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5F" w:rsidRDefault="0046445F" w:rsidP="00B47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445F" w:rsidRDefault="0046445F" w:rsidP="0046445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СЛУЖИТЕЛИТЕ ОТ Ц</w:t>
      </w:r>
      <w:r w:rsidR="00526A91">
        <w:rPr>
          <w:rFonts w:ascii="Times New Roman" w:hAnsi="Times New Roman" w:cs="Times New Roman"/>
          <w:sz w:val="24"/>
          <w:szCs w:val="24"/>
        </w:rPr>
        <w:t xml:space="preserve">ЕНТРАЛНО УПРАВЛЕНИЕ НА </w:t>
      </w:r>
      <w:r>
        <w:rPr>
          <w:rFonts w:ascii="Times New Roman" w:hAnsi="Times New Roman" w:cs="Times New Roman"/>
          <w:sz w:val="24"/>
          <w:szCs w:val="24"/>
        </w:rPr>
        <w:t>НЗОК,</w:t>
      </w:r>
    </w:p>
    <w:p w:rsidR="0046445F" w:rsidRPr="00FD6D03" w:rsidRDefault="0046445F" w:rsidP="0046445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КОИТО НЕ СА ПОДАЛИ ДЕКЛАРАЦИИ ПО ЧЛ. 35, АЛ. 1 </w:t>
      </w:r>
      <w:r w:rsidR="00FD6D03">
        <w:rPr>
          <w:rFonts w:ascii="Times New Roman" w:hAnsi="Times New Roman" w:cs="Times New Roman"/>
          <w:sz w:val="24"/>
          <w:szCs w:val="24"/>
          <w:lang w:val="en-US"/>
        </w:rPr>
        <w:t xml:space="preserve">OT </w:t>
      </w:r>
      <w:r w:rsidR="00FD6D03">
        <w:rPr>
          <w:rFonts w:ascii="Times New Roman" w:hAnsi="Times New Roman" w:cs="Times New Roman"/>
          <w:sz w:val="24"/>
          <w:szCs w:val="24"/>
        </w:rPr>
        <w:t>ЗПКОНПИ</w:t>
      </w:r>
    </w:p>
    <w:p w:rsidR="0046445F" w:rsidRDefault="0046445F" w:rsidP="0046445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ЗАКОНОУСТАНОВЕНИЯ СРОК</w:t>
      </w:r>
      <w:r w:rsidR="00526A91">
        <w:rPr>
          <w:rFonts w:ascii="Times New Roman" w:hAnsi="Times New Roman" w:cs="Times New Roman"/>
          <w:sz w:val="24"/>
          <w:szCs w:val="24"/>
        </w:rPr>
        <w:t xml:space="preserve"> ПРЕЗ 2018г.</w:t>
      </w:r>
    </w:p>
    <w:p w:rsidR="0046445F" w:rsidRDefault="0046445F" w:rsidP="0046445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058" w:rsidRPr="002E4B5F" w:rsidRDefault="00B47058" w:rsidP="002E4B5F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5F">
        <w:rPr>
          <w:rFonts w:ascii="Times New Roman" w:hAnsi="Times New Roman" w:cs="Times New Roman"/>
          <w:sz w:val="24"/>
          <w:szCs w:val="24"/>
        </w:rPr>
        <w:t xml:space="preserve">Екатерина Харалампиева – </w:t>
      </w:r>
      <w:r w:rsidR="002E4B5F">
        <w:rPr>
          <w:rFonts w:ascii="Times New Roman" w:hAnsi="Times New Roman" w:cs="Times New Roman"/>
          <w:sz w:val="24"/>
          <w:szCs w:val="24"/>
        </w:rPr>
        <w:t>главен експерт</w:t>
      </w:r>
      <w:r w:rsidR="002E4B5F" w:rsidRPr="002E4B5F">
        <w:rPr>
          <w:rFonts w:ascii="Times New Roman" w:hAnsi="Times New Roman" w:cs="Times New Roman"/>
          <w:sz w:val="24"/>
          <w:szCs w:val="24"/>
        </w:rPr>
        <w:t xml:space="preserve"> </w:t>
      </w:r>
      <w:r w:rsidR="002E4B5F">
        <w:rPr>
          <w:rFonts w:ascii="Times New Roman" w:hAnsi="Times New Roman" w:cs="Times New Roman"/>
          <w:sz w:val="24"/>
          <w:szCs w:val="24"/>
        </w:rPr>
        <w:t>–</w:t>
      </w:r>
      <w:r w:rsidR="002E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4B5F" w:rsidRPr="002E4B5F">
        <w:rPr>
          <w:rFonts w:ascii="Times New Roman" w:hAnsi="Times New Roman" w:cs="Times New Roman"/>
          <w:sz w:val="24"/>
          <w:szCs w:val="24"/>
        </w:rPr>
        <w:t xml:space="preserve">подадена декларация по чл. 35, ал. 1, т. 2 </w:t>
      </w:r>
      <w:r w:rsidR="002E4B5F" w:rsidRPr="002E4B5F">
        <w:rPr>
          <w:rFonts w:ascii="Times New Roman" w:hAnsi="Times New Roman" w:cs="Times New Roman"/>
          <w:sz w:val="24"/>
          <w:szCs w:val="24"/>
        </w:rPr>
        <w:t>извън срока</w:t>
      </w:r>
      <w:r w:rsidRPr="002E4B5F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B47058" w:rsidRDefault="00B47058" w:rsidP="00B4705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Любенова – главен експерт;</w:t>
      </w:r>
    </w:p>
    <w:p w:rsidR="00B47058" w:rsidRDefault="00B47058" w:rsidP="00B4705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Милена Василева – главен специалист;</w:t>
      </w:r>
    </w:p>
    <w:p w:rsidR="00B47058" w:rsidRDefault="00B47058" w:rsidP="00B4705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Стефанова-Бузова – главен експерт;</w:t>
      </w:r>
    </w:p>
    <w:p w:rsidR="00B47058" w:rsidRDefault="00B47058" w:rsidP="00B4705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Ценка Цочева – главен експерт</w:t>
      </w:r>
      <w:r w:rsidR="00526A91">
        <w:rPr>
          <w:rFonts w:ascii="Times New Roman" w:hAnsi="Times New Roman" w:cs="Times New Roman"/>
          <w:sz w:val="24"/>
          <w:szCs w:val="24"/>
        </w:rPr>
        <w:t>;</w:t>
      </w:r>
    </w:p>
    <w:p w:rsidR="00FD6D03" w:rsidRPr="00F164A3" w:rsidRDefault="00FD6D03" w:rsidP="00B4705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Ирена Бенева – началник отдел</w:t>
      </w:r>
      <w:r w:rsidR="00526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подадена декларация по чл. 35, ал. 1, т. 2 </w:t>
      </w:r>
      <w:r w:rsidR="00526A91">
        <w:rPr>
          <w:rFonts w:ascii="Times New Roman" w:hAnsi="Times New Roman" w:cs="Times New Roman"/>
          <w:sz w:val="24"/>
          <w:szCs w:val="24"/>
        </w:rPr>
        <w:t>извън срока.</w:t>
      </w:r>
    </w:p>
    <w:p w:rsidR="00062D3E" w:rsidRDefault="00062D3E"/>
    <w:sectPr w:rsidR="00062D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B2" w:rsidRDefault="00BB40B2" w:rsidP="00466AC8">
      <w:pPr>
        <w:spacing w:after="0" w:line="240" w:lineRule="auto"/>
      </w:pPr>
      <w:r>
        <w:separator/>
      </w:r>
    </w:p>
  </w:endnote>
  <w:endnote w:type="continuationSeparator" w:id="0">
    <w:p w:rsidR="00BB40B2" w:rsidRDefault="00BB40B2" w:rsidP="0046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C8" w:rsidRPr="00830848" w:rsidRDefault="00466AC8" w:rsidP="00466AC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466AC8" w:rsidRPr="00830848" w:rsidRDefault="00466AC8" w:rsidP="00466AC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B2" w:rsidRDefault="00BB40B2" w:rsidP="00466AC8">
      <w:pPr>
        <w:spacing w:after="0" w:line="240" w:lineRule="auto"/>
      </w:pPr>
      <w:r>
        <w:separator/>
      </w:r>
    </w:p>
  </w:footnote>
  <w:footnote w:type="continuationSeparator" w:id="0">
    <w:p w:rsidR="00BB40B2" w:rsidRDefault="00BB40B2" w:rsidP="0046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5F0"/>
    <w:multiLevelType w:val="hybridMultilevel"/>
    <w:tmpl w:val="B0EE0C84"/>
    <w:lvl w:ilvl="0" w:tplc="93E40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58"/>
    <w:rsid w:val="00041E14"/>
    <w:rsid w:val="00062D3E"/>
    <w:rsid w:val="000C6591"/>
    <w:rsid w:val="000F1458"/>
    <w:rsid w:val="001B4293"/>
    <w:rsid w:val="001B5FF1"/>
    <w:rsid w:val="001D70F0"/>
    <w:rsid w:val="002E4B5F"/>
    <w:rsid w:val="002E4E67"/>
    <w:rsid w:val="00424DE9"/>
    <w:rsid w:val="0046445F"/>
    <w:rsid w:val="00466AC8"/>
    <w:rsid w:val="00470C3F"/>
    <w:rsid w:val="004D07EA"/>
    <w:rsid w:val="00514E34"/>
    <w:rsid w:val="00526A91"/>
    <w:rsid w:val="005E3185"/>
    <w:rsid w:val="0068334D"/>
    <w:rsid w:val="006F5EC6"/>
    <w:rsid w:val="006F64B9"/>
    <w:rsid w:val="0083027A"/>
    <w:rsid w:val="008847A1"/>
    <w:rsid w:val="00894DE6"/>
    <w:rsid w:val="008C1AB2"/>
    <w:rsid w:val="00913653"/>
    <w:rsid w:val="009140CB"/>
    <w:rsid w:val="0099327F"/>
    <w:rsid w:val="009D5701"/>
    <w:rsid w:val="00AB0FB8"/>
    <w:rsid w:val="00B47058"/>
    <w:rsid w:val="00B70C4B"/>
    <w:rsid w:val="00BB40B2"/>
    <w:rsid w:val="00BC18E3"/>
    <w:rsid w:val="00D65EF2"/>
    <w:rsid w:val="00D966E8"/>
    <w:rsid w:val="00F8320E"/>
    <w:rsid w:val="00FB3C78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C8"/>
  </w:style>
  <w:style w:type="paragraph" w:styleId="Footer">
    <w:name w:val="footer"/>
    <w:basedOn w:val="Normal"/>
    <w:link w:val="FooterChar"/>
    <w:uiPriority w:val="99"/>
    <w:unhideWhenUsed/>
    <w:rsid w:val="0046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C8"/>
  </w:style>
  <w:style w:type="paragraph" w:styleId="Footer">
    <w:name w:val="footer"/>
    <w:basedOn w:val="Normal"/>
    <w:link w:val="FooterChar"/>
    <w:uiPriority w:val="99"/>
    <w:unhideWhenUsed/>
    <w:rsid w:val="0046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Пейчева</dc:creator>
  <cp:lastModifiedBy>Емил Неделчев</cp:lastModifiedBy>
  <cp:revision>11</cp:revision>
  <cp:lastPrinted>2018-07-19T12:21:00Z</cp:lastPrinted>
  <dcterms:created xsi:type="dcterms:W3CDTF">2018-07-19T07:54:00Z</dcterms:created>
  <dcterms:modified xsi:type="dcterms:W3CDTF">2018-08-02T12:53:00Z</dcterms:modified>
</cp:coreProperties>
</file>