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A7C" w:rsidRDefault="00895A7C" w:rsidP="00895A7C">
      <w:pPr>
        <w:spacing w:after="0" w:line="300" w:lineRule="atLeast"/>
        <w:jc w:val="right"/>
        <w:rPr>
          <w:rFonts w:ascii="Times New Roman" w:hAnsi="Times New Roman" w:cs="Times New Roman"/>
          <w:b/>
          <w:bCs/>
          <w:color w:val="000000"/>
          <w:sz w:val="28"/>
          <w:szCs w:val="28"/>
          <w:lang w:val="bg-BG"/>
        </w:rPr>
      </w:pPr>
    </w:p>
    <w:p w:rsidR="00895A7C" w:rsidRDefault="00895A7C" w:rsidP="009B2C5C">
      <w:pPr>
        <w:spacing w:after="0" w:line="300" w:lineRule="atLeast"/>
        <w:jc w:val="center"/>
        <w:rPr>
          <w:rFonts w:ascii="Times New Roman" w:hAnsi="Times New Roman" w:cs="Times New Roman"/>
          <w:b/>
          <w:bCs/>
          <w:color w:val="000000"/>
          <w:sz w:val="28"/>
          <w:szCs w:val="28"/>
          <w:lang w:val="bg-BG"/>
        </w:rPr>
      </w:pPr>
    </w:p>
    <w:p w:rsidR="009B2C5C" w:rsidRPr="009B2C5C" w:rsidRDefault="002A4363" w:rsidP="009B2C5C">
      <w:pPr>
        <w:spacing w:after="0" w:line="300" w:lineRule="atLeast"/>
        <w:jc w:val="center"/>
        <w:rPr>
          <w:rFonts w:ascii="Times New Roman" w:hAnsi="Times New Roman" w:cs="Times New Roman"/>
          <w:b/>
          <w:bCs/>
          <w:color w:val="000000"/>
          <w:sz w:val="28"/>
          <w:szCs w:val="28"/>
          <w:lang w:val="bg-BG"/>
        </w:rPr>
      </w:pPr>
      <w:r>
        <w:rPr>
          <w:rFonts w:ascii="Times New Roman" w:hAnsi="Times New Roman" w:cs="Times New Roman"/>
          <w:b/>
          <w:bCs/>
          <w:color w:val="000000"/>
          <w:sz w:val="28"/>
          <w:szCs w:val="28"/>
          <w:lang w:val="bg-BG"/>
        </w:rPr>
        <w:t>ИЗМЕНЕ</w:t>
      </w:r>
      <w:r w:rsidR="008E04E4">
        <w:rPr>
          <w:rFonts w:ascii="Times New Roman" w:hAnsi="Times New Roman" w:cs="Times New Roman"/>
          <w:b/>
          <w:bCs/>
          <w:color w:val="000000"/>
          <w:sz w:val="28"/>
          <w:szCs w:val="28"/>
          <w:lang w:val="bg-BG"/>
        </w:rPr>
        <w:t>НИЯ</w:t>
      </w:r>
      <w:r>
        <w:rPr>
          <w:rFonts w:ascii="Times New Roman" w:hAnsi="Times New Roman" w:cs="Times New Roman"/>
          <w:b/>
          <w:bCs/>
          <w:color w:val="000000"/>
          <w:sz w:val="28"/>
          <w:szCs w:val="28"/>
          <w:lang w:val="bg-BG"/>
        </w:rPr>
        <w:t xml:space="preserve"> И </w:t>
      </w:r>
      <w:r w:rsidR="009B2C5C" w:rsidRPr="00916A60">
        <w:rPr>
          <w:rFonts w:ascii="Times New Roman" w:hAnsi="Times New Roman" w:cs="Times New Roman"/>
          <w:b/>
          <w:bCs/>
          <w:color w:val="000000"/>
          <w:sz w:val="28"/>
          <w:szCs w:val="28"/>
          <w:lang w:val="bg-BG"/>
        </w:rPr>
        <w:t>ДОПЪЛНЕНИ</w:t>
      </w:r>
      <w:r>
        <w:rPr>
          <w:rFonts w:ascii="Times New Roman" w:hAnsi="Times New Roman" w:cs="Times New Roman"/>
          <w:b/>
          <w:bCs/>
          <w:color w:val="000000"/>
          <w:sz w:val="28"/>
          <w:szCs w:val="28"/>
          <w:lang w:val="bg-BG"/>
        </w:rPr>
        <w:t>Я</w:t>
      </w:r>
      <w:r w:rsidR="009B2C5C" w:rsidRPr="009B2C5C">
        <w:rPr>
          <w:rFonts w:ascii="Times New Roman" w:hAnsi="Times New Roman" w:cs="Times New Roman"/>
          <w:b/>
          <w:bCs/>
          <w:color w:val="000000"/>
          <w:sz w:val="28"/>
          <w:szCs w:val="28"/>
          <w:lang w:val="bg-BG"/>
        </w:rPr>
        <w:t xml:space="preserve"> НА </w:t>
      </w:r>
    </w:p>
    <w:p w:rsidR="009B2C5C" w:rsidRPr="009B2C5C" w:rsidRDefault="009B2C5C" w:rsidP="009B2C5C">
      <w:pPr>
        <w:spacing w:after="0" w:line="300" w:lineRule="atLeast"/>
        <w:jc w:val="center"/>
        <w:rPr>
          <w:rFonts w:ascii="Times New Roman" w:hAnsi="Times New Roman" w:cs="Times New Roman"/>
          <w:b/>
          <w:sz w:val="28"/>
          <w:szCs w:val="28"/>
          <w:lang w:val="bg-BG"/>
        </w:rPr>
      </w:pPr>
      <w:r w:rsidRPr="009B2C5C">
        <w:rPr>
          <w:rFonts w:ascii="Times New Roman" w:hAnsi="Times New Roman" w:cs="Times New Roman"/>
          <w:b/>
          <w:sz w:val="28"/>
          <w:szCs w:val="28"/>
          <w:lang w:val="bg-BG"/>
        </w:rPr>
        <w:t xml:space="preserve">ПРАВИЛА </w:t>
      </w:r>
    </w:p>
    <w:p w:rsidR="009B2C5C" w:rsidRPr="009B2C5C" w:rsidRDefault="009B2C5C" w:rsidP="009B2C5C">
      <w:pPr>
        <w:spacing w:after="0" w:line="300" w:lineRule="atLeast"/>
        <w:jc w:val="center"/>
        <w:rPr>
          <w:rFonts w:ascii="Times New Roman" w:hAnsi="Times New Roman" w:cs="Times New Roman"/>
          <w:b/>
          <w:sz w:val="28"/>
          <w:szCs w:val="28"/>
          <w:lang w:val="bg-BG"/>
        </w:rPr>
      </w:pPr>
      <w:r w:rsidRPr="009B2C5C">
        <w:rPr>
          <w:rFonts w:ascii="Times New Roman" w:hAnsi="Times New Roman" w:cs="Times New Roman"/>
          <w:b/>
          <w:sz w:val="28"/>
          <w:szCs w:val="28"/>
          <w:lang w:val="bg-BG"/>
        </w:rPr>
        <w:t xml:space="preserve">ЗА УСЛОВИЯТА И РЕДА ЗА ЗАПЛАЩАНЕ НА СРЕДСТВА НА ИЗПЪЛНИТЕЛИТЕ НА БОЛНИЧНА МЕДИЦИНСКА ПОМОЩ НА ДОПЪЛНИТЕЛНИ ТРУДОВИ ВЪЗНАГРАЖДЕНИЯ НА МЕДИЦИНСКИЯ ПЕРСОНАЛ ЗА СРОКА НА ОБЯВЕНА ИЗВЪНРЕДНА ЕПИДЕМИЧНА ОБСТАНОВКА ПОРАДИ ЕПИДЕМИЧНО РАЗПРОСТРАНЕНИЕ НА ЗАРАЗНА БОЛЕСТ ПО </w:t>
      </w:r>
      <w:hyperlink r:id="rId8" w:history="1">
        <w:r w:rsidRPr="009B2C5C">
          <w:rPr>
            <w:rFonts w:ascii="Times New Roman" w:hAnsi="Times New Roman" w:cs="Times New Roman"/>
            <w:b/>
            <w:color w:val="000000"/>
            <w:sz w:val="28"/>
            <w:szCs w:val="28"/>
            <w:lang w:val="bg-BG"/>
          </w:rPr>
          <w:t>ЧЛ. 61, АЛ. 1 ОТ ЗАКОНА ЗА ЗДРАВЕТО</w:t>
        </w:r>
      </w:hyperlink>
    </w:p>
    <w:p w:rsidR="009B2C5C" w:rsidRPr="009B2C5C" w:rsidRDefault="009B2C5C" w:rsidP="009B2C5C">
      <w:pPr>
        <w:tabs>
          <w:tab w:val="center" w:pos="1560"/>
          <w:tab w:val="right" w:pos="9356"/>
        </w:tabs>
        <w:spacing w:after="0" w:line="240" w:lineRule="auto"/>
        <w:ind w:left="3119" w:hanging="1560"/>
        <w:rPr>
          <w:rFonts w:ascii="Times New Roman" w:hAnsi="Times New Roman" w:cs="Times New Roman"/>
          <w:b/>
          <w:sz w:val="28"/>
          <w:szCs w:val="28"/>
          <w:lang w:val="bg-BG"/>
        </w:rPr>
      </w:pPr>
      <w:r w:rsidRPr="009B2C5C">
        <w:rPr>
          <w:rFonts w:ascii="Times New Roman" w:eastAsia="Calibri" w:hAnsi="Times New Roman" w:cs="Times New Roman"/>
          <w:sz w:val="28"/>
          <w:szCs w:val="28"/>
          <w:lang w:val="bg-BG"/>
        </w:rPr>
        <w:t xml:space="preserve"> </w:t>
      </w:r>
      <w:r>
        <w:rPr>
          <w:rFonts w:ascii="Times New Roman" w:hAnsi="Times New Roman" w:cs="Times New Roman"/>
          <w:b/>
          <w:sz w:val="28"/>
          <w:szCs w:val="28"/>
          <w:lang w:val="bg-BG"/>
        </w:rPr>
        <w:t>УТВЪРДЕНИ</w:t>
      </w:r>
      <w:r w:rsidRPr="009B2C5C">
        <w:rPr>
          <w:rFonts w:ascii="Times New Roman" w:hAnsi="Times New Roman" w:cs="Times New Roman"/>
          <w:b/>
          <w:sz w:val="28"/>
          <w:szCs w:val="28"/>
          <w:lang w:val="bg-BG"/>
        </w:rPr>
        <w:t xml:space="preserve"> С РЕШЕНИЕ НА НАДЗОРНИЯ СЪВЕТ НА НЗОК №РД-НС-04-2 ОТ 12.01.2021Г.</w:t>
      </w:r>
    </w:p>
    <w:p w:rsidR="00F21DFB" w:rsidRPr="00D16A48" w:rsidRDefault="00F21DFB" w:rsidP="00F21DFB">
      <w:pPr>
        <w:autoSpaceDE w:val="0"/>
        <w:autoSpaceDN w:val="0"/>
        <w:adjustRightInd w:val="0"/>
        <w:spacing w:after="0" w:line="360" w:lineRule="auto"/>
        <w:jc w:val="both"/>
        <w:rPr>
          <w:rFonts w:ascii="Times New Roman" w:hAnsi="Times New Roman" w:cs="Times New Roman"/>
          <w:color w:val="000000"/>
          <w:sz w:val="24"/>
          <w:szCs w:val="24"/>
          <w:lang w:val="bg-BG"/>
        </w:rPr>
      </w:pPr>
    </w:p>
    <w:p w:rsidR="009B2C5C" w:rsidRDefault="009B2C5C" w:rsidP="00895A7C">
      <w:pPr>
        <w:spacing w:after="0" w:line="360" w:lineRule="auto"/>
        <w:ind w:firstLine="539"/>
        <w:jc w:val="both"/>
        <w:rPr>
          <w:rFonts w:ascii="Times New Roman" w:hAnsi="Times New Roman" w:cs="Times New Roman"/>
          <w:b/>
          <w:bCs/>
          <w:color w:val="000000"/>
          <w:sz w:val="24"/>
          <w:szCs w:val="24"/>
          <w:lang w:val="bg-BG"/>
        </w:rPr>
      </w:pPr>
      <w:r w:rsidRPr="009B2C5C">
        <w:rPr>
          <w:rFonts w:ascii="Times New Roman" w:hAnsi="Times New Roman" w:cs="Times New Roman"/>
          <w:b/>
          <w:sz w:val="24"/>
          <w:szCs w:val="24"/>
        </w:rPr>
        <w:t>§ 1</w:t>
      </w:r>
      <w:r w:rsidR="00C4564A" w:rsidRPr="009B2C5C">
        <w:rPr>
          <w:rFonts w:ascii="Times New Roman" w:hAnsi="Times New Roman" w:cs="Times New Roman"/>
          <w:b/>
          <w:bCs/>
          <w:color w:val="000000"/>
          <w:sz w:val="24"/>
          <w:szCs w:val="24"/>
          <w:lang w:val="bg-BG"/>
        </w:rPr>
        <w:t>.</w:t>
      </w:r>
      <w:r w:rsidR="00F21DFB" w:rsidRPr="009B2C5C">
        <w:rPr>
          <w:rFonts w:ascii="Times New Roman" w:hAnsi="Times New Roman" w:cs="Times New Roman"/>
          <w:b/>
          <w:bCs/>
          <w:color w:val="000000"/>
          <w:sz w:val="24"/>
          <w:szCs w:val="24"/>
          <w:lang w:val="bg-BG"/>
        </w:rPr>
        <w:t xml:space="preserve"> в</w:t>
      </w:r>
      <w:r w:rsidR="00F21DFB">
        <w:rPr>
          <w:rFonts w:ascii="Times New Roman" w:hAnsi="Times New Roman" w:cs="Times New Roman"/>
          <w:b/>
          <w:bCs/>
          <w:color w:val="000000"/>
          <w:sz w:val="24"/>
          <w:szCs w:val="24"/>
          <w:lang w:val="bg-BG"/>
        </w:rPr>
        <w:t xml:space="preserve"> частта</w:t>
      </w:r>
      <w:r>
        <w:rPr>
          <w:rFonts w:ascii="Times New Roman" w:hAnsi="Times New Roman" w:cs="Times New Roman"/>
          <w:b/>
          <w:bCs/>
          <w:color w:val="000000"/>
          <w:sz w:val="24"/>
          <w:szCs w:val="24"/>
          <w:lang w:val="bg-BG"/>
        </w:rPr>
        <w:t xml:space="preserve">: </w:t>
      </w:r>
    </w:p>
    <w:p w:rsidR="002A4363" w:rsidRPr="002A4363" w:rsidRDefault="00B36C45" w:rsidP="00895A7C">
      <w:pPr>
        <w:spacing w:after="0" w:line="360" w:lineRule="auto"/>
        <w:ind w:firstLine="540"/>
        <w:jc w:val="both"/>
        <w:rPr>
          <w:rFonts w:ascii="Times New Roman" w:hAnsi="Times New Roman" w:cs="Times New Roman"/>
          <w:sz w:val="24"/>
          <w:szCs w:val="24"/>
          <w:lang w:val="bg-BG"/>
        </w:rPr>
      </w:pPr>
      <w:r>
        <w:rPr>
          <w:rFonts w:ascii="Times New Roman" w:hAnsi="Times New Roman" w:cs="Times New Roman"/>
          <w:b/>
          <w:sz w:val="24"/>
          <w:szCs w:val="24"/>
          <w:lang w:val="bg-BG"/>
        </w:rPr>
        <w:t xml:space="preserve">Раздел </w:t>
      </w:r>
      <w:r w:rsidR="002A4363">
        <w:rPr>
          <w:rFonts w:ascii="Times New Roman" w:hAnsi="Times New Roman" w:cs="Times New Roman"/>
          <w:b/>
          <w:sz w:val="24"/>
          <w:szCs w:val="24"/>
        </w:rPr>
        <w:t>I</w:t>
      </w:r>
      <w:r w:rsidR="009B2C5C" w:rsidRPr="009B2C5C">
        <w:rPr>
          <w:rFonts w:ascii="Times New Roman" w:hAnsi="Times New Roman" w:cs="Times New Roman"/>
          <w:b/>
          <w:sz w:val="24"/>
          <w:szCs w:val="24"/>
          <w:lang w:val="bg-BG"/>
        </w:rPr>
        <w:t>І.</w:t>
      </w:r>
      <w:r>
        <w:rPr>
          <w:rFonts w:ascii="Times New Roman" w:hAnsi="Times New Roman" w:cs="Times New Roman"/>
          <w:b/>
          <w:sz w:val="24"/>
          <w:szCs w:val="24"/>
          <w:lang w:val="bg-BG"/>
        </w:rPr>
        <w:t xml:space="preserve"> </w:t>
      </w:r>
      <w:r w:rsidR="002A4363" w:rsidRPr="008E04E4">
        <w:rPr>
          <w:rFonts w:ascii="Times New Roman" w:hAnsi="Times New Roman" w:cs="Times New Roman"/>
          <w:sz w:val="24"/>
          <w:szCs w:val="24"/>
          <w:lang w:val="bg-BG"/>
        </w:rPr>
        <w:t xml:space="preserve">Условия и ред </w:t>
      </w:r>
      <w:r w:rsidR="002A4363" w:rsidRPr="008E04E4">
        <w:rPr>
          <w:rFonts w:ascii="Times New Roman" w:eastAsia="Times New Roman" w:hAnsi="Times New Roman" w:cs="Times New Roman"/>
          <w:sz w:val="24"/>
          <w:szCs w:val="24"/>
          <w:lang w:val="bg-BG" w:eastAsia="bg-BG"/>
        </w:rPr>
        <w:t>за заплащане н</w:t>
      </w:r>
      <w:r w:rsidR="002A4363" w:rsidRPr="008E04E4">
        <w:rPr>
          <w:rFonts w:ascii="Times New Roman" w:hAnsi="Times New Roman" w:cs="Times New Roman"/>
          <w:sz w:val="24"/>
          <w:szCs w:val="24"/>
          <w:lang w:val="bg-BG"/>
        </w:rPr>
        <w:t xml:space="preserve">а </w:t>
      </w:r>
      <w:r w:rsidR="002A4363" w:rsidRPr="008E04E4">
        <w:rPr>
          <w:rFonts w:ascii="Times New Roman" w:eastAsia="Times New Roman" w:hAnsi="Times New Roman" w:cs="Times New Roman"/>
          <w:sz w:val="24"/>
          <w:szCs w:val="24"/>
          <w:lang w:val="bg-BG" w:eastAsia="bg-BG"/>
        </w:rPr>
        <w:t xml:space="preserve">изпълнителите на болнична медицинска помощ </w:t>
      </w:r>
      <w:r w:rsidR="002A4363" w:rsidRPr="008E04E4">
        <w:rPr>
          <w:rFonts w:ascii="Times New Roman" w:hAnsi="Times New Roman" w:cs="Times New Roman"/>
          <w:sz w:val="24"/>
          <w:szCs w:val="24"/>
          <w:lang w:val="bg-BG"/>
        </w:rPr>
        <w:t xml:space="preserve">средства от бюджета на НЗОК за допълнителни трудови възнаграждения на категории лица по раздел </w:t>
      </w:r>
      <w:r w:rsidR="002A4363" w:rsidRPr="008E04E4">
        <w:rPr>
          <w:rFonts w:ascii="Times New Roman" w:hAnsi="Times New Roman" w:cs="Times New Roman"/>
          <w:sz w:val="24"/>
          <w:szCs w:val="24"/>
        </w:rPr>
        <w:t xml:space="preserve">I </w:t>
      </w:r>
      <w:r w:rsidR="002A4363" w:rsidRPr="008E04E4">
        <w:rPr>
          <w:rFonts w:ascii="Times New Roman" w:hAnsi="Times New Roman" w:cs="Times New Roman"/>
          <w:sz w:val="24"/>
          <w:szCs w:val="24"/>
          <w:lang w:val="bg-BG"/>
        </w:rPr>
        <w:t xml:space="preserve">т.1, т.2 и т.3. за срока на обявена извънредна епидемична обстановка поради епидемично разпространение на заразна болест по </w:t>
      </w:r>
      <w:hyperlink r:id="rId9" w:history="1">
        <w:r w:rsidR="002A4363" w:rsidRPr="008E04E4">
          <w:rPr>
            <w:rFonts w:ascii="Times New Roman" w:hAnsi="Times New Roman" w:cs="Times New Roman"/>
            <w:color w:val="000000"/>
            <w:sz w:val="24"/>
            <w:szCs w:val="24"/>
            <w:lang w:val="bg-BG"/>
          </w:rPr>
          <w:t>чл. 61, ал. 1 от Закона за здравето</w:t>
        </w:r>
      </w:hyperlink>
      <w:r w:rsidR="002A4363" w:rsidRPr="008E04E4">
        <w:rPr>
          <w:rFonts w:ascii="Times New Roman" w:hAnsi="Times New Roman" w:cs="Times New Roman"/>
          <w:sz w:val="24"/>
          <w:szCs w:val="24"/>
          <w:lang w:val="bg-BG"/>
        </w:rPr>
        <w:t>.</w:t>
      </w:r>
      <w:r w:rsidR="002A4363" w:rsidRPr="002A4363">
        <w:rPr>
          <w:rFonts w:ascii="Times New Roman" w:hAnsi="Times New Roman" w:cs="Times New Roman"/>
          <w:sz w:val="24"/>
          <w:szCs w:val="24"/>
          <w:lang w:val="bg-BG"/>
        </w:rPr>
        <w:t xml:space="preserve"> </w:t>
      </w:r>
    </w:p>
    <w:p w:rsidR="002A4363" w:rsidRPr="009B2C5C" w:rsidRDefault="002A4363" w:rsidP="00895A7C">
      <w:pPr>
        <w:spacing w:after="0" w:line="360" w:lineRule="auto"/>
        <w:ind w:firstLine="539"/>
        <w:jc w:val="both"/>
        <w:rPr>
          <w:rFonts w:ascii="Times New Roman" w:hAnsi="Times New Roman" w:cs="Times New Roman"/>
          <w:b/>
          <w:sz w:val="24"/>
          <w:szCs w:val="24"/>
          <w:lang w:val="bg-BG"/>
        </w:rPr>
      </w:pPr>
      <w:r>
        <w:rPr>
          <w:rFonts w:ascii="Times New Roman" w:hAnsi="Times New Roman" w:cs="Times New Roman"/>
          <w:b/>
          <w:bCs/>
          <w:color w:val="000000"/>
          <w:sz w:val="24"/>
          <w:szCs w:val="24"/>
          <w:lang w:val="bg-BG"/>
        </w:rPr>
        <w:t xml:space="preserve">се правят следните </w:t>
      </w:r>
      <w:r w:rsidR="008E04E4">
        <w:rPr>
          <w:rFonts w:ascii="Times New Roman" w:hAnsi="Times New Roman" w:cs="Times New Roman"/>
          <w:b/>
          <w:bCs/>
          <w:color w:val="000000"/>
          <w:sz w:val="24"/>
          <w:szCs w:val="24"/>
          <w:lang w:val="bg-BG"/>
        </w:rPr>
        <w:t>изменения</w:t>
      </w:r>
      <w:r w:rsidR="003C7E83">
        <w:rPr>
          <w:rFonts w:ascii="Times New Roman" w:hAnsi="Times New Roman" w:cs="Times New Roman"/>
          <w:b/>
          <w:bCs/>
          <w:color w:val="000000"/>
          <w:sz w:val="24"/>
          <w:szCs w:val="24"/>
          <w:lang w:val="bg-BG"/>
        </w:rPr>
        <w:t xml:space="preserve"> в</w:t>
      </w:r>
      <w:r>
        <w:rPr>
          <w:rFonts w:ascii="Times New Roman" w:hAnsi="Times New Roman" w:cs="Times New Roman"/>
          <w:b/>
          <w:bCs/>
          <w:color w:val="000000"/>
          <w:sz w:val="24"/>
          <w:szCs w:val="24"/>
          <w:lang w:val="bg-BG"/>
        </w:rPr>
        <w:t>:</w:t>
      </w:r>
    </w:p>
    <w:p w:rsidR="003C7E83" w:rsidRPr="003C7E83" w:rsidRDefault="00A01E21" w:rsidP="00895A7C">
      <w:pPr>
        <w:spacing w:after="0" w:line="360" w:lineRule="auto"/>
        <w:ind w:firstLine="567"/>
        <w:jc w:val="both"/>
        <w:rPr>
          <w:rFonts w:ascii="Times New Roman" w:eastAsia="Times New Roman" w:hAnsi="Times New Roman" w:cs="Times New Roman"/>
          <w:sz w:val="24"/>
          <w:szCs w:val="24"/>
          <w:lang w:val="bg-BG"/>
        </w:rPr>
      </w:pPr>
      <w:r>
        <w:rPr>
          <w:rFonts w:ascii="Times New Roman" w:eastAsia="Times New Roman" w:hAnsi="Times New Roman" w:cs="Times New Roman"/>
          <w:b/>
          <w:sz w:val="24"/>
          <w:szCs w:val="24"/>
          <w:lang w:val="bg-BG"/>
        </w:rPr>
        <w:t>т</w:t>
      </w:r>
      <w:r w:rsidR="008E04E4" w:rsidRPr="003C7E83">
        <w:rPr>
          <w:rFonts w:ascii="Times New Roman" w:eastAsia="Times New Roman" w:hAnsi="Times New Roman" w:cs="Times New Roman"/>
          <w:b/>
          <w:sz w:val="24"/>
          <w:szCs w:val="24"/>
          <w:lang w:val="bg-BG"/>
        </w:rPr>
        <w:t xml:space="preserve">. </w:t>
      </w:r>
      <w:r w:rsidR="002A4363" w:rsidRPr="003C7E83">
        <w:rPr>
          <w:rFonts w:ascii="Times New Roman" w:eastAsia="Times New Roman" w:hAnsi="Times New Roman" w:cs="Times New Roman"/>
          <w:b/>
          <w:sz w:val="24"/>
          <w:szCs w:val="24"/>
          <w:lang w:val="bg-BG"/>
        </w:rPr>
        <w:t>1</w:t>
      </w:r>
      <w:r w:rsidR="002A4363" w:rsidRPr="003C7E83">
        <w:rPr>
          <w:rFonts w:ascii="Times New Roman" w:eastAsia="Times New Roman" w:hAnsi="Times New Roman" w:cs="Times New Roman"/>
          <w:sz w:val="24"/>
          <w:szCs w:val="24"/>
          <w:lang w:val="bg-BG"/>
        </w:rPr>
        <w:t xml:space="preserve">. </w:t>
      </w:r>
      <w:proofErr w:type="spellStart"/>
      <w:r w:rsidR="00D97A6E" w:rsidRPr="00D97A6E">
        <w:rPr>
          <w:rFonts w:ascii="Times New Roman" w:eastAsia="Times New Roman" w:hAnsi="Times New Roman" w:cs="Times New Roman"/>
          <w:sz w:val="24"/>
          <w:szCs w:val="24"/>
        </w:rPr>
        <w:t>Посочените</w:t>
      </w:r>
      <w:proofErr w:type="spellEnd"/>
      <w:r w:rsidR="00D97A6E" w:rsidRPr="00D97A6E">
        <w:rPr>
          <w:rFonts w:ascii="Times New Roman" w:eastAsia="Times New Roman" w:hAnsi="Times New Roman" w:cs="Times New Roman"/>
          <w:sz w:val="24"/>
          <w:szCs w:val="24"/>
        </w:rPr>
        <w:t xml:space="preserve"> </w:t>
      </w:r>
      <w:proofErr w:type="spellStart"/>
      <w:r w:rsidR="00D97A6E" w:rsidRPr="00D97A6E">
        <w:rPr>
          <w:rFonts w:ascii="Times New Roman" w:eastAsia="Times New Roman" w:hAnsi="Times New Roman" w:cs="Times New Roman"/>
          <w:sz w:val="24"/>
          <w:szCs w:val="24"/>
        </w:rPr>
        <w:t>категории</w:t>
      </w:r>
      <w:proofErr w:type="spellEnd"/>
      <w:r w:rsidR="00D97A6E" w:rsidRPr="00D97A6E">
        <w:rPr>
          <w:rFonts w:ascii="Times New Roman" w:eastAsia="Times New Roman" w:hAnsi="Times New Roman" w:cs="Times New Roman"/>
          <w:sz w:val="24"/>
          <w:szCs w:val="24"/>
        </w:rPr>
        <w:t xml:space="preserve"> </w:t>
      </w:r>
      <w:proofErr w:type="spellStart"/>
      <w:r w:rsidR="00D97A6E" w:rsidRPr="00D97A6E">
        <w:rPr>
          <w:rFonts w:ascii="Times New Roman" w:eastAsia="Times New Roman" w:hAnsi="Times New Roman" w:cs="Times New Roman"/>
          <w:sz w:val="24"/>
          <w:szCs w:val="24"/>
        </w:rPr>
        <w:t>лица</w:t>
      </w:r>
      <w:proofErr w:type="spellEnd"/>
      <w:r w:rsidR="00D97A6E" w:rsidRPr="00D97A6E">
        <w:rPr>
          <w:rFonts w:ascii="Times New Roman" w:eastAsia="Times New Roman" w:hAnsi="Times New Roman" w:cs="Times New Roman"/>
          <w:sz w:val="24"/>
          <w:szCs w:val="24"/>
        </w:rPr>
        <w:t xml:space="preserve"> в </w:t>
      </w:r>
      <w:proofErr w:type="spellStart"/>
      <w:r w:rsidR="00D97A6E" w:rsidRPr="00D97A6E">
        <w:rPr>
          <w:rFonts w:ascii="Times New Roman" w:eastAsia="Times New Roman" w:hAnsi="Times New Roman" w:cs="Times New Roman"/>
          <w:sz w:val="24"/>
          <w:szCs w:val="24"/>
        </w:rPr>
        <w:t>раздел</w:t>
      </w:r>
      <w:proofErr w:type="spellEnd"/>
      <w:r w:rsidR="00D97A6E" w:rsidRPr="00D97A6E">
        <w:rPr>
          <w:rFonts w:ascii="Times New Roman" w:eastAsia="Times New Roman" w:hAnsi="Times New Roman" w:cs="Times New Roman"/>
          <w:sz w:val="24"/>
          <w:szCs w:val="24"/>
        </w:rPr>
        <w:t xml:space="preserve"> I т. 1, т. 2 и т. 3 </w:t>
      </w:r>
      <w:proofErr w:type="spellStart"/>
      <w:r w:rsidR="00D97A6E" w:rsidRPr="00D97A6E">
        <w:rPr>
          <w:rFonts w:ascii="Times New Roman" w:eastAsia="Times New Roman" w:hAnsi="Times New Roman" w:cs="Times New Roman"/>
          <w:sz w:val="24"/>
          <w:szCs w:val="24"/>
        </w:rPr>
        <w:t>имат</w:t>
      </w:r>
      <w:proofErr w:type="spellEnd"/>
      <w:r w:rsidR="00D97A6E" w:rsidRPr="00D97A6E">
        <w:rPr>
          <w:rFonts w:ascii="Times New Roman" w:eastAsia="Times New Roman" w:hAnsi="Times New Roman" w:cs="Times New Roman"/>
          <w:sz w:val="24"/>
          <w:szCs w:val="24"/>
        </w:rPr>
        <w:t xml:space="preserve"> </w:t>
      </w:r>
      <w:proofErr w:type="spellStart"/>
      <w:r w:rsidR="00D97A6E" w:rsidRPr="00D97A6E">
        <w:rPr>
          <w:rFonts w:ascii="Times New Roman" w:eastAsia="Times New Roman" w:hAnsi="Times New Roman" w:cs="Times New Roman"/>
          <w:sz w:val="24"/>
          <w:szCs w:val="24"/>
        </w:rPr>
        <w:t>право</w:t>
      </w:r>
      <w:proofErr w:type="spellEnd"/>
      <w:r w:rsidR="00D97A6E" w:rsidRPr="00D97A6E">
        <w:rPr>
          <w:rFonts w:ascii="Times New Roman" w:eastAsia="Times New Roman" w:hAnsi="Times New Roman" w:cs="Times New Roman"/>
          <w:sz w:val="24"/>
          <w:szCs w:val="24"/>
        </w:rPr>
        <w:t xml:space="preserve"> </w:t>
      </w:r>
      <w:proofErr w:type="spellStart"/>
      <w:r w:rsidR="00D97A6E" w:rsidRPr="00D97A6E">
        <w:rPr>
          <w:rFonts w:ascii="Times New Roman" w:eastAsia="Times New Roman" w:hAnsi="Times New Roman" w:cs="Times New Roman"/>
          <w:sz w:val="24"/>
          <w:szCs w:val="24"/>
        </w:rPr>
        <w:t>да</w:t>
      </w:r>
      <w:proofErr w:type="spellEnd"/>
      <w:r w:rsidR="00D97A6E" w:rsidRPr="00D97A6E">
        <w:rPr>
          <w:rFonts w:ascii="Times New Roman" w:eastAsia="Times New Roman" w:hAnsi="Times New Roman" w:cs="Times New Roman"/>
          <w:sz w:val="24"/>
          <w:szCs w:val="24"/>
        </w:rPr>
        <w:t xml:space="preserve"> </w:t>
      </w:r>
      <w:proofErr w:type="spellStart"/>
      <w:r w:rsidR="00D97A6E" w:rsidRPr="00D97A6E">
        <w:rPr>
          <w:rFonts w:ascii="Times New Roman" w:eastAsia="Times New Roman" w:hAnsi="Times New Roman" w:cs="Times New Roman"/>
          <w:sz w:val="24"/>
          <w:szCs w:val="24"/>
        </w:rPr>
        <w:t>получават</w:t>
      </w:r>
      <w:proofErr w:type="spellEnd"/>
      <w:r w:rsidR="00D97A6E" w:rsidRPr="00D97A6E">
        <w:rPr>
          <w:rFonts w:ascii="Times New Roman" w:eastAsia="Times New Roman" w:hAnsi="Times New Roman" w:cs="Times New Roman"/>
          <w:sz w:val="24"/>
          <w:szCs w:val="24"/>
        </w:rPr>
        <w:t xml:space="preserve"> </w:t>
      </w:r>
      <w:proofErr w:type="spellStart"/>
      <w:r w:rsidR="00D97A6E" w:rsidRPr="00D97A6E">
        <w:rPr>
          <w:rFonts w:ascii="Times New Roman" w:eastAsia="Calibri" w:hAnsi="Times New Roman" w:cs="Times New Roman"/>
          <w:sz w:val="24"/>
          <w:szCs w:val="24"/>
        </w:rPr>
        <w:t>допълнително</w:t>
      </w:r>
      <w:proofErr w:type="spellEnd"/>
      <w:r w:rsidR="00D97A6E" w:rsidRPr="00D97A6E">
        <w:rPr>
          <w:rFonts w:ascii="Times New Roman" w:eastAsia="Calibri" w:hAnsi="Times New Roman" w:cs="Times New Roman"/>
          <w:sz w:val="24"/>
          <w:szCs w:val="24"/>
        </w:rPr>
        <w:t xml:space="preserve"> </w:t>
      </w:r>
      <w:proofErr w:type="spellStart"/>
      <w:r w:rsidR="00D97A6E" w:rsidRPr="00D97A6E">
        <w:rPr>
          <w:rFonts w:ascii="Times New Roman" w:eastAsia="Calibri" w:hAnsi="Times New Roman" w:cs="Times New Roman"/>
          <w:sz w:val="24"/>
          <w:szCs w:val="24"/>
        </w:rPr>
        <w:t>трудово</w:t>
      </w:r>
      <w:proofErr w:type="spellEnd"/>
      <w:r w:rsidR="00D97A6E" w:rsidRPr="00D97A6E">
        <w:rPr>
          <w:rFonts w:ascii="Times New Roman" w:eastAsia="Calibri" w:hAnsi="Times New Roman" w:cs="Times New Roman"/>
          <w:sz w:val="24"/>
          <w:szCs w:val="24"/>
        </w:rPr>
        <w:t xml:space="preserve"> </w:t>
      </w:r>
      <w:proofErr w:type="spellStart"/>
      <w:r w:rsidR="00D97A6E" w:rsidRPr="00D97A6E">
        <w:rPr>
          <w:rFonts w:ascii="Times New Roman" w:eastAsia="Calibri" w:hAnsi="Times New Roman" w:cs="Times New Roman"/>
          <w:sz w:val="24"/>
          <w:szCs w:val="24"/>
        </w:rPr>
        <w:t>възнаграждение</w:t>
      </w:r>
      <w:proofErr w:type="spellEnd"/>
      <w:r w:rsidR="00D97A6E" w:rsidRPr="00D97A6E">
        <w:rPr>
          <w:rFonts w:ascii="Times New Roman" w:eastAsia="Calibri" w:hAnsi="Times New Roman" w:cs="Times New Roman"/>
          <w:sz w:val="24"/>
          <w:szCs w:val="24"/>
        </w:rPr>
        <w:t xml:space="preserve"> </w:t>
      </w:r>
      <w:proofErr w:type="spellStart"/>
      <w:r w:rsidR="00D97A6E" w:rsidRPr="00D97A6E">
        <w:rPr>
          <w:rFonts w:ascii="Times New Roman" w:eastAsia="Calibri" w:hAnsi="Times New Roman" w:cs="Times New Roman"/>
          <w:sz w:val="24"/>
          <w:szCs w:val="24"/>
        </w:rPr>
        <w:t>по</w:t>
      </w:r>
      <w:proofErr w:type="spellEnd"/>
      <w:r w:rsidR="00D97A6E" w:rsidRPr="00D97A6E">
        <w:rPr>
          <w:rFonts w:ascii="Times New Roman" w:eastAsia="Calibri" w:hAnsi="Times New Roman" w:cs="Times New Roman"/>
          <w:sz w:val="24"/>
          <w:szCs w:val="24"/>
        </w:rPr>
        <w:t xml:space="preserve"> </w:t>
      </w:r>
      <w:proofErr w:type="spellStart"/>
      <w:r w:rsidR="00D97A6E" w:rsidRPr="00D97A6E">
        <w:rPr>
          <w:rFonts w:ascii="Times New Roman" w:eastAsia="Calibri" w:hAnsi="Times New Roman" w:cs="Times New Roman"/>
          <w:sz w:val="24"/>
          <w:szCs w:val="24"/>
        </w:rPr>
        <w:t>настоящите</w:t>
      </w:r>
      <w:proofErr w:type="spellEnd"/>
      <w:r w:rsidR="00D97A6E" w:rsidRPr="00D97A6E">
        <w:rPr>
          <w:rFonts w:ascii="Times New Roman" w:eastAsia="Calibri" w:hAnsi="Times New Roman" w:cs="Times New Roman"/>
          <w:sz w:val="24"/>
          <w:szCs w:val="24"/>
        </w:rPr>
        <w:t xml:space="preserve"> </w:t>
      </w:r>
      <w:proofErr w:type="spellStart"/>
      <w:r w:rsidR="00D97A6E" w:rsidRPr="00D97A6E">
        <w:rPr>
          <w:rFonts w:ascii="Times New Roman" w:eastAsia="Calibri" w:hAnsi="Times New Roman" w:cs="Times New Roman"/>
          <w:sz w:val="24"/>
          <w:szCs w:val="24"/>
        </w:rPr>
        <w:t>правила</w:t>
      </w:r>
      <w:proofErr w:type="spellEnd"/>
      <w:r w:rsidR="00D97A6E" w:rsidRPr="00D97A6E">
        <w:rPr>
          <w:rFonts w:ascii="Times New Roman" w:eastAsia="Calibri" w:hAnsi="Times New Roman" w:cs="Times New Roman"/>
          <w:sz w:val="24"/>
          <w:szCs w:val="24"/>
        </w:rPr>
        <w:t xml:space="preserve">, </w:t>
      </w:r>
      <w:proofErr w:type="spellStart"/>
      <w:r w:rsidR="00D97A6E" w:rsidRPr="00D97A6E">
        <w:rPr>
          <w:rFonts w:ascii="Times New Roman" w:eastAsia="Calibri" w:hAnsi="Times New Roman" w:cs="Times New Roman"/>
          <w:sz w:val="24"/>
          <w:szCs w:val="24"/>
        </w:rPr>
        <w:t>съгласно</w:t>
      </w:r>
      <w:proofErr w:type="spellEnd"/>
      <w:r w:rsidR="00D97A6E" w:rsidRPr="00D97A6E">
        <w:rPr>
          <w:rFonts w:ascii="Times New Roman" w:eastAsia="Calibri" w:hAnsi="Times New Roman" w:cs="Times New Roman"/>
          <w:sz w:val="24"/>
          <w:szCs w:val="24"/>
        </w:rPr>
        <w:t xml:space="preserve"> </w:t>
      </w:r>
      <w:proofErr w:type="spellStart"/>
      <w:r w:rsidR="00D97A6E" w:rsidRPr="00D97A6E">
        <w:rPr>
          <w:rFonts w:ascii="Times New Roman" w:eastAsia="Calibri" w:hAnsi="Times New Roman" w:cs="Times New Roman"/>
          <w:sz w:val="24"/>
          <w:szCs w:val="24"/>
        </w:rPr>
        <w:t>сключения</w:t>
      </w:r>
      <w:proofErr w:type="spellEnd"/>
      <w:r w:rsidR="00D97A6E" w:rsidRPr="00D97A6E">
        <w:rPr>
          <w:rFonts w:ascii="Times New Roman" w:eastAsia="Calibri" w:hAnsi="Times New Roman" w:cs="Times New Roman"/>
          <w:sz w:val="24"/>
          <w:szCs w:val="24"/>
        </w:rPr>
        <w:t xml:space="preserve"> </w:t>
      </w:r>
      <w:proofErr w:type="spellStart"/>
      <w:r w:rsidR="00D97A6E" w:rsidRPr="00D97A6E">
        <w:rPr>
          <w:rFonts w:ascii="Times New Roman" w:eastAsia="Calibri" w:hAnsi="Times New Roman" w:cs="Times New Roman"/>
          <w:sz w:val="24"/>
          <w:szCs w:val="24"/>
        </w:rPr>
        <w:t>си</w:t>
      </w:r>
      <w:proofErr w:type="spellEnd"/>
      <w:r w:rsidR="00D97A6E" w:rsidRPr="00D97A6E">
        <w:rPr>
          <w:rFonts w:ascii="Times New Roman" w:eastAsia="Calibri" w:hAnsi="Times New Roman" w:cs="Times New Roman"/>
          <w:sz w:val="24"/>
          <w:szCs w:val="24"/>
        </w:rPr>
        <w:t xml:space="preserve"> </w:t>
      </w:r>
      <w:proofErr w:type="spellStart"/>
      <w:r w:rsidR="00D97A6E" w:rsidRPr="00D97A6E">
        <w:rPr>
          <w:rFonts w:ascii="Times New Roman" w:eastAsia="Calibri" w:hAnsi="Times New Roman" w:cs="Times New Roman"/>
          <w:sz w:val="24"/>
          <w:szCs w:val="24"/>
        </w:rPr>
        <w:t>основен</w:t>
      </w:r>
      <w:proofErr w:type="spellEnd"/>
      <w:r w:rsidR="00D97A6E" w:rsidRPr="00D97A6E">
        <w:rPr>
          <w:rFonts w:ascii="Times New Roman" w:eastAsia="Calibri" w:hAnsi="Times New Roman" w:cs="Times New Roman"/>
          <w:sz w:val="24"/>
          <w:szCs w:val="24"/>
        </w:rPr>
        <w:t xml:space="preserve"> </w:t>
      </w:r>
      <w:proofErr w:type="spellStart"/>
      <w:r w:rsidR="00D97A6E" w:rsidRPr="00D97A6E">
        <w:rPr>
          <w:rFonts w:ascii="Times New Roman" w:eastAsia="Calibri" w:hAnsi="Times New Roman" w:cs="Times New Roman"/>
          <w:sz w:val="24"/>
          <w:szCs w:val="24"/>
        </w:rPr>
        <w:t>трудов</w:t>
      </w:r>
      <w:proofErr w:type="spellEnd"/>
      <w:r w:rsidR="00D97A6E" w:rsidRPr="00D97A6E">
        <w:rPr>
          <w:rFonts w:ascii="Times New Roman" w:eastAsia="Calibri" w:hAnsi="Times New Roman" w:cs="Times New Roman"/>
          <w:sz w:val="24"/>
          <w:szCs w:val="24"/>
        </w:rPr>
        <w:t xml:space="preserve"> </w:t>
      </w:r>
      <w:proofErr w:type="spellStart"/>
      <w:r w:rsidR="00D97A6E" w:rsidRPr="00D97A6E">
        <w:rPr>
          <w:rFonts w:ascii="Times New Roman" w:eastAsia="Calibri" w:hAnsi="Times New Roman" w:cs="Times New Roman"/>
          <w:sz w:val="24"/>
          <w:szCs w:val="24"/>
        </w:rPr>
        <w:t>договор</w:t>
      </w:r>
      <w:proofErr w:type="spellEnd"/>
      <w:r w:rsidR="00D97A6E" w:rsidRPr="00D97A6E">
        <w:rPr>
          <w:rFonts w:ascii="Times New Roman" w:eastAsia="Calibri" w:hAnsi="Times New Roman" w:cs="Times New Roman"/>
          <w:sz w:val="24"/>
          <w:szCs w:val="24"/>
        </w:rPr>
        <w:t xml:space="preserve"> </w:t>
      </w:r>
      <w:proofErr w:type="spellStart"/>
      <w:r w:rsidR="00D97A6E" w:rsidRPr="00D97A6E">
        <w:rPr>
          <w:rFonts w:ascii="Times New Roman" w:eastAsia="Calibri" w:hAnsi="Times New Roman" w:cs="Times New Roman"/>
          <w:sz w:val="24"/>
          <w:szCs w:val="24"/>
        </w:rPr>
        <w:t>при</w:t>
      </w:r>
      <w:proofErr w:type="spellEnd"/>
      <w:r w:rsidR="00D97A6E" w:rsidRPr="00D97A6E">
        <w:rPr>
          <w:rFonts w:ascii="Times New Roman" w:eastAsia="Calibri" w:hAnsi="Times New Roman" w:cs="Times New Roman"/>
          <w:sz w:val="24"/>
          <w:szCs w:val="24"/>
        </w:rPr>
        <w:t xml:space="preserve"> </w:t>
      </w:r>
      <w:proofErr w:type="spellStart"/>
      <w:r w:rsidR="00D97A6E" w:rsidRPr="00D97A6E">
        <w:rPr>
          <w:rFonts w:ascii="Times New Roman" w:eastAsia="Calibri" w:hAnsi="Times New Roman" w:cs="Times New Roman"/>
          <w:sz w:val="24"/>
          <w:szCs w:val="24"/>
        </w:rPr>
        <w:t>съответния</w:t>
      </w:r>
      <w:proofErr w:type="spellEnd"/>
      <w:r w:rsidR="00D97A6E" w:rsidRPr="00D97A6E">
        <w:rPr>
          <w:rFonts w:ascii="Times New Roman" w:eastAsia="Calibri" w:hAnsi="Times New Roman" w:cs="Times New Roman"/>
          <w:sz w:val="24"/>
          <w:szCs w:val="24"/>
        </w:rPr>
        <w:t xml:space="preserve"> </w:t>
      </w:r>
      <w:proofErr w:type="spellStart"/>
      <w:r w:rsidR="00D97A6E" w:rsidRPr="00D97A6E">
        <w:rPr>
          <w:rFonts w:ascii="Times New Roman" w:eastAsia="Calibri" w:hAnsi="Times New Roman" w:cs="Times New Roman"/>
          <w:sz w:val="24"/>
          <w:szCs w:val="24"/>
        </w:rPr>
        <w:t>изпълнител</w:t>
      </w:r>
      <w:proofErr w:type="spellEnd"/>
      <w:r w:rsidR="00D97A6E" w:rsidRPr="00D97A6E">
        <w:rPr>
          <w:rFonts w:ascii="Times New Roman" w:eastAsia="Calibri" w:hAnsi="Times New Roman" w:cs="Times New Roman"/>
          <w:sz w:val="24"/>
          <w:szCs w:val="24"/>
        </w:rPr>
        <w:t xml:space="preserve"> </w:t>
      </w:r>
      <w:proofErr w:type="spellStart"/>
      <w:r w:rsidR="00D97A6E" w:rsidRPr="00D97A6E">
        <w:rPr>
          <w:rFonts w:ascii="Times New Roman" w:eastAsia="Calibri" w:hAnsi="Times New Roman" w:cs="Times New Roman"/>
          <w:sz w:val="24"/>
          <w:szCs w:val="24"/>
        </w:rPr>
        <w:t>през</w:t>
      </w:r>
      <w:proofErr w:type="spellEnd"/>
      <w:r w:rsidR="00D97A6E" w:rsidRPr="00D97A6E">
        <w:rPr>
          <w:rFonts w:ascii="Times New Roman" w:eastAsia="Calibri" w:hAnsi="Times New Roman" w:cs="Times New Roman"/>
          <w:sz w:val="24"/>
          <w:szCs w:val="24"/>
        </w:rPr>
        <w:t xml:space="preserve"> </w:t>
      </w:r>
      <w:proofErr w:type="spellStart"/>
      <w:r w:rsidR="00D97A6E" w:rsidRPr="00D97A6E">
        <w:rPr>
          <w:rFonts w:ascii="Times New Roman" w:eastAsia="Calibri" w:hAnsi="Times New Roman" w:cs="Times New Roman"/>
          <w:sz w:val="24"/>
          <w:szCs w:val="24"/>
        </w:rPr>
        <w:t>съответния</w:t>
      </w:r>
      <w:proofErr w:type="spellEnd"/>
      <w:r w:rsidR="00D97A6E" w:rsidRPr="00D97A6E">
        <w:rPr>
          <w:rFonts w:ascii="Times New Roman" w:eastAsia="Calibri" w:hAnsi="Times New Roman" w:cs="Times New Roman"/>
          <w:sz w:val="24"/>
          <w:szCs w:val="24"/>
        </w:rPr>
        <w:t xml:space="preserve"> </w:t>
      </w:r>
      <w:proofErr w:type="spellStart"/>
      <w:r w:rsidR="00D97A6E" w:rsidRPr="00D97A6E">
        <w:rPr>
          <w:rFonts w:ascii="Times New Roman" w:eastAsia="Calibri" w:hAnsi="Times New Roman" w:cs="Times New Roman"/>
          <w:sz w:val="24"/>
          <w:szCs w:val="24"/>
        </w:rPr>
        <w:t>месец</w:t>
      </w:r>
      <w:proofErr w:type="spellEnd"/>
      <w:r w:rsidR="00D97A6E" w:rsidRPr="00D97A6E">
        <w:rPr>
          <w:rFonts w:ascii="Times New Roman" w:eastAsia="Times New Roman" w:hAnsi="Times New Roman" w:cs="Times New Roman"/>
          <w:sz w:val="24"/>
          <w:szCs w:val="24"/>
        </w:rPr>
        <w:t>.</w:t>
      </w:r>
      <w:r w:rsidR="003C7E83" w:rsidRPr="00D97A6E">
        <w:rPr>
          <w:rFonts w:ascii="Times New Roman" w:eastAsia="Times New Roman" w:hAnsi="Times New Roman" w:cs="Times New Roman"/>
          <w:sz w:val="24"/>
          <w:szCs w:val="24"/>
          <w:lang w:val="bg-BG"/>
        </w:rPr>
        <w:t>;</w:t>
      </w:r>
    </w:p>
    <w:p w:rsidR="003C7E83" w:rsidRPr="003C7E83" w:rsidRDefault="00A01E21" w:rsidP="00895A7C">
      <w:pPr>
        <w:tabs>
          <w:tab w:val="left" w:pos="709"/>
          <w:tab w:val="left" w:pos="1980"/>
        </w:tabs>
        <w:spacing w:after="0" w:line="360" w:lineRule="auto"/>
        <w:ind w:firstLine="567"/>
        <w:jc w:val="both"/>
        <w:rPr>
          <w:rFonts w:ascii="Times New Roman" w:eastAsia="Times New Roman" w:hAnsi="Times New Roman" w:cs="Times New Roman"/>
          <w:sz w:val="24"/>
          <w:szCs w:val="24"/>
          <w:lang w:val="bg-BG"/>
        </w:rPr>
      </w:pPr>
      <w:r>
        <w:rPr>
          <w:rFonts w:ascii="Times New Roman" w:eastAsia="Times New Roman" w:hAnsi="Times New Roman" w:cs="Times New Roman"/>
          <w:b/>
          <w:sz w:val="24"/>
          <w:szCs w:val="24"/>
          <w:lang w:val="bg-BG"/>
        </w:rPr>
        <w:t>т</w:t>
      </w:r>
      <w:r w:rsidR="003C7E83" w:rsidRPr="003C7E83">
        <w:rPr>
          <w:rFonts w:ascii="Times New Roman" w:eastAsia="Times New Roman" w:hAnsi="Times New Roman" w:cs="Times New Roman"/>
          <w:b/>
          <w:sz w:val="24"/>
          <w:szCs w:val="24"/>
          <w:lang w:val="bg-BG"/>
        </w:rPr>
        <w:t>. 5.</w:t>
      </w:r>
      <w:r w:rsidR="003C7E83" w:rsidRPr="003C7E83">
        <w:rPr>
          <w:rFonts w:ascii="Times New Roman" w:eastAsia="Times New Roman" w:hAnsi="Times New Roman" w:cs="Times New Roman"/>
          <w:sz w:val="24"/>
          <w:szCs w:val="24"/>
          <w:lang w:val="bg-BG"/>
        </w:rPr>
        <w:t xml:space="preserve"> </w:t>
      </w:r>
      <w:proofErr w:type="gramStart"/>
      <w:r w:rsidR="003C7E83" w:rsidRPr="003C7E83">
        <w:rPr>
          <w:rFonts w:ascii="Times New Roman" w:eastAsia="Times New Roman" w:hAnsi="Times New Roman" w:cs="Times New Roman"/>
          <w:sz w:val="24"/>
          <w:szCs w:val="24"/>
        </w:rPr>
        <w:t xml:space="preserve">В </w:t>
      </w:r>
      <w:proofErr w:type="spellStart"/>
      <w:r w:rsidR="003C7E83" w:rsidRPr="003C7E83">
        <w:rPr>
          <w:rFonts w:ascii="Times New Roman" w:hAnsi="Times New Roman" w:cs="Times New Roman"/>
          <w:sz w:val="24"/>
          <w:szCs w:val="24"/>
        </w:rPr>
        <w:t>Справката</w:t>
      </w:r>
      <w:proofErr w:type="spellEnd"/>
      <w:r w:rsidR="003C7E83" w:rsidRPr="003C7E83">
        <w:rPr>
          <w:rFonts w:ascii="Times New Roman" w:hAnsi="Times New Roman" w:cs="Times New Roman"/>
          <w:sz w:val="24"/>
          <w:szCs w:val="24"/>
        </w:rPr>
        <w:t xml:space="preserve"> – </w:t>
      </w:r>
      <w:proofErr w:type="spellStart"/>
      <w:r w:rsidR="003C7E83" w:rsidRPr="003C7E83">
        <w:rPr>
          <w:rFonts w:ascii="Times New Roman" w:hAnsi="Times New Roman" w:cs="Times New Roman"/>
          <w:sz w:val="24"/>
          <w:szCs w:val="24"/>
        </w:rPr>
        <w:t>декларация</w:t>
      </w:r>
      <w:proofErr w:type="spellEnd"/>
      <w:r w:rsidR="003C7E83" w:rsidRPr="003C7E83">
        <w:rPr>
          <w:rFonts w:ascii="Times New Roman" w:hAnsi="Times New Roman" w:cs="Times New Roman"/>
          <w:sz w:val="24"/>
          <w:szCs w:val="24"/>
        </w:rPr>
        <w:t xml:space="preserve"> </w:t>
      </w:r>
      <w:proofErr w:type="spellStart"/>
      <w:r w:rsidR="003C7E83" w:rsidRPr="003C7E83">
        <w:rPr>
          <w:rFonts w:ascii="Times New Roman" w:hAnsi="Times New Roman" w:cs="Times New Roman"/>
          <w:sz w:val="24"/>
          <w:szCs w:val="24"/>
        </w:rPr>
        <w:t>по</w:t>
      </w:r>
      <w:proofErr w:type="spellEnd"/>
      <w:r w:rsidR="003C7E83" w:rsidRPr="003C7E83">
        <w:rPr>
          <w:rFonts w:ascii="Times New Roman" w:hAnsi="Times New Roman" w:cs="Times New Roman"/>
          <w:sz w:val="24"/>
          <w:szCs w:val="24"/>
        </w:rPr>
        <w:t xml:space="preserve"> т. 3.2 </w:t>
      </w:r>
      <w:proofErr w:type="spellStart"/>
      <w:r w:rsidR="003C7E83" w:rsidRPr="003C7E83">
        <w:rPr>
          <w:rFonts w:ascii="Times New Roman" w:hAnsi="Times New Roman" w:cs="Times New Roman"/>
          <w:sz w:val="24"/>
          <w:szCs w:val="24"/>
        </w:rPr>
        <w:t>с</w:t>
      </w:r>
      <w:r w:rsidR="003C7E83" w:rsidRPr="003C7E83">
        <w:rPr>
          <w:rFonts w:ascii="Times New Roman" w:eastAsia="Times New Roman" w:hAnsi="Times New Roman" w:cs="Times New Roman"/>
          <w:sz w:val="24"/>
          <w:szCs w:val="24"/>
        </w:rPr>
        <w:t>умата</w:t>
      </w:r>
      <w:proofErr w:type="spellEnd"/>
      <w:r w:rsidR="003C7E83" w:rsidRPr="003C7E83">
        <w:rPr>
          <w:rFonts w:ascii="Times New Roman" w:eastAsia="Times New Roman" w:hAnsi="Times New Roman" w:cs="Times New Roman"/>
          <w:sz w:val="24"/>
          <w:szCs w:val="24"/>
        </w:rPr>
        <w:t xml:space="preserve"> </w:t>
      </w:r>
      <w:proofErr w:type="spellStart"/>
      <w:r w:rsidR="003C7E83" w:rsidRPr="003C7E83">
        <w:rPr>
          <w:rFonts w:ascii="Times New Roman" w:eastAsia="Times New Roman" w:hAnsi="Times New Roman" w:cs="Times New Roman"/>
          <w:sz w:val="24"/>
          <w:szCs w:val="24"/>
        </w:rPr>
        <w:t>по</w:t>
      </w:r>
      <w:proofErr w:type="spellEnd"/>
      <w:r w:rsidR="003C7E83" w:rsidRPr="003C7E83">
        <w:rPr>
          <w:rFonts w:ascii="Times New Roman" w:eastAsia="Times New Roman" w:hAnsi="Times New Roman" w:cs="Times New Roman"/>
          <w:sz w:val="24"/>
          <w:szCs w:val="24"/>
        </w:rPr>
        <w:t xml:space="preserve"> </w:t>
      </w:r>
      <w:proofErr w:type="spellStart"/>
      <w:r w:rsidR="003C7E83" w:rsidRPr="003C7E83">
        <w:rPr>
          <w:rFonts w:ascii="Times New Roman" w:eastAsia="Times New Roman" w:hAnsi="Times New Roman" w:cs="Times New Roman"/>
          <w:sz w:val="24"/>
          <w:szCs w:val="24"/>
        </w:rPr>
        <w:t>чл</w:t>
      </w:r>
      <w:proofErr w:type="spellEnd"/>
      <w:r w:rsidR="003C7E83" w:rsidRPr="003C7E83">
        <w:rPr>
          <w:rFonts w:ascii="Times New Roman" w:eastAsia="Times New Roman" w:hAnsi="Times New Roman" w:cs="Times New Roman"/>
          <w:sz w:val="24"/>
          <w:szCs w:val="24"/>
        </w:rPr>
        <w:t>.</w:t>
      </w:r>
      <w:proofErr w:type="gramEnd"/>
      <w:r w:rsidR="003C7E83" w:rsidRPr="003C7E83">
        <w:rPr>
          <w:rFonts w:ascii="Times New Roman" w:eastAsia="Times New Roman" w:hAnsi="Times New Roman" w:cs="Times New Roman"/>
          <w:sz w:val="24"/>
          <w:szCs w:val="24"/>
        </w:rPr>
        <w:t xml:space="preserve"> </w:t>
      </w:r>
      <w:proofErr w:type="gramStart"/>
      <w:r w:rsidR="003C7E83" w:rsidRPr="003C7E83">
        <w:rPr>
          <w:rFonts w:ascii="Times New Roman" w:eastAsia="Times New Roman" w:hAnsi="Times New Roman" w:cs="Times New Roman"/>
          <w:sz w:val="24"/>
          <w:szCs w:val="24"/>
        </w:rPr>
        <w:t xml:space="preserve">5, </w:t>
      </w:r>
      <w:proofErr w:type="spellStart"/>
      <w:r w:rsidR="003C7E83" w:rsidRPr="003C7E83">
        <w:rPr>
          <w:rFonts w:ascii="Times New Roman" w:eastAsia="Times New Roman" w:hAnsi="Times New Roman" w:cs="Times New Roman"/>
          <w:sz w:val="24"/>
          <w:szCs w:val="24"/>
        </w:rPr>
        <w:t>ал</w:t>
      </w:r>
      <w:proofErr w:type="spellEnd"/>
      <w:r w:rsidR="003C7E83" w:rsidRPr="003C7E83">
        <w:rPr>
          <w:rFonts w:ascii="Times New Roman" w:eastAsia="Times New Roman" w:hAnsi="Times New Roman" w:cs="Times New Roman"/>
          <w:sz w:val="24"/>
          <w:szCs w:val="24"/>
        </w:rPr>
        <w:t>.</w:t>
      </w:r>
      <w:proofErr w:type="gramEnd"/>
      <w:r w:rsidR="003C7E83" w:rsidRPr="003C7E83">
        <w:rPr>
          <w:rFonts w:ascii="Times New Roman" w:eastAsia="Times New Roman" w:hAnsi="Times New Roman" w:cs="Times New Roman"/>
          <w:sz w:val="24"/>
          <w:szCs w:val="24"/>
        </w:rPr>
        <w:t xml:space="preserve"> </w:t>
      </w:r>
      <w:proofErr w:type="gramStart"/>
      <w:r w:rsidR="003C7E83" w:rsidRPr="003C7E83">
        <w:rPr>
          <w:rFonts w:ascii="Times New Roman" w:eastAsia="Times New Roman" w:hAnsi="Times New Roman" w:cs="Times New Roman"/>
          <w:sz w:val="24"/>
          <w:szCs w:val="24"/>
        </w:rPr>
        <w:t xml:space="preserve">1 </w:t>
      </w:r>
      <w:proofErr w:type="spellStart"/>
      <w:r w:rsidR="003C7E83" w:rsidRPr="003C7E83">
        <w:rPr>
          <w:rFonts w:ascii="Times New Roman" w:eastAsia="Times New Roman" w:hAnsi="Times New Roman" w:cs="Times New Roman"/>
          <w:sz w:val="24"/>
          <w:szCs w:val="24"/>
        </w:rPr>
        <w:t>от</w:t>
      </w:r>
      <w:proofErr w:type="spellEnd"/>
      <w:r w:rsidR="003C7E83" w:rsidRPr="003C7E83">
        <w:rPr>
          <w:rFonts w:ascii="Times New Roman" w:eastAsia="Times New Roman" w:hAnsi="Times New Roman" w:cs="Times New Roman"/>
          <w:sz w:val="24"/>
          <w:szCs w:val="24"/>
        </w:rPr>
        <w:t xml:space="preserve"> ЗБНЗОК </w:t>
      </w:r>
      <w:proofErr w:type="spellStart"/>
      <w:r w:rsidR="003C7E83" w:rsidRPr="003C7E83">
        <w:rPr>
          <w:rFonts w:ascii="Times New Roman" w:eastAsia="Times New Roman" w:hAnsi="Times New Roman" w:cs="Times New Roman"/>
          <w:sz w:val="24"/>
          <w:szCs w:val="24"/>
        </w:rPr>
        <w:t>за</w:t>
      </w:r>
      <w:proofErr w:type="spellEnd"/>
      <w:r w:rsidR="003C7E83" w:rsidRPr="003C7E83">
        <w:rPr>
          <w:rFonts w:ascii="Times New Roman" w:eastAsia="Times New Roman" w:hAnsi="Times New Roman" w:cs="Times New Roman"/>
          <w:sz w:val="24"/>
          <w:szCs w:val="24"/>
        </w:rPr>
        <w:t xml:space="preserve"> 2021 г. </w:t>
      </w:r>
      <w:proofErr w:type="spellStart"/>
      <w:r w:rsidR="003C7E83" w:rsidRPr="003C7E83">
        <w:rPr>
          <w:rFonts w:ascii="Times New Roman" w:eastAsia="Times New Roman" w:hAnsi="Times New Roman" w:cs="Times New Roman"/>
          <w:sz w:val="24"/>
          <w:szCs w:val="24"/>
        </w:rPr>
        <w:t>се</w:t>
      </w:r>
      <w:proofErr w:type="spellEnd"/>
      <w:r w:rsidR="003C7E83" w:rsidRPr="003C7E83">
        <w:rPr>
          <w:rFonts w:ascii="Times New Roman" w:eastAsia="Times New Roman" w:hAnsi="Times New Roman" w:cs="Times New Roman"/>
          <w:sz w:val="24"/>
          <w:szCs w:val="24"/>
        </w:rPr>
        <w:t xml:space="preserve"> </w:t>
      </w:r>
      <w:proofErr w:type="spellStart"/>
      <w:r w:rsidR="003C7E83" w:rsidRPr="003C7E83">
        <w:rPr>
          <w:rFonts w:ascii="Times New Roman" w:eastAsia="Times New Roman" w:hAnsi="Times New Roman" w:cs="Times New Roman"/>
          <w:sz w:val="24"/>
          <w:szCs w:val="24"/>
        </w:rPr>
        <w:t>посочва</w:t>
      </w:r>
      <w:proofErr w:type="spellEnd"/>
      <w:r w:rsidR="003C7E83" w:rsidRPr="003C7E83">
        <w:rPr>
          <w:rFonts w:ascii="Times New Roman" w:eastAsia="Times New Roman" w:hAnsi="Times New Roman" w:cs="Times New Roman"/>
          <w:sz w:val="24"/>
          <w:szCs w:val="24"/>
        </w:rPr>
        <w:t xml:space="preserve"> </w:t>
      </w:r>
      <w:proofErr w:type="spellStart"/>
      <w:r w:rsidR="003C7E83" w:rsidRPr="003C7E83">
        <w:rPr>
          <w:rFonts w:ascii="Times New Roman" w:eastAsia="Times New Roman" w:hAnsi="Times New Roman" w:cs="Times New Roman"/>
          <w:sz w:val="24"/>
          <w:szCs w:val="24"/>
        </w:rPr>
        <w:t>за</w:t>
      </w:r>
      <w:proofErr w:type="spellEnd"/>
      <w:r w:rsidR="003C7E83" w:rsidRPr="003C7E83">
        <w:rPr>
          <w:rFonts w:ascii="Times New Roman" w:eastAsia="Times New Roman" w:hAnsi="Times New Roman" w:cs="Times New Roman"/>
          <w:sz w:val="24"/>
          <w:szCs w:val="24"/>
        </w:rPr>
        <w:t xml:space="preserve"> </w:t>
      </w:r>
      <w:proofErr w:type="spellStart"/>
      <w:r w:rsidR="003C7E83" w:rsidRPr="003C7E83">
        <w:rPr>
          <w:rFonts w:ascii="Times New Roman" w:eastAsia="Times New Roman" w:hAnsi="Times New Roman" w:cs="Times New Roman"/>
          <w:sz w:val="24"/>
          <w:szCs w:val="24"/>
        </w:rPr>
        <w:t>всяко</w:t>
      </w:r>
      <w:proofErr w:type="spellEnd"/>
      <w:r w:rsidR="003C7E83" w:rsidRPr="003C7E83">
        <w:rPr>
          <w:rFonts w:ascii="Times New Roman" w:eastAsia="Times New Roman" w:hAnsi="Times New Roman" w:cs="Times New Roman"/>
          <w:sz w:val="24"/>
          <w:szCs w:val="24"/>
        </w:rPr>
        <w:t xml:space="preserve"> </w:t>
      </w:r>
      <w:proofErr w:type="spellStart"/>
      <w:r w:rsidR="003C7E83" w:rsidRPr="003C7E83">
        <w:rPr>
          <w:rFonts w:ascii="Times New Roman" w:eastAsia="Times New Roman" w:hAnsi="Times New Roman" w:cs="Times New Roman"/>
          <w:sz w:val="24"/>
          <w:szCs w:val="24"/>
        </w:rPr>
        <w:t>лице</w:t>
      </w:r>
      <w:proofErr w:type="spellEnd"/>
      <w:r w:rsidR="003C7E83" w:rsidRPr="003C7E83">
        <w:rPr>
          <w:rFonts w:ascii="Times New Roman" w:eastAsia="Times New Roman" w:hAnsi="Times New Roman" w:cs="Times New Roman"/>
          <w:sz w:val="24"/>
          <w:szCs w:val="24"/>
        </w:rPr>
        <w:t xml:space="preserve"> </w:t>
      </w:r>
      <w:proofErr w:type="spellStart"/>
      <w:r w:rsidR="003C7E83" w:rsidRPr="003C7E83">
        <w:rPr>
          <w:rFonts w:ascii="Times New Roman" w:eastAsia="Times New Roman" w:hAnsi="Times New Roman" w:cs="Times New Roman"/>
          <w:sz w:val="24"/>
          <w:szCs w:val="24"/>
        </w:rPr>
        <w:t>от</w:t>
      </w:r>
      <w:proofErr w:type="spellEnd"/>
      <w:r w:rsidR="003C7E83" w:rsidRPr="003C7E83">
        <w:rPr>
          <w:rFonts w:ascii="Times New Roman" w:eastAsia="Times New Roman" w:hAnsi="Times New Roman" w:cs="Times New Roman"/>
          <w:sz w:val="24"/>
          <w:szCs w:val="24"/>
        </w:rPr>
        <w:t xml:space="preserve"> </w:t>
      </w:r>
      <w:proofErr w:type="spellStart"/>
      <w:r w:rsidR="003C7E83" w:rsidRPr="003C7E83">
        <w:rPr>
          <w:rFonts w:ascii="Times New Roman" w:eastAsia="Times New Roman" w:hAnsi="Times New Roman" w:cs="Times New Roman"/>
          <w:sz w:val="24"/>
          <w:szCs w:val="24"/>
        </w:rPr>
        <w:t>медицинския</w:t>
      </w:r>
      <w:proofErr w:type="spellEnd"/>
      <w:r w:rsidR="003C7E83" w:rsidRPr="003C7E83">
        <w:rPr>
          <w:rFonts w:ascii="Times New Roman" w:eastAsia="Times New Roman" w:hAnsi="Times New Roman" w:cs="Times New Roman"/>
          <w:sz w:val="24"/>
          <w:szCs w:val="24"/>
        </w:rPr>
        <w:t xml:space="preserve"> </w:t>
      </w:r>
      <w:proofErr w:type="spellStart"/>
      <w:r w:rsidR="003C7E83" w:rsidRPr="003C7E83">
        <w:rPr>
          <w:rFonts w:ascii="Times New Roman" w:eastAsia="Times New Roman" w:hAnsi="Times New Roman" w:cs="Times New Roman"/>
          <w:sz w:val="24"/>
          <w:szCs w:val="24"/>
        </w:rPr>
        <w:t>персонал</w:t>
      </w:r>
      <w:proofErr w:type="spellEnd"/>
      <w:r w:rsidR="003C7E83" w:rsidRPr="003C7E83">
        <w:rPr>
          <w:rFonts w:ascii="Times New Roman" w:eastAsia="Times New Roman" w:hAnsi="Times New Roman" w:cs="Times New Roman"/>
          <w:sz w:val="24"/>
          <w:szCs w:val="24"/>
        </w:rPr>
        <w:t xml:space="preserve"> </w:t>
      </w:r>
      <w:proofErr w:type="spellStart"/>
      <w:r w:rsidR="003C7E83" w:rsidRPr="003C7E83">
        <w:rPr>
          <w:rFonts w:ascii="Times New Roman" w:eastAsia="Times New Roman" w:hAnsi="Times New Roman" w:cs="Times New Roman"/>
          <w:sz w:val="24"/>
          <w:szCs w:val="24"/>
        </w:rPr>
        <w:t>на</w:t>
      </w:r>
      <w:proofErr w:type="spellEnd"/>
      <w:r w:rsidR="003C7E83" w:rsidRPr="003C7E83">
        <w:rPr>
          <w:rFonts w:ascii="Times New Roman" w:eastAsia="Times New Roman" w:hAnsi="Times New Roman" w:cs="Times New Roman"/>
          <w:sz w:val="24"/>
          <w:szCs w:val="24"/>
        </w:rPr>
        <w:t xml:space="preserve"> </w:t>
      </w:r>
      <w:proofErr w:type="spellStart"/>
      <w:r w:rsidR="003C7E83" w:rsidRPr="003C7E83">
        <w:rPr>
          <w:rFonts w:ascii="Times New Roman" w:eastAsia="Times New Roman" w:hAnsi="Times New Roman" w:cs="Times New Roman"/>
          <w:sz w:val="24"/>
          <w:szCs w:val="24"/>
        </w:rPr>
        <w:t>изпълнител</w:t>
      </w:r>
      <w:proofErr w:type="spellEnd"/>
      <w:r w:rsidR="003C7E83" w:rsidRPr="003C7E83">
        <w:rPr>
          <w:rFonts w:ascii="Times New Roman" w:eastAsia="Times New Roman" w:hAnsi="Times New Roman" w:cs="Times New Roman"/>
          <w:sz w:val="24"/>
          <w:szCs w:val="24"/>
        </w:rPr>
        <w:t xml:space="preserve"> </w:t>
      </w:r>
      <w:proofErr w:type="spellStart"/>
      <w:r w:rsidR="003C7E83" w:rsidRPr="003C7E83">
        <w:rPr>
          <w:rFonts w:ascii="Times New Roman" w:eastAsia="Times New Roman" w:hAnsi="Times New Roman" w:cs="Times New Roman"/>
          <w:sz w:val="24"/>
          <w:szCs w:val="24"/>
        </w:rPr>
        <w:t>на</w:t>
      </w:r>
      <w:proofErr w:type="spellEnd"/>
      <w:r w:rsidR="003C7E83" w:rsidRPr="003C7E83">
        <w:rPr>
          <w:rFonts w:ascii="Times New Roman" w:eastAsia="Times New Roman" w:hAnsi="Times New Roman" w:cs="Times New Roman"/>
          <w:sz w:val="24"/>
          <w:szCs w:val="24"/>
        </w:rPr>
        <w:t xml:space="preserve"> </w:t>
      </w:r>
      <w:proofErr w:type="spellStart"/>
      <w:r w:rsidR="003C7E83" w:rsidRPr="003C7E83">
        <w:rPr>
          <w:rFonts w:ascii="Times New Roman" w:eastAsia="Times New Roman" w:hAnsi="Times New Roman" w:cs="Times New Roman"/>
          <w:sz w:val="24"/>
          <w:szCs w:val="24"/>
        </w:rPr>
        <w:t>болнична</w:t>
      </w:r>
      <w:proofErr w:type="spellEnd"/>
      <w:r w:rsidR="003C7E83" w:rsidRPr="003C7E83">
        <w:rPr>
          <w:rFonts w:ascii="Times New Roman" w:eastAsia="Times New Roman" w:hAnsi="Times New Roman" w:cs="Times New Roman"/>
          <w:sz w:val="24"/>
          <w:szCs w:val="24"/>
        </w:rPr>
        <w:t xml:space="preserve"> </w:t>
      </w:r>
      <w:proofErr w:type="spellStart"/>
      <w:r w:rsidR="003C7E83" w:rsidRPr="003C7E83">
        <w:rPr>
          <w:rFonts w:ascii="Times New Roman" w:eastAsia="Times New Roman" w:hAnsi="Times New Roman" w:cs="Times New Roman"/>
          <w:sz w:val="24"/>
          <w:szCs w:val="24"/>
        </w:rPr>
        <w:t>медицинска</w:t>
      </w:r>
      <w:proofErr w:type="spellEnd"/>
      <w:r w:rsidR="003C7E83" w:rsidRPr="003C7E83">
        <w:rPr>
          <w:rFonts w:ascii="Times New Roman" w:eastAsia="Times New Roman" w:hAnsi="Times New Roman" w:cs="Times New Roman"/>
          <w:sz w:val="24"/>
          <w:szCs w:val="24"/>
        </w:rPr>
        <w:t xml:space="preserve"> </w:t>
      </w:r>
      <w:proofErr w:type="spellStart"/>
      <w:r w:rsidR="003C7E83" w:rsidRPr="003C7E83">
        <w:rPr>
          <w:rFonts w:ascii="Times New Roman" w:eastAsia="Times New Roman" w:hAnsi="Times New Roman" w:cs="Times New Roman"/>
          <w:sz w:val="24"/>
          <w:szCs w:val="24"/>
        </w:rPr>
        <w:t>помощ</w:t>
      </w:r>
      <w:proofErr w:type="spellEnd"/>
      <w:r w:rsidR="003C7E83" w:rsidRPr="003C7E83">
        <w:rPr>
          <w:rFonts w:ascii="Times New Roman" w:eastAsia="Times New Roman" w:hAnsi="Times New Roman" w:cs="Times New Roman"/>
          <w:sz w:val="24"/>
          <w:szCs w:val="24"/>
        </w:rPr>
        <w:t xml:space="preserve"> </w:t>
      </w:r>
      <w:proofErr w:type="spellStart"/>
      <w:r w:rsidR="003C7E83" w:rsidRPr="003C7E83">
        <w:rPr>
          <w:rFonts w:ascii="Times New Roman" w:eastAsia="Times New Roman" w:hAnsi="Times New Roman" w:cs="Times New Roman"/>
          <w:sz w:val="24"/>
          <w:szCs w:val="24"/>
        </w:rPr>
        <w:t>по</w:t>
      </w:r>
      <w:proofErr w:type="spellEnd"/>
      <w:r w:rsidR="003C7E83" w:rsidRPr="003C7E83">
        <w:rPr>
          <w:rFonts w:ascii="Times New Roman" w:eastAsia="Times New Roman" w:hAnsi="Times New Roman" w:cs="Times New Roman"/>
          <w:sz w:val="24"/>
          <w:szCs w:val="24"/>
        </w:rPr>
        <w:t xml:space="preserve"> ЕГН и </w:t>
      </w:r>
      <w:proofErr w:type="spellStart"/>
      <w:r w:rsidR="003C7E83" w:rsidRPr="003C7E83">
        <w:rPr>
          <w:rFonts w:ascii="Times New Roman" w:eastAsia="Times New Roman" w:hAnsi="Times New Roman" w:cs="Times New Roman"/>
          <w:sz w:val="24"/>
          <w:szCs w:val="24"/>
        </w:rPr>
        <w:t>на</w:t>
      </w:r>
      <w:proofErr w:type="spellEnd"/>
      <w:r w:rsidR="003C7E83" w:rsidRPr="003C7E83">
        <w:rPr>
          <w:rFonts w:ascii="Times New Roman" w:eastAsia="Times New Roman" w:hAnsi="Times New Roman" w:cs="Times New Roman"/>
          <w:sz w:val="24"/>
          <w:szCs w:val="24"/>
        </w:rPr>
        <w:t xml:space="preserve"> </w:t>
      </w:r>
      <w:proofErr w:type="spellStart"/>
      <w:r w:rsidR="003C7E83" w:rsidRPr="003C7E83">
        <w:rPr>
          <w:rFonts w:ascii="Times New Roman" w:eastAsia="Times New Roman" w:hAnsi="Times New Roman" w:cs="Times New Roman"/>
          <w:sz w:val="24"/>
          <w:szCs w:val="24"/>
        </w:rPr>
        <w:t>основание</w:t>
      </w:r>
      <w:proofErr w:type="spellEnd"/>
      <w:r w:rsidR="003C7E83" w:rsidRPr="003C7E83">
        <w:rPr>
          <w:rFonts w:ascii="Times New Roman" w:eastAsia="Times New Roman" w:hAnsi="Times New Roman" w:cs="Times New Roman"/>
          <w:sz w:val="24"/>
          <w:szCs w:val="24"/>
        </w:rPr>
        <w:t xml:space="preserve"> </w:t>
      </w:r>
      <w:proofErr w:type="spellStart"/>
      <w:r w:rsidR="003C7E83" w:rsidRPr="003C7E83">
        <w:rPr>
          <w:rFonts w:ascii="Times New Roman" w:eastAsia="Times New Roman" w:hAnsi="Times New Roman" w:cs="Times New Roman"/>
          <w:sz w:val="24"/>
          <w:szCs w:val="24"/>
        </w:rPr>
        <w:t>сключения</w:t>
      </w:r>
      <w:proofErr w:type="spellEnd"/>
      <w:r w:rsidR="003C7E83" w:rsidRPr="003C7E83">
        <w:rPr>
          <w:rFonts w:ascii="Times New Roman" w:eastAsia="Times New Roman" w:hAnsi="Times New Roman" w:cs="Times New Roman"/>
          <w:sz w:val="24"/>
          <w:szCs w:val="24"/>
        </w:rPr>
        <w:t xml:space="preserve"> </w:t>
      </w:r>
      <w:proofErr w:type="spellStart"/>
      <w:r w:rsidR="003C7E83" w:rsidRPr="003C7E83">
        <w:rPr>
          <w:rFonts w:ascii="Times New Roman" w:eastAsia="Times New Roman" w:hAnsi="Times New Roman" w:cs="Times New Roman"/>
          <w:sz w:val="24"/>
          <w:szCs w:val="24"/>
        </w:rPr>
        <w:t>му</w:t>
      </w:r>
      <w:proofErr w:type="spellEnd"/>
      <w:r w:rsidR="003C7E83" w:rsidRPr="003C7E83">
        <w:rPr>
          <w:rFonts w:ascii="Times New Roman" w:eastAsia="Times New Roman" w:hAnsi="Times New Roman" w:cs="Times New Roman"/>
          <w:sz w:val="24"/>
          <w:szCs w:val="24"/>
        </w:rPr>
        <w:t xml:space="preserve"> </w:t>
      </w:r>
      <w:proofErr w:type="spellStart"/>
      <w:r w:rsidR="003C7E83" w:rsidRPr="003C7E83">
        <w:rPr>
          <w:rFonts w:ascii="Times New Roman" w:eastAsia="Times New Roman" w:hAnsi="Times New Roman" w:cs="Times New Roman"/>
          <w:sz w:val="24"/>
          <w:szCs w:val="24"/>
        </w:rPr>
        <w:t>основен</w:t>
      </w:r>
      <w:proofErr w:type="spellEnd"/>
      <w:r w:rsidR="003C7E83" w:rsidRPr="003C7E83">
        <w:rPr>
          <w:rFonts w:ascii="Times New Roman" w:eastAsia="Times New Roman" w:hAnsi="Times New Roman" w:cs="Times New Roman"/>
          <w:sz w:val="24"/>
          <w:szCs w:val="24"/>
        </w:rPr>
        <w:t xml:space="preserve"> </w:t>
      </w:r>
      <w:proofErr w:type="spellStart"/>
      <w:r w:rsidR="003C7E83" w:rsidRPr="003C7E83">
        <w:rPr>
          <w:rFonts w:ascii="Times New Roman" w:eastAsia="Times New Roman" w:hAnsi="Times New Roman" w:cs="Times New Roman"/>
          <w:sz w:val="24"/>
          <w:szCs w:val="24"/>
        </w:rPr>
        <w:t>трудов</w:t>
      </w:r>
      <w:proofErr w:type="spellEnd"/>
      <w:r w:rsidR="003C7E83" w:rsidRPr="003C7E83">
        <w:rPr>
          <w:rFonts w:ascii="Times New Roman" w:eastAsia="Times New Roman" w:hAnsi="Times New Roman" w:cs="Times New Roman"/>
          <w:sz w:val="24"/>
          <w:szCs w:val="24"/>
        </w:rPr>
        <w:t xml:space="preserve"> </w:t>
      </w:r>
      <w:proofErr w:type="spellStart"/>
      <w:r w:rsidR="003C7E83" w:rsidRPr="003C7E83">
        <w:rPr>
          <w:rFonts w:ascii="Times New Roman" w:eastAsia="Times New Roman" w:hAnsi="Times New Roman" w:cs="Times New Roman"/>
          <w:sz w:val="24"/>
          <w:szCs w:val="24"/>
        </w:rPr>
        <w:t>договор</w:t>
      </w:r>
      <w:proofErr w:type="spellEnd"/>
      <w:r w:rsidR="003C7E83" w:rsidRPr="003C7E83">
        <w:rPr>
          <w:rFonts w:ascii="Times New Roman" w:eastAsia="Times New Roman" w:hAnsi="Times New Roman" w:cs="Times New Roman"/>
          <w:sz w:val="24"/>
          <w:szCs w:val="24"/>
        </w:rPr>
        <w:t>.</w:t>
      </w:r>
      <w:proofErr w:type="gramEnd"/>
    </w:p>
    <w:p w:rsidR="00A01E21" w:rsidRDefault="00D354C2" w:rsidP="00895A7C">
      <w:pPr>
        <w:spacing w:after="0" w:line="360" w:lineRule="auto"/>
        <w:ind w:firstLine="539"/>
        <w:jc w:val="both"/>
        <w:rPr>
          <w:rFonts w:ascii="Times New Roman" w:hAnsi="Times New Roman" w:cs="Times New Roman"/>
          <w:b/>
          <w:sz w:val="24"/>
          <w:szCs w:val="24"/>
          <w:lang w:val="bg-BG"/>
        </w:rPr>
      </w:pPr>
      <w:r>
        <w:rPr>
          <w:rFonts w:ascii="Times New Roman" w:hAnsi="Times New Roman" w:cs="Times New Roman"/>
          <w:b/>
          <w:sz w:val="24"/>
          <w:szCs w:val="24"/>
          <w:lang w:val="bg-BG"/>
        </w:rPr>
        <w:t xml:space="preserve">Създава се нова т. 7 със следното съдържание: </w:t>
      </w:r>
    </w:p>
    <w:p w:rsidR="003959F2" w:rsidRPr="003959F2" w:rsidRDefault="003959F2" w:rsidP="003959F2">
      <w:pPr>
        <w:tabs>
          <w:tab w:val="left" w:pos="709"/>
          <w:tab w:val="left" w:pos="1276"/>
        </w:tabs>
        <w:spacing w:after="0" w:line="360" w:lineRule="auto"/>
        <w:ind w:firstLine="567"/>
        <w:jc w:val="both"/>
        <w:rPr>
          <w:rFonts w:ascii="Times New Roman" w:eastAsia="Times New Roman" w:hAnsi="Times New Roman" w:cs="Times New Roman"/>
          <w:sz w:val="24"/>
          <w:szCs w:val="24"/>
        </w:rPr>
      </w:pPr>
      <w:r w:rsidRPr="003959F2">
        <w:rPr>
          <w:rFonts w:ascii="Times New Roman" w:eastAsia="Times New Roman" w:hAnsi="Times New Roman" w:cs="Times New Roman"/>
          <w:sz w:val="24"/>
          <w:szCs w:val="24"/>
          <w:lang w:val="bg-BG" w:eastAsia="bg-BG"/>
        </w:rPr>
        <w:t>„</w:t>
      </w:r>
      <w:r w:rsidRPr="003959F2">
        <w:rPr>
          <w:rFonts w:ascii="Times New Roman" w:eastAsia="Times New Roman" w:hAnsi="Times New Roman" w:cs="Times New Roman"/>
          <w:sz w:val="24"/>
          <w:szCs w:val="24"/>
        </w:rPr>
        <w:t xml:space="preserve">Ръководителите на лечебните заведения изплащат целеви допълнителни трудови възнаграждения на категориите лица опредени в раздел I ал. 1 т.1 ,т. 2 и т. 3 при спазване на изискванията на приложимото законодателства и Наредбата за структурата и организацията на работната заплата (Приета с </w:t>
      </w:r>
      <w:hyperlink r:id="rId10" w:history="1">
        <w:r w:rsidRPr="003959F2">
          <w:rPr>
            <w:rFonts w:ascii="Times New Roman" w:eastAsia="Times New Roman" w:hAnsi="Times New Roman" w:cs="Times New Roman"/>
            <w:sz w:val="24"/>
            <w:szCs w:val="24"/>
          </w:rPr>
          <w:t>ПМС № 4</w:t>
        </w:r>
      </w:hyperlink>
      <w:r w:rsidRPr="003959F2">
        <w:rPr>
          <w:rFonts w:ascii="Times New Roman" w:eastAsia="Times New Roman" w:hAnsi="Times New Roman" w:cs="Times New Roman"/>
          <w:sz w:val="24"/>
          <w:szCs w:val="24"/>
        </w:rPr>
        <w:t xml:space="preserve"> от 17.01.2007 г., </w:t>
      </w:r>
      <w:proofErr w:type="spellStart"/>
      <w:r w:rsidRPr="003959F2">
        <w:rPr>
          <w:rFonts w:ascii="Times New Roman" w:eastAsia="Times New Roman" w:hAnsi="Times New Roman" w:cs="Times New Roman"/>
          <w:sz w:val="24"/>
          <w:szCs w:val="24"/>
        </w:rPr>
        <w:t>обн</w:t>
      </w:r>
      <w:proofErr w:type="spellEnd"/>
      <w:r w:rsidRPr="003959F2">
        <w:rPr>
          <w:rFonts w:ascii="Times New Roman" w:eastAsia="Times New Roman" w:hAnsi="Times New Roman" w:cs="Times New Roman"/>
          <w:sz w:val="24"/>
          <w:szCs w:val="24"/>
        </w:rPr>
        <w:t xml:space="preserve">., ДВ, </w:t>
      </w:r>
      <w:hyperlink r:id="rId11" w:history="1">
        <w:r w:rsidRPr="003959F2">
          <w:rPr>
            <w:rFonts w:ascii="Times New Roman" w:eastAsia="Times New Roman" w:hAnsi="Times New Roman" w:cs="Times New Roman"/>
            <w:sz w:val="24"/>
            <w:szCs w:val="24"/>
          </w:rPr>
          <w:t>бр. 9</w:t>
        </w:r>
      </w:hyperlink>
      <w:r w:rsidRPr="003959F2">
        <w:rPr>
          <w:rFonts w:ascii="Times New Roman" w:eastAsia="Times New Roman" w:hAnsi="Times New Roman" w:cs="Times New Roman"/>
          <w:sz w:val="24"/>
          <w:szCs w:val="24"/>
        </w:rPr>
        <w:t xml:space="preserve"> от 26.01.2007 г., в сила от 1.07.2007 г., доп., </w:t>
      </w:r>
      <w:hyperlink r:id="rId12" w:history="1">
        <w:r w:rsidRPr="003959F2">
          <w:rPr>
            <w:rFonts w:ascii="Times New Roman" w:eastAsia="Times New Roman" w:hAnsi="Times New Roman" w:cs="Times New Roman"/>
            <w:sz w:val="24"/>
            <w:szCs w:val="24"/>
          </w:rPr>
          <w:t>бр. 56</w:t>
        </w:r>
      </w:hyperlink>
      <w:r w:rsidRPr="003959F2">
        <w:rPr>
          <w:rFonts w:ascii="Times New Roman" w:eastAsia="Times New Roman" w:hAnsi="Times New Roman" w:cs="Times New Roman"/>
          <w:sz w:val="24"/>
          <w:szCs w:val="24"/>
        </w:rPr>
        <w:t xml:space="preserve"> от 10.07.2007 г., в сила от 1.07.2007 г., изм. и доп., </w:t>
      </w:r>
      <w:hyperlink r:id="rId13" w:history="1">
        <w:r w:rsidRPr="003959F2">
          <w:rPr>
            <w:rFonts w:ascii="Times New Roman" w:eastAsia="Times New Roman" w:hAnsi="Times New Roman" w:cs="Times New Roman"/>
            <w:sz w:val="24"/>
            <w:szCs w:val="24"/>
          </w:rPr>
          <w:t>бр. 83</w:t>
        </w:r>
      </w:hyperlink>
      <w:r w:rsidRPr="003959F2">
        <w:rPr>
          <w:rFonts w:ascii="Times New Roman" w:eastAsia="Times New Roman" w:hAnsi="Times New Roman" w:cs="Times New Roman"/>
          <w:sz w:val="24"/>
          <w:szCs w:val="24"/>
        </w:rPr>
        <w:t xml:space="preserve"> от 16.10.2007 г., в сила от 1.07.2007 г., изм., </w:t>
      </w:r>
      <w:hyperlink r:id="rId14" w:history="1">
        <w:r w:rsidRPr="003959F2">
          <w:rPr>
            <w:rFonts w:ascii="Times New Roman" w:eastAsia="Times New Roman" w:hAnsi="Times New Roman" w:cs="Times New Roman"/>
            <w:sz w:val="24"/>
            <w:szCs w:val="24"/>
          </w:rPr>
          <w:t>бр. 11</w:t>
        </w:r>
      </w:hyperlink>
      <w:r w:rsidRPr="003959F2">
        <w:rPr>
          <w:rFonts w:ascii="Times New Roman" w:eastAsia="Times New Roman" w:hAnsi="Times New Roman" w:cs="Times New Roman"/>
          <w:sz w:val="24"/>
          <w:szCs w:val="24"/>
        </w:rPr>
        <w:t xml:space="preserve"> от 5.02.2008 г., изм. и доп., </w:t>
      </w:r>
      <w:hyperlink r:id="rId15" w:history="1">
        <w:r w:rsidRPr="003959F2">
          <w:rPr>
            <w:rFonts w:ascii="Times New Roman" w:eastAsia="Times New Roman" w:hAnsi="Times New Roman" w:cs="Times New Roman"/>
            <w:sz w:val="24"/>
            <w:szCs w:val="24"/>
          </w:rPr>
          <w:t>бр. 10</w:t>
        </w:r>
      </w:hyperlink>
      <w:r w:rsidRPr="003959F2">
        <w:rPr>
          <w:rFonts w:ascii="Times New Roman" w:eastAsia="Times New Roman" w:hAnsi="Times New Roman" w:cs="Times New Roman"/>
          <w:sz w:val="24"/>
          <w:szCs w:val="24"/>
        </w:rPr>
        <w:t xml:space="preserve"> от 6.02.2009 г., </w:t>
      </w:r>
      <w:hyperlink r:id="rId16" w:history="1">
        <w:r w:rsidRPr="003959F2">
          <w:rPr>
            <w:rFonts w:ascii="Times New Roman" w:eastAsia="Times New Roman" w:hAnsi="Times New Roman" w:cs="Times New Roman"/>
            <w:sz w:val="24"/>
            <w:szCs w:val="24"/>
          </w:rPr>
          <w:t>бр. 67</w:t>
        </w:r>
      </w:hyperlink>
      <w:r w:rsidRPr="003959F2">
        <w:rPr>
          <w:rFonts w:ascii="Times New Roman" w:eastAsia="Times New Roman" w:hAnsi="Times New Roman" w:cs="Times New Roman"/>
          <w:sz w:val="24"/>
          <w:szCs w:val="24"/>
        </w:rPr>
        <w:t xml:space="preserve"> от 21.08.2009 г., доп., </w:t>
      </w:r>
      <w:hyperlink r:id="rId17" w:history="1">
        <w:r w:rsidRPr="003959F2">
          <w:rPr>
            <w:rFonts w:ascii="Times New Roman" w:eastAsia="Times New Roman" w:hAnsi="Times New Roman" w:cs="Times New Roman"/>
            <w:sz w:val="24"/>
            <w:szCs w:val="24"/>
          </w:rPr>
          <w:t>бр. 95</w:t>
        </w:r>
      </w:hyperlink>
      <w:r w:rsidRPr="003959F2">
        <w:rPr>
          <w:rFonts w:ascii="Times New Roman" w:eastAsia="Times New Roman" w:hAnsi="Times New Roman" w:cs="Times New Roman"/>
          <w:sz w:val="24"/>
          <w:szCs w:val="24"/>
        </w:rPr>
        <w:t xml:space="preserve"> от 2.12.2011 г., в сила от </w:t>
      </w:r>
      <w:r w:rsidRPr="003959F2">
        <w:rPr>
          <w:rFonts w:ascii="Times New Roman" w:eastAsia="Times New Roman" w:hAnsi="Times New Roman" w:cs="Times New Roman"/>
          <w:sz w:val="24"/>
          <w:szCs w:val="24"/>
        </w:rPr>
        <w:lastRenderedPageBreak/>
        <w:t xml:space="preserve">15.03.2012 г.(*) - изм., </w:t>
      </w:r>
      <w:hyperlink r:id="rId18" w:history="1">
        <w:r w:rsidRPr="003959F2">
          <w:rPr>
            <w:rFonts w:ascii="Times New Roman" w:eastAsia="Times New Roman" w:hAnsi="Times New Roman" w:cs="Times New Roman"/>
            <w:sz w:val="24"/>
            <w:szCs w:val="24"/>
          </w:rPr>
          <w:t>бр. 106</w:t>
        </w:r>
      </w:hyperlink>
      <w:r w:rsidRPr="003959F2">
        <w:rPr>
          <w:rFonts w:ascii="Times New Roman" w:eastAsia="Times New Roman" w:hAnsi="Times New Roman" w:cs="Times New Roman"/>
          <w:sz w:val="24"/>
          <w:szCs w:val="24"/>
        </w:rPr>
        <w:t xml:space="preserve"> от 30.12.2011 г., в сила от 1.01.2012 г., </w:t>
      </w:r>
      <w:hyperlink r:id="rId19" w:history="1">
        <w:r w:rsidRPr="003959F2">
          <w:rPr>
            <w:rFonts w:ascii="Times New Roman" w:eastAsia="Times New Roman" w:hAnsi="Times New Roman" w:cs="Times New Roman"/>
            <w:sz w:val="24"/>
            <w:szCs w:val="24"/>
          </w:rPr>
          <w:t>бр. 21</w:t>
        </w:r>
      </w:hyperlink>
      <w:r w:rsidRPr="003959F2">
        <w:rPr>
          <w:rFonts w:ascii="Times New Roman" w:eastAsia="Times New Roman" w:hAnsi="Times New Roman" w:cs="Times New Roman"/>
          <w:sz w:val="24"/>
          <w:szCs w:val="24"/>
        </w:rPr>
        <w:t xml:space="preserve"> от 13.03.2012 г., в сила от 15.03.2012 г., доп., </w:t>
      </w:r>
      <w:hyperlink r:id="rId20" w:history="1">
        <w:r w:rsidRPr="003959F2">
          <w:rPr>
            <w:rFonts w:ascii="Times New Roman" w:eastAsia="Times New Roman" w:hAnsi="Times New Roman" w:cs="Times New Roman"/>
            <w:sz w:val="24"/>
            <w:szCs w:val="24"/>
          </w:rPr>
          <w:t>бр. 49</w:t>
        </w:r>
      </w:hyperlink>
      <w:r w:rsidRPr="003959F2">
        <w:rPr>
          <w:rFonts w:ascii="Times New Roman" w:eastAsia="Times New Roman" w:hAnsi="Times New Roman" w:cs="Times New Roman"/>
          <w:sz w:val="24"/>
          <w:szCs w:val="24"/>
        </w:rPr>
        <w:t xml:space="preserve"> от 29.06.2012 г., в сила от 1.07.2012 г., изм., бр. 66 от 24.07.2020 г., в сила от 1.01.2021 г.)“ </w:t>
      </w:r>
    </w:p>
    <w:p w:rsidR="003959F2" w:rsidRDefault="003959F2" w:rsidP="003959F2">
      <w:pPr>
        <w:spacing w:after="0" w:line="360" w:lineRule="auto"/>
        <w:ind w:firstLine="539"/>
        <w:jc w:val="both"/>
        <w:rPr>
          <w:rFonts w:ascii="Times New Roman" w:hAnsi="Times New Roman" w:cs="Times New Roman"/>
          <w:b/>
          <w:sz w:val="24"/>
          <w:szCs w:val="24"/>
          <w:lang w:val="bg-BG"/>
        </w:rPr>
      </w:pPr>
      <w:r>
        <w:rPr>
          <w:rFonts w:ascii="Times New Roman" w:hAnsi="Times New Roman" w:cs="Times New Roman"/>
          <w:b/>
          <w:sz w:val="24"/>
          <w:szCs w:val="24"/>
          <w:lang w:val="bg-BG"/>
        </w:rPr>
        <w:t xml:space="preserve">Създава се нова т. 8 със следното съдържание: </w:t>
      </w:r>
    </w:p>
    <w:p w:rsidR="003959F2" w:rsidRPr="003959F2" w:rsidRDefault="003959F2" w:rsidP="003959F2">
      <w:pPr>
        <w:tabs>
          <w:tab w:val="left" w:pos="709"/>
          <w:tab w:val="left" w:pos="851"/>
        </w:tabs>
        <w:spacing w:after="0" w:line="360" w:lineRule="auto"/>
        <w:ind w:firstLine="567"/>
        <w:jc w:val="both"/>
        <w:rPr>
          <w:rFonts w:ascii="Times New Roman" w:hAnsi="Times New Roman" w:cs="Times New Roman"/>
          <w:bCs/>
          <w:sz w:val="24"/>
          <w:szCs w:val="24"/>
          <w:lang w:val="bg-BG"/>
        </w:rPr>
      </w:pPr>
      <w:r w:rsidRPr="003959F2">
        <w:rPr>
          <w:rFonts w:ascii="Times New Roman" w:hAnsi="Times New Roman" w:cs="Times New Roman"/>
          <w:b/>
          <w:sz w:val="24"/>
          <w:szCs w:val="24"/>
          <w:lang w:val="bg-BG"/>
        </w:rPr>
        <w:t>„</w:t>
      </w:r>
      <w:r w:rsidRPr="003959F2">
        <w:rPr>
          <w:rFonts w:ascii="Times New Roman" w:hAnsi="Times New Roman" w:cs="Times New Roman"/>
          <w:bCs/>
          <w:sz w:val="24"/>
          <w:szCs w:val="24"/>
          <w:lang w:val="bg-BG"/>
        </w:rPr>
        <w:t>Предоставените средства на лечебните заведения не могат да бъдат разходвани за други цели, извън определените с чл. 5 от Закона за бюджета на НЗОК за 2021 г.“</w:t>
      </w:r>
    </w:p>
    <w:p w:rsidR="00D354C2" w:rsidRPr="00D354C2" w:rsidRDefault="00D354C2" w:rsidP="00895A7C">
      <w:pPr>
        <w:spacing w:after="0" w:line="360" w:lineRule="auto"/>
        <w:ind w:firstLine="539"/>
        <w:jc w:val="both"/>
        <w:rPr>
          <w:rFonts w:ascii="Times New Roman" w:hAnsi="Times New Roman" w:cs="Times New Roman"/>
          <w:b/>
          <w:sz w:val="24"/>
          <w:szCs w:val="24"/>
          <w:lang w:val="bg-BG"/>
        </w:rPr>
      </w:pPr>
    </w:p>
    <w:p w:rsidR="00A01E21" w:rsidRDefault="00A01E21" w:rsidP="00895A7C">
      <w:pPr>
        <w:spacing w:after="0" w:line="360" w:lineRule="auto"/>
        <w:ind w:firstLine="539"/>
        <w:jc w:val="both"/>
        <w:rPr>
          <w:rFonts w:ascii="Times New Roman" w:hAnsi="Times New Roman" w:cs="Times New Roman"/>
          <w:b/>
          <w:bCs/>
          <w:color w:val="000000"/>
          <w:sz w:val="24"/>
          <w:szCs w:val="24"/>
          <w:lang w:val="bg-BG"/>
        </w:rPr>
      </w:pPr>
      <w:r w:rsidRPr="009B2C5C">
        <w:rPr>
          <w:rFonts w:ascii="Times New Roman" w:hAnsi="Times New Roman" w:cs="Times New Roman"/>
          <w:b/>
          <w:sz w:val="24"/>
          <w:szCs w:val="24"/>
        </w:rPr>
        <w:t>§ </w:t>
      </w:r>
      <w:r>
        <w:rPr>
          <w:rFonts w:ascii="Times New Roman" w:hAnsi="Times New Roman" w:cs="Times New Roman"/>
          <w:b/>
          <w:sz w:val="24"/>
          <w:szCs w:val="24"/>
          <w:lang w:val="bg-BG"/>
        </w:rPr>
        <w:t>2</w:t>
      </w:r>
      <w:r w:rsidRPr="009B2C5C">
        <w:rPr>
          <w:rFonts w:ascii="Times New Roman" w:hAnsi="Times New Roman" w:cs="Times New Roman"/>
          <w:b/>
          <w:bCs/>
          <w:color w:val="000000"/>
          <w:sz w:val="24"/>
          <w:szCs w:val="24"/>
          <w:lang w:val="bg-BG"/>
        </w:rPr>
        <w:t>. в</w:t>
      </w:r>
      <w:r>
        <w:rPr>
          <w:rFonts w:ascii="Times New Roman" w:hAnsi="Times New Roman" w:cs="Times New Roman"/>
          <w:b/>
          <w:bCs/>
          <w:color w:val="000000"/>
          <w:sz w:val="24"/>
          <w:szCs w:val="24"/>
          <w:lang w:val="bg-BG"/>
        </w:rPr>
        <w:t xml:space="preserve"> частта: </w:t>
      </w:r>
    </w:p>
    <w:p w:rsidR="00A01E21" w:rsidRDefault="00A01E21" w:rsidP="00895A7C">
      <w:pPr>
        <w:tabs>
          <w:tab w:val="left" w:pos="709"/>
          <w:tab w:val="left" w:pos="851"/>
        </w:tabs>
        <w:spacing w:after="0" w:line="360" w:lineRule="auto"/>
        <w:ind w:firstLine="567"/>
        <w:jc w:val="both"/>
        <w:rPr>
          <w:rFonts w:ascii="Times New Roman" w:eastAsia="Times New Roman" w:hAnsi="Times New Roman" w:cs="Times New Roman"/>
          <w:b/>
          <w:color w:val="000000"/>
          <w:sz w:val="24"/>
          <w:szCs w:val="24"/>
          <w:lang w:val="bg-BG"/>
        </w:rPr>
      </w:pPr>
      <w:r w:rsidRPr="00A01E21">
        <w:rPr>
          <w:rFonts w:ascii="Times New Roman" w:hAnsi="Times New Roman" w:cs="Times New Roman"/>
          <w:b/>
          <w:sz w:val="24"/>
          <w:szCs w:val="24"/>
          <w:lang w:val="bg-BG"/>
        </w:rPr>
        <w:t>І</w:t>
      </w:r>
      <w:r w:rsidRPr="00A01E21">
        <w:rPr>
          <w:rFonts w:ascii="Times New Roman" w:hAnsi="Times New Roman" w:cs="Times New Roman"/>
          <w:b/>
          <w:sz w:val="24"/>
          <w:szCs w:val="24"/>
        </w:rPr>
        <w:t>I</w:t>
      </w:r>
      <w:r w:rsidRPr="00A01E21">
        <w:rPr>
          <w:rFonts w:ascii="Times New Roman" w:hAnsi="Times New Roman" w:cs="Times New Roman"/>
          <w:b/>
          <w:sz w:val="24"/>
          <w:szCs w:val="24"/>
          <w:lang w:val="bg-BG"/>
        </w:rPr>
        <w:t xml:space="preserve">І. </w:t>
      </w:r>
      <w:r w:rsidRPr="00A01E21">
        <w:rPr>
          <w:rFonts w:ascii="Times New Roman" w:eastAsia="Times New Roman" w:hAnsi="Times New Roman" w:cs="Times New Roman"/>
          <w:b/>
          <w:color w:val="000000"/>
          <w:sz w:val="24"/>
          <w:szCs w:val="24"/>
          <w:lang w:val="bg-BG"/>
        </w:rPr>
        <w:t>Утвърждаване, заплащане и коригиране на стойностите на разходите за сумите по чл. 5 от ЗБНЗОК за 2021 г.</w:t>
      </w:r>
    </w:p>
    <w:p w:rsidR="00A01E21" w:rsidRDefault="00A01E21" w:rsidP="00895A7C">
      <w:pPr>
        <w:spacing w:after="0" w:line="360" w:lineRule="auto"/>
        <w:ind w:firstLine="539"/>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lang w:val="bg-BG"/>
        </w:rPr>
        <w:t>се правят следните изменения в:</w:t>
      </w:r>
    </w:p>
    <w:p w:rsidR="00821893" w:rsidRPr="00821893" w:rsidRDefault="00821893" w:rsidP="00821893">
      <w:pPr>
        <w:spacing w:after="0" w:line="360" w:lineRule="auto"/>
        <w:ind w:firstLine="539"/>
        <w:jc w:val="both"/>
        <w:rPr>
          <w:rFonts w:ascii="Times New Roman" w:hAnsi="Times New Roman" w:cs="Times New Roman"/>
          <w:bCs/>
          <w:color w:val="000000"/>
          <w:sz w:val="24"/>
          <w:szCs w:val="24"/>
          <w:lang w:val="bg-BG"/>
        </w:rPr>
      </w:pPr>
      <w:r>
        <w:rPr>
          <w:rFonts w:ascii="Times New Roman" w:hAnsi="Times New Roman" w:cs="Times New Roman"/>
          <w:b/>
          <w:bCs/>
          <w:color w:val="000000"/>
          <w:sz w:val="24"/>
          <w:szCs w:val="24"/>
          <w:lang w:val="bg-BG"/>
        </w:rPr>
        <w:t xml:space="preserve">т. 5 </w:t>
      </w:r>
      <w:r w:rsidRPr="00821893">
        <w:rPr>
          <w:rFonts w:ascii="Times New Roman" w:hAnsi="Times New Roman" w:cs="Times New Roman"/>
          <w:bCs/>
          <w:color w:val="000000"/>
          <w:sz w:val="24"/>
          <w:szCs w:val="24"/>
          <w:lang w:val="bg-BG"/>
        </w:rPr>
        <w:t xml:space="preserve">Средствата по </w:t>
      </w:r>
      <w:hyperlink r:id="rId21" w:history="1">
        <w:r w:rsidRPr="00FC5D7F">
          <w:rPr>
            <w:rStyle w:val="Hyperlink"/>
            <w:rFonts w:ascii="Times New Roman" w:hAnsi="Times New Roman" w:cs="Times New Roman"/>
            <w:bCs/>
            <w:color w:val="auto"/>
            <w:sz w:val="24"/>
            <w:szCs w:val="24"/>
            <w:u w:val="none"/>
            <w:lang w:val="bg-BG"/>
          </w:rPr>
          <w:t>чл. 1, ал. 1</w:t>
        </w:r>
      </w:hyperlink>
      <w:r w:rsidRPr="00FC5D7F">
        <w:rPr>
          <w:rFonts w:ascii="Times New Roman" w:hAnsi="Times New Roman" w:cs="Times New Roman"/>
          <w:bCs/>
          <w:sz w:val="24"/>
          <w:szCs w:val="24"/>
          <w:lang w:val="bg-BG"/>
        </w:rPr>
        <w:t xml:space="preserve">, </w:t>
      </w:r>
      <w:r w:rsidRPr="00821893">
        <w:rPr>
          <w:rFonts w:ascii="Times New Roman" w:hAnsi="Times New Roman" w:cs="Times New Roman"/>
          <w:bCs/>
          <w:color w:val="000000"/>
          <w:sz w:val="24"/>
          <w:szCs w:val="24"/>
          <w:lang w:val="bg-BG"/>
        </w:rPr>
        <w:t>ред 4 от ЗБНЗОК за 2021 г., неусвоени по реда на ал. 1 от ЗБНЗОК за 2021 г., се използват по реда на чл. 5, ал. 7 от Закона за бюджета на НЗОК за 2021 г.</w:t>
      </w:r>
    </w:p>
    <w:p w:rsidR="00D97A6E" w:rsidRPr="00D97A6E" w:rsidRDefault="00A01E21" w:rsidP="00895A7C">
      <w:pPr>
        <w:tabs>
          <w:tab w:val="left" w:pos="709"/>
          <w:tab w:val="left" w:pos="1276"/>
        </w:tabs>
        <w:spacing w:after="0" w:line="360" w:lineRule="auto"/>
        <w:ind w:firstLine="567"/>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b/>
          <w:sz w:val="24"/>
          <w:szCs w:val="24"/>
          <w:lang w:val="bg-BG" w:eastAsia="bg-BG"/>
        </w:rPr>
        <w:t>т</w:t>
      </w:r>
      <w:r w:rsidR="003C7E83" w:rsidRPr="003C7E83">
        <w:rPr>
          <w:rFonts w:ascii="Times New Roman" w:eastAsia="Times New Roman" w:hAnsi="Times New Roman" w:cs="Times New Roman"/>
          <w:b/>
          <w:sz w:val="24"/>
          <w:szCs w:val="24"/>
          <w:lang w:val="bg-BG" w:eastAsia="bg-BG"/>
        </w:rPr>
        <w:t>. 12</w:t>
      </w:r>
      <w:r w:rsidR="003C7E83" w:rsidRPr="003C7E83">
        <w:rPr>
          <w:rFonts w:ascii="Times New Roman" w:eastAsia="Times New Roman" w:hAnsi="Times New Roman" w:cs="Times New Roman"/>
          <w:sz w:val="24"/>
          <w:szCs w:val="24"/>
          <w:lang w:val="bg-BG" w:eastAsia="bg-BG"/>
        </w:rPr>
        <w:t xml:space="preserve">. </w:t>
      </w:r>
      <w:r w:rsidR="00D97A6E" w:rsidRPr="00D97A6E">
        <w:rPr>
          <w:rFonts w:ascii="Times New Roman" w:eastAsia="Times New Roman" w:hAnsi="Times New Roman" w:cs="Times New Roman"/>
          <w:sz w:val="24"/>
          <w:szCs w:val="24"/>
          <w:lang w:val="bg-BG" w:eastAsia="bg-BG"/>
        </w:rPr>
        <w:t>РЗОК ежемесечно извършва плащанията при проверка на представените документи по т. 3. Ежемесечното заплащане на средствата по т. 7 е само за лицата, подадени по едно ЕГН в Справките-декларации -Приложение № 2.</w:t>
      </w:r>
    </w:p>
    <w:p w:rsidR="003C7E83" w:rsidRPr="003C7E83" w:rsidRDefault="003C7E83" w:rsidP="00895A7C">
      <w:pPr>
        <w:tabs>
          <w:tab w:val="left" w:pos="709"/>
          <w:tab w:val="left" w:pos="1276"/>
        </w:tabs>
        <w:spacing w:after="0" w:line="360" w:lineRule="auto"/>
        <w:ind w:firstLine="567"/>
        <w:jc w:val="both"/>
        <w:rPr>
          <w:rFonts w:ascii="Times New Roman" w:eastAsia="Times New Roman" w:hAnsi="Times New Roman" w:cs="Times New Roman"/>
          <w:sz w:val="24"/>
          <w:szCs w:val="24"/>
          <w:lang w:val="bg-BG" w:eastAsia="bg-BG"/>
        </w:rPr>
      </w:pPr>
    </w:p>
    <w:p w:rsidR="003C7E83" w:rsidRPr="003C7E83" w:rsidRDefault="003C7E83" w:rsidP="00895A7C">
      <w:pPr>
        <w:tabs>
          <w:tab w:val="left" w:pos="709"/>
          <w:tab w:val="left" w:pos="1276"/>
        </w:tabs>
        <w:spacing w:after="0" w:line="360" w:lineRule="auto"/>
        <w:ind w:firstLine="567"/>
        <w:jc w:val="both"/>
        <w:rPr>
          <w:rFonts w:ascii="Times New Roman" w:eastAsia="Times New Roman" w:hAnsi="Times New Roman" w:cs="Times New Roman"/>
          <w:sz w:val="24"/>
          <w:szCs w:val="24"/>
          <w:lang w:val="bg-BG" w:eastAsia="bg-BG"/>
        </w:rPr>
      </w:pPr>
      <w:r w:rsidRPr="009B2C5C">
        <w:rPr>
          <w:rFonts w:ascii="Times New Roman" w:hAnsi="Times New Roman" w:cs="Times New Roman"/>
          <w:b/>
          <w:sz w:val="24"/>
          <w:szCs w:val="24"/>
        </w:rPr>
        <w:t>§ </w:t>
      </w:r>
      <w:r w:rsidR="00A01E21">
        <w:rPr>
          <w:rFonts w:ascii="Times New Roman" w:hAnsi="Times New Roman" w:cs="Times New Roman"/>
          <w:b/>
          <w:sz w:val="24"/>
          <w:szCs w:val="24"/>
          <w:lang w:val="bg-BG"/>
        </w:rPr>
        <w:t>3</w:t>
      </w:r>
      <w:r w:rsidR="002A4363" w:rsidRPr="003C7E83">
        <w:rPr>
          <w:rFonts w:ascii="Times New Roman" w:eastAsia="Times New Roman" w:hAnsi="Times New Roman" w:cs="Times New Roman"/>
          <w:sz w:val="24"/>
          <w:szCs w:val="24"/>
          <w:lang w:val="bg-BG"/>
        </w:rPr>
        <w:t>.</w:t>
      </w:r>
      <w:r>
        <w:rPr>
          <w:rFonts w:ascii="Times New Roman" w:eastAsia="Times New Roman" w:hAnsi="Times New Roman" w:cs="Times New Roman"/>
          <w:sz w:val="24"/>
          <w:szCs w:val="24"/>
          <w:lang w:val="bg-BG"/>
        </w:rPr>
        <w:t xml:space="preserve"> Променя се съдържанието на </w:t>
      </w:r>
      <w:r w:rsidRPr="003C7E83">
        <w:rPr>
          <w:rFonts w:ascii="Times New Roman" w:eastAsia="Times New Roman" w:hAnsi="Times New Roman" w:cs="Times New Roman"/>
          <w:sz w:val="24"/>
          <w:szCs w:val="24"/>
          <w:lang w:val="bg-BG" w:eastAsia="bg-BG"/>
        </w:rPr>
        <w:t>Справките-декларации -Приложение № 2</w:t>
      </w:r>
      <w:r>
        <w:rPr>
          <w:rFonts w:ascii="Times New Roman" w:eastAsia="Times New Roman" w:hAnsi="Times New Roman" w:cs="Times New Roman"/>
          <w:sz w:val="24"/>
          <w:szCs w:val="24"/>
          <w:lang w:val="bg-BG" w:eastAsia="bg-BG"/>
        </w:rPr>
        <w:t>.</w:t>
      </w:r>
    </w:p>
    <w:p w:rsidR="00150AE5" w:rsidRDefault="00150AE5" w:rsidP="00895A7C">
      <w:pPr>
        <w:spacing w:after="0" w:line="360" w:lineRule="auto"/>
        <w:ind w:firstLine="567"/>
        <w:jc w:val="both"/>
        <w:rPr>
          <w:rFonts w:ascii="Times New Roman" w:eastAsia="Times New Roman" w:hAnsi="Times New Roman" w:cs="Times New Roman"/>
          <w:sz w:val="24"/>
          <w:szCs w:val="24"/>
          <w:lang w:val="bg-BG" w:eastAsia="bg-BG"/>
        </w:rPr>
      </w:pPr>
    </w:p>
    <w:p w:rsidR="00150AE5" w:rsidRDefault="00150AE5" w:rsidP="00895A7C">
      <w:pPr>
        <w:spacing w:after="0" w:line="360" w:lineRule="auto"/>
        <w:ind w:firstLine="567"/>
        <w:jc w:val="both"/>
        <w:rPr>
          <w:rFonts w:ascii="Times New Roman" w:eastAsia="Times New Roman" w:hAnsi="Times New Roman" w:cs="Times New Roman"/>
          <w:sz w:val="24"/>
          <w:szCs w:val="24"/>
          <w:lang w:val="bg-BG" w:eastAsia="bg-BG"/>
        </w:rPr>
      </w:pPr>
    </w:p>
    <w:p w:rsidR="00916A60" w:rsidRPr="00CC6A75" w:rsidRDefault="00916A60" w:rsidP="00895A7C">
      <w:pPr>
        <w:spacing w:after="0" w:line="360" w:lineRule="auto"/>
        <w:ind w:firstLine="567"/>
        <w:jc w:val="both"/>
        <w:rPr>
          <w:rFonts w:ascii="Times New Roman" w:eastAsia="Times New Roman" w:hAnsi="Times New Roman" w:cs="Times New Roman"/>
          <w:sz w:val="24"/>
          <w:szCs w:val="24"/>
          <w:lang w:val="bg-BG" w:eastAsia="bg-BG"/>
        </w:rPr>
      </w:pPr>
      <w:r w:rsidRPr="003C7E83">
        <w:rPr>
          <w:rFonts w:ascii="Times New Roman" w:eastAsia="Times New Roman" w:hAnsi="Times New Roman" w:cs="Times New Roman"/>
          <w:sz w:val="24"/>
          <w:szCs w:val="24"/>
          <w:lang w:val="bg-BG" w:eastAsia="bg-BG"/>
        </w:rPr>
        <w:t xml:space="preserve">Настоящите правила </w:t>
      </w:r>
      <w:r w:rsidR="00B36C45" w:rsidRPr="003C7E83">
        <w:rPr>
          <w:rFonts w:ascii="Times New Roman" w:eastAsia="Times New Roman" w:hAnsi="Times New Roman" w:cs="Times New Roman"/>
          <w:sz w:val="24"/>
          <w:szCs w:val="24"/>
          <w:lang w:val="bg-BG" w:eastAsia="bg-BG"/>
        </w:rPr>
        <w:t xml:space="preserve">изменят и </w:t>
      </w:r>
      <w:r w:rsidRPr="003C7E83">
        <w:rPr>
          <w:rFonts w:ascii="Times New Roman" w:eastAsia="Times New Roman" w:hAnsi="Times New Roman" w:cs="Times New Roman"/>
          <w:sz w:val="24"/>
          <w:szCs w:val="24"/>
          <w:lang w:val="bg-BG" w:eastAsia="bg-BG"/>
        </w:rPr>
        <w:t xml:space="preserve">допълват правилата, приети с решение на Надзорния съвет № </w:t>
      </w:r>
      <w:r w:rsidRPr="003C7E83">
        <w:rPr>
          <w:rFonts w:ascii="Times New Roman" w:hAnsi="Times New Roman" w:cs="Times New Roman"/>
          <w:sz w:val="24"/>
          <w:szCs w:val="24"/>
          <w:lang w:val="bg-BG"/>
        </w:rPr>
        <w:t xml:space="preserve">РД-НС-04-2 </w:t>
      </w:r>
      <w:r w:rsidR="00B36C45" w:rsidRPr="003C7E83">
        <w:rPr>
          <w:rFonts w:ascii="Times New Roman" w:hAnsi="Times New Roman" w:cs="Times New Roman"/>
          <w:sz w:val="24"/>
          <w:szCs w:val="24"/>
          <w:lang w:val="bg-BG"/>
        </w:rPr>
        <w:t>от</w:t>
      </w:r>
      <w:r w:rsidRPr="003C7E83">
        <w:rPr>
          <w:rFonts w:ascii="Times New Roman" w:hAnsi="Times New Roman" w:cs="Times New Roman"/>
          <w:sz w:val="24"/>
          <w:szCs w:val="24"/>
          <w:lang w:val="bg-BG"/>
        </w:rPr>
        <w:t xml:space="preserve"> 12.01.2021г</w:t>
      </w:r>
      <w:r w:rsidRPr="003C7E83">
        <w:rPr>
          <w:rFonts w:ascii="Times New Roman" w:eastAsia="Times New Roman" w:hAnsi="Times New Roman" w:cs="Times New Roman"/>
          <w:sz w:val="24"/>
          <w:szCs w:val="24"/>
          <w:lang w:val="bg-BG" w:eastAsia="bg-BG"/>
        </w:rPr>
        <w:t xml:space="preserve">., </w:t>
      </w:r>
      <w:r w:rsidR="00593BD1" w:rsidRPr="003C7E83">
        <w:rPr>
          <w:rFonts w:ascii="Times New Roman" w:eastAsia="Times New Roman" w:hAnsi="Times New Roman" w:cs="Times New Roman"/>
          <w:sz w:val="24"/>
          <w:szCs w:val="24"/>
          <w:lang w:val="bg-BG" w:eastAsia="bg-BG"/>
        </w:rPr>
        <w:t xml:space="preserve">и допълнени </w:t>
      </w:r>
      <w:r w:rsidR="00450F37" w:rsidRPr="003C7E83">
        <w:rPr>
          <w:rFonts w:ascii="Times New Roman" w:eastAsia="Times New Roman" w:hAnsi="Times New Roman" w:cs="Times New Roman"/>
          <w:sz w:val="24"/>
          <w:szCs w:val="24"/>
          <w:lang w:val="bg-BG" w:eastAsia="bg-BG"/>
        </w:rPr>
        <w:t xml:space="preserve">от Надзорния съвет с Решение № </w:t>
      </w:r>
      <w:r w:rsidR="00450F37" w:rsidRPr="003C7E83">
        <w:rPr>
          <w:rFonts w:ascii="Times New Roman" w:hAnsi="Times New Roman" w:cs="Times New Roman"/>
          <w:sz w:val="24"/>
          <w:szCs w:val="24"/>
          <w:lang w:val="bg-BG"/>
        </w:rPr>
        <w:t>РД-НС-04-11 от 21.01.2021г</w:t>
      </w:r>
      <w:r w:rsidR="00450F37" w:rsidRPr="003C7E83">
        <w:rPr>
          <w:rFonts w:ascii="Times New Roman" w:eastAsia="Times New Roman" w:hAnsi="Times New Roman" w:cs="Times New Roman"/>
          <w:sz w:val="24"/>
          <w:szCs w:val="24"/>
          <w:lang w:val="bg-BG" w:eastAsia="bg-BG"/>
        </w:rPr>
        <w:t xml:space="preserve">., </w:t>
      </w:r>
      <w:r w:rsidR="003C7E83" w:rsidRPr="003C7E83">
        <w:rPr>
          <w:rFonts w:ascii="Times New Roman" w:eastAsia="Times New Roman" w:hAnsi="Times New Roman" w:cs="Times New Roman"/>
          <w:sz w:val="24"/>
          <w:szCs w:val="24"/>
          <w:lang w:val="bg-BG" w:eastAsia="bg-BG"/>
        </w:rPr>
        <w:t xml:space="preserve">изменени и допълнени с Решение № </w:t>
      </w:r>
      <w:r w:rsidR="003C7E83" w:rsidRPr="003C7E83">
        <w:rPr>
          <w:rFonts w:ascii="Times New Roman" w:hAnsi="Times New Roman" w:cs="Times New Roman"/>
          <w:sz w:val="24"/>
          <w:szCs w:val="24"/>
          <w:lang w:val="bg-BG"/>
        </w:rPr>
        <w:t>РД-НС-04-24 от 03.02.2021г</w:t>
      </w:r>
      <w:r w:rsidR="003C7E83" w:rsidRPr="003C7E83">
        <w:rPr>
          <w:rFonts w:ascii="Times New Roman" w:eastAsia="Times New Roman" w:hAnsi="Times New Roman" w:cs="Times New Roman"/>
          <w:sz w:val="24"/>
          <w:szCs w:val="24"/>
          <w:lang w:val="bg-BG" w:eastAsia="bg-BG"/>
        </w:rPr>
        <w:t xml:space="preserve">., </w:t>
      </w:r>
      <w:r w:rsidRPr="003C7E83">
        <w:rPr>
          <w:rFonts w:ascii="Times New Roman" w:eastAsia="Times New Roman" w:hAnsi="Times New Roman" w:cs="Times New Roman"/>
          <w:sz w:val="24"/>
          <w:szCs w:val="24"/>
          <w:lang w:val="bg-BG" w:eastAsia="bg-BG"/>
        </w:rPr>
        <w:t>и влизат</w:t>
      </w:r>
      <w:r w:rsidRPr="00CC6A75">
        <w:rPr>
          <w:rFonts w:ascii="Times New Roman" w:eastAsia="Times New Roman" w:hAnsi="Times New Roman" w:cs="Times New Roman"/>
          <w:sz w:val="24"/>
          <w:szCs w:val="24"/>
          <w:lang w:val="bg-BG" w:eastAsia="bg-BG"/>
        </w:rPr>
        <w:t xml:space="preserve"> в сила от датата на настоящото решение</w:t>
      </w:r>
      <w:r w:rsidR="003C7E83">
        <w:rPr>
          <w:rFonts w:ascii="Times New Roman" w:eastAsia="Times New Roman" w:hAnsi="Times New Roman" w:cs="Times New Roman"/>
          <w:sz w:val="24"/>
          <w:szCs w:val="24"/>
          <w:lang w:val="bg-BG" w:eastAsia="bg-BG"/>
        </w:rPr>
        <w:t>, ведно с изменените Справки</w:t>
      </w:r>
      <w:r w:rsidR="003C7E83" w:rsidRPr="003C7E83">
        <w:rPr>
          <w:rFonts w:ascii="Times New Roman" w:eastAsia="Times New Roman" w:hAnsi="Times New Roman" w:cs="Times New Roman"/>
          <w:sz w:val="24"/>
          <w:szCs w:val="24"/>
          <w:lang w:val="bg-BG" w:eastAsia="bg-BG"/>
        </w:rPr>
        <w:t>-декларации -Приложение № 2</w:t>
      </w:r>
      <w:r w:rsidRPr="00CC6A75">
        <w:rPr>
          <w:rFonts w:ascii="Times New Roman" w:eastAsia="Times New Roman" w:hAnsi="Times New Roman" w:cs="Times New Roman"/>
          <w:sz w:val="24"/>
          <w:szCs w:val="24"/>
          <w:lang w:val="bg-BG" w:eastAsia="bg-BG"/>
        </w:rPr>
        <w:t>.</w:t>
      </w:r>
    </w:p>
    <w:sectPr w:rsidR="00916A60" w:rsidRPr="00CC6A75" w:rsidSect="00895A7C">
      <w:headerReference w:type="even" r:id="rId22"/>
      <w:headerReference w:type="default" r:id="rId23"/>
      <w:footerReference w:type="even" r:id="rId24"/>
      <w:footerReference w:type="default" r:id="rId25"/>
      <w:headerReference w:type="first" r:id="rId26"/>
      <w:footerReference w:type="first" r:id="rId27"/>
      <w:pgSz w:w="12240" w:h="15840"/>
      <w:pgMar w:top="1417" w:right="1417" w:bottom="113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7F0" w:rsidRDefault="00CC57F0" w:rsidP="00BA07E3">
      <w:pPr>
        <w:spacing w:after="0" w:line="240" w:lineRule="auto"/>
      </w:pPr>
      <w:r>
        <w:separator/>
      </w:r>
    </w:p>
  </w:endnote>
  <w:endnote w:type="continuationSeparator" w:id="0">
    <w:p w:rsidR="00CC57F0" w:rsidRDefault="00CC57F0" w:rsidP="00BA0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99A" w:rsidRDefault="00E2699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99A" w:rsidRDefault="00E2699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99A" w:rsidRDefault="00E269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7F0" w:rsidRDefault="00CC57F0" w:rsidP="00BA07E3">
      <w:pPr>
        <w:spacing w:after="0" w:line="240" w:lineRule="auto"/>
      </w:pPr>
      <w:r>
        <w:separator/>
      </w:r>
    </w:p>
  </w:footnote>
  <w:footnote w:type="continuationSeparator" w:id="0">
    <w:p w:rsidR="00CC57F0" w:rsidRDefault="00CC57F0" w:rsidP="00BA07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99A" w:rsidRDefault="00E2699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C45" w:rsidRPr="00B36C45" w:rsidRDefault="00E2699A" w:rsidP="00E2699A">
    <w:pPr>
      <w:tabs>
        <w:tab w:val="center" w:pos="1560"/>
        <w:tab w:val="right" w:pos="9356"/>
      </w:tabs>
      <w:spacing w:after="0" w:line="240" w:lineRule="auto"/>
      <w:ind w:left="993"/>
      <w:jc w:val="both"/>
      <w:rPr>
        <w:rFonts w:ascii="Times New Roman" w:eastAsia="Calibri" w:hAnsi="Times New Roman" w:cs="Times New Roman"/>
        <w:color w:val="595959"/>
        <w:lang w:val="bg-BG"/>
      </w:rPr>
    </w:pPr>
    <w:r>
      <w:rPr>
        <w:rFonts w:ascii="Times New Roman" w:eastAsia="Calibri" w:hAnsi="Times New Roman" w:cs="Times New Roman"/>
        <w:color w:val="595959"/>
        <w:lang w:val="bg-BG"/>
      </w:rPr>
      <w:tab/>
    </w:r>
    <w:r>
      <w:rPr>
        <w:rFonts w:ascii="Times New Roman" w:eastAsia="Calibri" w:hAnsi="Times New Roman" w:cs="Times New Roman"/>
        <w:color w:val="595959"/>
        <w:lang w:val="bg-BG"/>
      </w:rPr>
      <w:tab/>
    </w:r>
    <w:bookmarkStart w:id="0" w:name="_GoBack"/>
    <w:bookmarkEnd w:id="0"/>
    <w:r w:rsidR="00B36C45" w:rsidRPr="00B36C45">
      <w:rPr>
        <w:rFonts w:ascii="Times New Roman" w:eastAsia="Calibri" w:hAnsi="Times New Roman" w:cs="Times New Roman"/>
        <w:color w:val="595959"/>
        <w:lang w:val="bg-BG"/>
      </w:rPr>
      <w:t>Решение на Надзорния съвет на НЗОК №</w:t>
    </w:r>
    <w:r>
      <w:rPr>
        <w:rFonts w:ascii="Times New Roman" w:eastAsia="Calibri" w:hAnsi="Times New Roman" w:cs="Times New Roman"/>
        <w:color w:val="595959"/>
        <w:lang w:val="bg-BG"/>
      </w:rPr>
      <w:t xml:space="preserve"> </w:t>
    </w:r>
    <w:r w:rsidR="00B36C45" w:rsidRPr="00B36C45">
      <w:rPr>
        <w:rFonts w:ascii="Times New Roman" w:eastAsia="Calibri" w:hAnsi="Times New Roman" w:cs="Times New Roman"/>
        <w:color w:val="595959"/>
        <w:lang w:val="bg-BG"/>
      </w:rPr>
      <w:t>РД-НС-04-</w:t>
    </w:r>
    <w:r>
      <w:rPr>
        <w:rFonts w:ascii="Times New Roman" w:eastAsia="Calibri" w:hAnsi="Times New Roman" w:cs="Times New Roman"/>
        <w:color w:val="595959"/>
        <w:lang w:val="bg-BG"/>
      </w:rPr>
      <w:t>25от 12.02.2021 г.</w:t>
    </w:r>
  </w:p>
  <w:p w:rsidR="00BA07E3" w:rsidRPr="00BA07E3" w:rsidRDefault="00BA07E3" w:rsidP="00BA07E3">
    <w:pPr>
      <w:pStyle w:val="Header"/>
      <w:jc w:val="center"/>
      <w:rPr>
        <w:rFonts w:ascii="Times New Roman" w:hAnsi="Times New Roman" w:cs="Times New Roman"/>
        <w:sz w:val="24"/>
        <w:szCs w:val="24"/>
        <w:lang w:val="bg-BG"/>
      </w:rPr>
    </w:pPr>
    <w:r>
      <w:rPr>
        <w:rFonts w:ascii="Times New Roman" w:hAnsi="Times New Roman" w:cs="Times New Roman"/>
        <w:sz w:val="24"/>
        <w:szCs w:val="24"/>
        <w:lang w:val="bg-BG"/>
      </w:rPr>
      <w:tab/>
    </w:r>
    <w:r>
      <w:rPr>
        <w:rFonts w:ascii="Times New Roman" w:hAnsi="Times New Roman" w:cs="Times New Roman"/>
        <w:sz w:val="24"/>
        <w:szCs w:val="24"/>
        <w:lang w:val="bg-BG"/>
      </w:rPr>
      <w:tab/>
    </w:r>
  </w:p>
  <w:p w:rsidR="00BA07E3" w:rsidRPr="00BA07E3" w:rsidRDefault="00BA07E3" w:rsidP="00BA07E3">
    <w:pPr>
      <w:pStyle w:val="Header"/>
      <w:rPr>
        <w:rFonts w:ascii="Times New Roman" w:hAnsi="Times New Roman" w:cs="Times New Roman"/>
        <w:color w:val="F2F2F2" w:themeColor="background1" w:themeShade="F2"/>
        <w:sz w:val="24"/>
        <w:szCs w:val="24"/>
        <w:lang w:val="bg-BG"/>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99A" w:rsidRDefault="00E269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1743A8"/>
    <w:multiLevelType w:val="hybridMultilevel"/>
    <w:tmpl w:val="A572776E"/>
    <w:lvl w:ilvl="0" w:tplc="0ECAAB2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DFB"/>
    <w:rsid w:val="0004742A"/>
    <w:rsid w:val="000F491A"/>
    <w:rsid w:val="00150AE5"/>
    <w:rsid w:val="001E20D9"/>
    <w:rsid w:val="001E4365"/>
    <w:rsid w:val="00245D98"/>
    <w:rsid w:val="0026028D"/>
    <w:rsid w:val="00271274"/>
    <w:rsid w:val="002A4363"/>
    <w:rsid w:val="00343B91"/>
    <w:rsid w:val="00382DEA"/>
    <w:rsid w:val="003959F2"/>
    <w:rsid w:val="003C01A8"/>
    <w:rsid w:val="003C7E83"/>
    <w:rsid w:val="00450F37"/>
    <w:rsid w:val="0045274E"/>
    <w:rsid w:val="004645E5"/>
    <w:rsid w:val="00577BCE"/>
    <w:rsid w:val="00593BD1"/>
    <w:rsid w:val="00627AA7"/>
    <w:rsid w:val="00636DBD"/>
    <w:rsid w:val="007635F3"/>
    <w:rsid w:val="0076387F"/>
    <w:rsid w:val="007708A1"/>
    <w:rsid w:val="007C366E"/>
    <w:rsid w:val="007C61F9"/>
    <w:rsid w:val="00821893"/>
    <w:rsid w:val="00884E11"/>
    <w:rsid w:val="00895A7C"/>
    <w:rsid w:val="008B541A"/>
    <w:rsid w:val="008E04E4"/>
    <w:rsid w:val="00916A60"/>
    <w:rsid w:val="009B2C5C"/>
    <w:rsid w:val="009B7AD2"/>
    <w:rsid w:val="009F6431"/>
    <w:rsid w:val="00A01E21"/>
    <w:rsid w:val="00A23B52"/>
    <w:rsid w:val="00AA2E07"/>
    <w:rsid w:val="00B36C45"/>
    <w:rsid w:val="00B51B3E"/>
    <w:rsid w:val="00BA07E3"/>
    <w:rsid w:val="00BA5875"/>
    <w:rsid w:val="00C42630"/>
    <w:rsid w:val="00C4564A"/>
    <w:rsid w:val="00CC57F0"/>
    <w:rsid w:val="00CC6A75"/>
    <w:rsid w:val="00D354C2"/>
    <w:rsid w:val="00D97A6E"/>
    <w:rsid w:val="00DE160D"/>
    <w:rsid w:val="00E2699A"/>
    <w:rsid w:val="00E316C8"/>
    <w:rsid w:val="00E919E4"/>
    <w:rsid w:val="00ED423E"/>
    <w:rsid w:val="00F21DFB"/>
    <w:rsid w:val="00F7331C"/>
    <w:rsid w:val="00F75685"/>
    <w:rsid w:val="00FA4BFC"/>
    <w:rsid w:val="00FC5D7F"/>
    <w:rsid w:val="00FD7D87"/>
    <w:rsid w:val="00FF7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DFB"/>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07E3"/>
    <w:pPr>
      <w:tabs>
        <w:tab w:val="center" w:pos="4703"/>
        <w:tab w:val="right" w:pos="9406"/>
      </w:tabs>
      <w:spacing w:after="0" w:line="240" w:lineRule="auto"/>
    </w:pPr>
  </w:style>
  <w:style w:type="character" w:customStyle="1" w:styleId="HeaderChar">
    <w:name w:val="Header Char"/>
    <w:basedOn w:val="DefaultParagraphFont"/>
    <w:link w:val="Header"/>
    <w:uiPriority w:val="99"/>
    <w:rsid w:val="00BA07E3"/>
  </w:style>
  <w:style w:type="paragraph" w:styleId="Footer">
    <w:name w:val="footer"/>
    <w:basedOn w:val="Normal"/>
    <w:link w:val="FooterChar"/>
    <w:uiPriority w:val="99"/>
    <w:unhideWhenUsed/>
    <w:rsid w:val="00BA07E3"/>
    <w:pPr>
      <w:tabs>
        <w:tab w:val="center" w:pos="4703"/>
        <w:tab w:val="right" w:pos="9406"/>
      </w:tabs>
      <w:spacing w:after="0" w:line="240" w:lineRule="auto"/>
    </w:pPr>
  </w:style>
  <w:style w:type="character" w:customStyle="1" w:styleId="FooterChar">
    <w:name w:val="Footer Char"/>
    <w:basedOn w:val="DefaultParagraphFont"/>
    <w:link w:val="Footer"/>
    <w:uiPriority w:val="99"/>
    <w:rsid w:val="00BA07E3"/>
  </w:style>
  <w:style w:type="paragraph" w:styleId="ListParagraph">
    <w:name w:val="List Paragraph"/>
    <w:basedOn w:val="Normal"/>
    <w:uiPriority w:val="34"/>
    <w:qFormat/>
    <w:rsid w:val="00E919E4"/>
    <w:pPr>
      <w:ind w:left="720"/>
      <w:contextualSpacing/>
    </w:pPr>
  </w:style>
  <w:style w:type="paragraph" w:styleId="NormalWeb">
    <w:name w:val="Normal (Web)"/>
    <w:basedOn w:val="Normal"/>
    <w:uiPriority w:val="99"/>
    <w:semiHidden/>
    <w:unhideWhenUsed/>
    <w:rsid w:val="00E919E4"/>
    <w:pPr>
      <w:spacing w:after="0" w:line="240" w:lineRule="auto"/>
      <w:ind w:firstLine="990"/>
      <w:jc w:val="both"/>
    </w:pPr>
    <w:rPr>
      <w:rFonts w:ascii="Times New Roman" w:eastAsia="Times New Roman" w:hAnsi="Times New Roman" w:cs="Times New Roman"/>
      <w:color w:val="000000"/>
      <w:sz w:val="24"/>
      <w:szCs w:val="24"/>
    </w:rPr>
  </w:style>
  <w:style w:type="paragraph" w:customStyle="1" w:styleId="m">
    <w:name w:val="m"/>
    <w:basedOn w:val="Normal"/>
    <w:rsid w:val="00E919E4"/>
    <w:pPr>
      <w:spacing w:after="0" w:line="240" w:lineRule="auto"/>
      <w:ind w:firstLine="990"/>
      <w:jc w:val="both"/>
    </w:pPr>
    <w:rPr>
      <w:rFonts w:ascii="Times New Roman" w:eastAsia="Times New Roman" w:hAnsi="Times New Roman" w:cs="Times New Roman"/>
      <w:color w:val="000000"/>
      <w:sz w:val="24"/>
      <w:szCs w:val="24"/>
    </w:rPr>
  </w:style>
  <w:style w:type="character" w:customStyle="1" w:styleId="ldef1">
    <w:name w:val="ldef1"/>
    <w:basedOn w:val="DefaultParagraphFont"/>
    <w:rsid w:val="00E919E4"/>
    <w:rPr>
      <w:rFonts w:ascii="Times New Roman" w:hAnsi="Times New Roman" w:cs="Times New Roman" w:hint="default"/>
      <w:color w:val="000000"/>
      <w:sz w:val="24"/>
      <w:szCs w:val="24"/>
    </w:rPr>
  </w:style>
  <w:style w:type="character" w:customStyle="1" w:styleId="blue1">
    <w:name w:val="blue1"/>
    <w:basedOn w:val="DefaultParagraphFont"/>
    <w:rsid w:val="00E919E4"/>
    <w:rPr>
      <w:rFonts w:ascii="Times New Roman" w:hAnsi="Times New Roman" w:cs="Times New Roman" w:hint="default"/>
      <w:color w:val="0000FF"/>
      <w:sz w:val="24"/>
      <w:szCs w:val="24"/>
    </w:rPr>
  </w:style>
  <w:style w:type="character" w:styleId="Hyperlink">
    <w:name w:val="Hyperlink"/>
    <w:basedOn w:val="DefaultParagraphFont"/>
    <w:uiPriority w:val="99"/>
    <w:unhideWhenUsed/>
    <w:rsid w:val="0082189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DFB"/>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07E3"/>
    <w:pPr>
      <w:tabs>
        <w:tab w:val="center" w:pos="4703"/>
        <w:tab w:val="right" w:pos="9406"/>
      </w:tabs>
      <w:spacing w:after="0" w:line="240" w:lineRule="auto"/>
    </w:pPr>
  </w:style>
  <w:style w:type="character" w:customStyle="1" w:styleId="HeaderChar">
    <w:name w:val="Header Char"/>
    <w:basedOn w:val="DefaultParagraphFont"/>
    <w:link w:val="Header"/>
    <w:uiPriority w:val="99"/>
    <w:rsid w:val="00BA07E3"/>
  </w:style>
  <w:style w:type="paragraph" w:styleId="Footer">
    <w:name w:val="footer"/>
    <w:basedOn w:val="Normal"/>
    <w:link w:val="FooterChar"/>
    <w:uiPriority w:val="99"/>
    <w:unhideWhenUsed/>
    <w:rsid w:val="00BA07E3"/>
    <w:pPr>
      <w:tabs>
        <w:tab w:val="center" w:pos="4703"/>
        <w:tab w:val="right" w:pos="9406"/>
      </w:tabs>
      <w:spacing w:after="0" w:line="240" w:lineRule="auto"/>
    </w:pPr>
  </w:style>
  <w:style w:type="character" w:customStyle="1" w:styleId="FooterChar">
    <w:name w:val="Footer Char"/>
    <w:basedOn w:val="DefaultParagraphFont"/>
    <w:link w:val="Footer"/>
    <w:uiPriority w:val="99"/>
    <w:rsid w:val="00BA07E3"/>
  </w:style>
  <w:style w:type="paragraph" w:styleId="ListParagraph">
    <w:name w:val="List Paragraph"/>
    <w:basedOn w:val="Normal"/>
    <w:uiPriority w:val="34"/>
    <w:qFormat/>
    <w:rsid w:val="00E919E4"/>
    <w:pPr>
      <w:ind w:left="720"/>
      <w:contextualSpacing/>
    </w:pPr>
  </w:style>
  <w:style w:type="paragraph" w:styleId="NormalWeb">
    <w:name w:val="Normal (Web)"/>
    <w:basedOn w:val="Normal"/>
    <w:uiPriority w:val="99"/>
    <w:semiHidden/>
    <w:unhideWhenUsed/>
    <w:rsid w:val="00E919E4"/>
    <w:pPr>
      <w:spacing w:after="0" w:line="240" w:lineRule="auto"/>
      <w:ind w:firstLine="990"/>
      <w:jc w:val="both"/>
    </w:pPr>
    <w:rPr>
      <w:rFonts w:ascii="Times New Roman" w:eastAsia="Times New Roman" w:hAnsi="Times New Roman" w:cs="Times New Roman"/>
      <w:color w:val="000000"/>
      <w:sz w:val="24"/>
      <w:szCs w:val="24"/>
    </w:rPr>
  </w:style>
  <w:style w:type="paragraph" w:customStyle="1" w:styleId="m">
    <w:name w:val="m"/>
    <w:basedOn w:val="Normal"/>
    <w:rsid w:val="00E919E4"/>
    <w:pPr>
      <w:spacing w:after="0" w:line="240" w:lineRule="auto"/>
      <w:ind w:firstLine="990"/>
      <w:jc w:val="both"/>
    </w:pPr>
    <w:rPr>
      <w:rFonts w:ascii="Times New Roman" w:eastAsia="Times New Roman" w:hAnsi="Times New Roman" w:cs="Times New Roman"/>
      <w:color w:val="000000"/>
      <w:sz w:val="24"/>
      <w:szCs w:val="24"/>
    </w:rPr>
  </w:style>
  <w:style w:type="character" w:customStyle="1" w:styleId="ldef1">
    <w:name w:val="ldef1"/>
    <w:basedOn w:val="DefaultParagraphFont"/>
    <w:rsid w:val="00E919E4"/>
    <w:rPr>
      <w:rFonts w:ascii="Times New Roman" w:hAnsi="Times New Roman" w:cs="Times New Roman" w:hint="default"/>
      <w:color w:val="000000"/>
      <w:sz w:val="24"/>
      <w:szCs w:val="24"/>
    </w:rPr>
  </w:style>
  <w:style w:type="character" w:customStyle="1" w:styleId="blue1">
    <w:name w:val="blue1"/>
    <w:basedOn w:val="DefaultParagraphFont"/>
    <w:rsid w:val="00E919E4"/>
    <w:rPr>
      <w:rFonts w:ascii="Times New Roman" w:hAnsi="Times New Roman" w:cs="Times New Roman" w:hint="default"/>
      <w:color w:val="0000FF"/>
      <w:sz w:val="24"/>
      <w:szCs w:val="24"/>
    </w:rPr>
  </w:style>
  <w:style w:type="character" w:styleId="Hyperlink">
    <w:name w:val="Hyperlink"/>
    <w:basedOn w:val="DefaultParagraphFont"/>
    <w:uiPriority w:val="99"/>
    <w:unhideWhenUsed/>
    <w:rsid w:val="008218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130859">
      <w:bodyDiv w:val="1"/>
      <w:marLeft w:val="0"/>
      <w:marRight w:val="0"/>
      <w:marTop w:val="0"/>
      <w:marBottom w:val="0"/>
      <w:divBdr>
        <w:top w:val="none" w:sz="0" w:space="0" w:color="auto"/>
        <w:left w:val="none" w:sz="0" w:space="0" w:color="auto"/>
        <w:bottom w:val="none" w:sz="0" w:space="0" w:color="auto"/>
        <w:right w:val="none" w:sz="0" w:space="0" w:color="auto"/>
      </w:divBdr>
      <w:divsChild>
        <w:div w:id="149010037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95184100">
      <w:bodyDiv w:val="1"/>
      <w:marLeft w:val="0"/>
      <w:marRight w:val="0"/>
      <w:marTop w:val="0"/>
      <w:marBottom w:val="0"/>
      <w:divBdr>
        <w:top w:val="none" w:sz="0" w:space="0" w:color="auto"/>
        <w:left w:val="none" w:sz="0" w:space="0" w:color="auto"/>
        <w:bottom w:val="none" w:sz="0" w:space="0" w:color="auto"/>
        <w:right w:val="none" w:sz="0" w:space="0" w:color="auto"/>
      </w:divBdr>
    </w:div>
    <w:div w:id="651298594">
      <w:bodyDiv w:val="1"/>
      <w:marLeft w:val="0"/>
      <w:marRight w:val="0"/>
      <w:marTop w:val="0"/>
      <w:marBottom w:val="0"/>
      <w:divBdr>
        <w:top w:val="none" w:sz="0" w:space="0" w:color="auto"/>
        <w:left w:val="none" w:sz="0" w:space="0" w:color="auto"/>
        <w:bottom w:val="none" w:sz="0" w:space="0" w:color="auto"/>
        <w:right w:val="none" w:sz="0" w:space="0" w:color="auto"/>
      </w:divBdr>
      <w:divsChild>
        <w:div w:id="115750326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85518865">
      <w:bodyDiv w:val="1"/>
      <w:marLeft w:val="0"/>
      <w:marRight w:val="0"/>
      <w:marTop w:val="0"/>
      <w:marBottom w:val="0"/>
      <w:divBdr>
        <w:top w:val="none" w:sz="0" w:space="0" w:color="auto"/>
        <w:left w:val="none" w:sz="0" w:space="0" w:color="auto"/>
        <w:bottom w:val="none" w:sz="0" w:space="0" w:color="auto"/>
        <w:right w:val="none" w:sz="0" w:space="0" w:color="auto"/>
      </w:divBdr>
      <w:divsChild>
        <w:div w:id="1294455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526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0426&amp;ToPar=Art61_Al1&amp;Type=201" TargetMode="External"/><Relationship Id="rId13" Type="http://schemas.openxmlformats.org/officeDocument/2006/relationships/hyperlink" Target="apis://Base=NORM&amp;DocCode=8265408011&amp;Type=201" TargetMode="External"/><Relationship Id="rId18" Type="http://schemas.openxmlformats.org/officeDocument/2006/relationships/hyperlink" Target="apis://Base=NORM&amp;DocCode=8265412021&amp;Type=201" TargetMode="External"/><Relationship Id="rId26"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hyperlink" Target="apis://Base=NARH&amp;DocCode=42712&amp;ToPar=Art1_Al1&amp;Type=201" TargetMode="External"/><Relationship Id="rId7" Type="http://schemas.openxmlformats.org/officeDocument/2006/relationships/endnotes" Target="endnotes.xml"/><Relationship Id="rId12" Type="http://schemas.openxmlformats.org/officeDocument/2006/relationships/hyperlink" Target="apis://Base=NORM&amp;DocCode=826540783&amp;Type=201" TargetMode="External"/><Relationship Id="rId17" Type="http://schemas.openxmlformats.org/officeDocument/2006/relationships/hyperlink" Target="apis://Base=NORM&amp;DocCode=8265411106&amp;Type=201"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apis://Base=NORM&amp;DocCode=8265411095&amp;Type=201" TargetMode="External"/><Relationship Id="rId20" Type="http://schemas.openxmlformats.org/officeDocument/2006/relationships/hyperlink" Target="apis://Base=NARH&amp;DocCode=8265420066&amp;Type=20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pis://Base=NORM&amp;DocCode=826540756&amp;Type=201"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apis://Base=NORM&amp;DocCode=8265409067&amp;Type=201"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apis://Base=NORM&amp;DocCode=53142&amp;Type=201" TargetMode="External"/><Relationship Id="rId19" Type="http://schemas.openxmlformats.org/officeDocument/2006/relationships/hyperlink" Target="apis://Base=NORM&amp;DocCode=8265412049&amp;Type=201" TargetMode="External"/><Relationship Id="rId4" Type="http://schemas.openxmlformats.org/officeDocument/2006/relationships/settings" Target="settings.xml"/><Relationship Id="rId9" Type="http://schemas.openxmlformats.org/officeDocument/2006/relationships/hyperlink" Target="apis://Base=NARH&amp;DocCode=40426&amp;ToPar=Art61_Al1&amp;Type=201" TargetMode="External"/><Relationship Id="rId14" Type="http://schemas.openxmlformats.org/officeDocument/2006/relationships/hyperlink" Target="apis://Base=NORM&amp;DocCode=8265409010&amp;Type=201"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2</Pages>
  <Words>635</Words>
  <Characters>3623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Йорданка Величкова Пенкова</dc:creator>
  <cp:lastModifiedBy>Administrator</cp:lastModifiedBy>
  <cp:revision>22</cp:revision>
  <cp:lastPrinted>2021-01-18T10:43:00Z</cp:lastPrinted>
  <dcterms:created xsi:type="dcterms:W3CDTF">2021-01-18T09:29:00Z</dcterms:created>
  <dcterms:modified xsi:type="dcterms:W3CDTF">2021-02-15T13:59:00Z</dcterms:modified>
</cp:coreProperties>
</file>