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A0BF" w14:textId="506E5C65" w:rsidR="00E25726" w:rsidRPr="00DD3E35" w:rsidRDefault="00402191" w:rsidP="00E25726">
      <w:pPr>
        <w:spacing w:after="0" w:line="240" w:lineRule="auto"/>
        <w:jc w:val="center"/>
        <w:outlineLvl w:val="2"/>
        <w:rPr>
          <w:rFonts w:ascii="Times New Roman" w:eastAsia="Times New Roman" w:hAnsi="Times New Roman" w:cs="Times New Roman"/>
          <w:b/>
          <w:bCs/>
          <w:color w:val="000000"/>
          <w:kern w:val="0"/>
          <w:sz w:val="28"/>
          <w:szCs w:val="28"/>
          <w:lang w:eastAsia="bg-BG"/>
          <w14:ligatures w14:val="none"/>
        </w:rPr>
      </w:pPr>
      <w:r w:rsidRPr="00DD3E35">
        <w:rPr>
          <w:rFonts w:ascii="Times New Roman" w:eastAsia="Times New Roman" w:hAnsi="Times New Roman" w:cs="Times New Roman"/>
          <w:b/>
          <w:bCs/>
          <w:color w:val="000000"/>
          <w:kern w:val="0"/>
          <w:sz w:val="28"/>
          <w:szCs w:val="28"/>
          <w:lang w:eastAsia="bg-BG"/>
          <w14:ligatures w14:val="none"/>
        </w:rPr>
        <w:t xml:space="preserve">УСЛОВИЯ И РЕД </w:t>
      </w:r>
    </w:p>
    <w:p w14:paraId="26FC3704" w14:textId="4D8C6DF6" w:rsidR="00762091" w:rsidRPr="00DD3E35" w:rsidRDefault="00402191" w:rsidP="00E25726">
      <w:pPr>
        <w:spacing w:after="0" w:line="240" w:lineRule="auto"/>
        <w:jc w:val="center"/>
        <w:outlineLvl w:val="2"/>
        <w:rPr>
          <w:rFonts w:ascii="Times New Roman" w:eastAsia="Times New Roman" w:hAnsi="Times New Roman" w:cs="Times New Roman"/>
          <w:b/>
          <w:bCs/>
          <w:color w:val="000000"/>
          <w:kern w:val="0"/>
          <w:sz w:val="28"/>
          <w:szCs w:val="28"/>
          <w:lang w:eastAsia="bg-BG"/>
          <w14:ligatures w14:val="none"/>
        </w:rPr>
      </w:pPr>
      <w:r w:rsidRPr="00DD3E35">
        <w:rPr>
          <w:rFonts w:ascii="Times New Roman" w:eastAsia="Times New Roman" w:hAnsi="Times New Roman" w:cs="Times New Roman"/>
          <w:b/>
          <w:bCs/>
          <w:color w:val="000000"/>
          <w:kern w:val="0"/>
          <w:sz w:val="28"/>
          <w:szCs w:val="28"/>
          <w:lang w:eastAsia="bg-BG"/>
          <w14:ligatures w14:val="none"/>
        </w:rPr>
        <w:t>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p>
    <w:p w14:paraId="38F45E8A" w14:textId="77777777" w:rsidR="00E25726" w:rsidRDefault="00E25726" w:rsidP="00E25726">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65C6F45E" w14:textId="77777777" w:rsidR="00DD3E35" w:rsidRPr="00762091" w:rsidRDefault="00DD3E35" w:rsidP="00E25726">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50D5373C" w14:textId="77777777" w:rsidR="00762091" w:rsidRDefault="00762091" w:rsidP="00E25726">
      <w:pPr>
        <w:spacing w:after="0" w:line="240" w:lineRule="auto"/>
        <w:jc w:val="center"/>
        <w:rPr>
          <w:rFonts w:ascii="Times New Roman" w:eastAsia="Times New Roman" w:hAnsi="Times New Roman" w:cs="Times New Roman"/>
          <w:color w:val="000000"/>
          <w:kern w:val="0"/>
          <w:sz w:val="24"/>
          <w:szCs w:val="24"/>
          <w:lang w:eastAsia="bg-BG"/>
          <w14:ligatures w14:val="none"/>
        </w:rPr>
      </w:pPr>
      <w:bookmarkStart w:id="0" w:name="to_paragraph_id54363618"/>
      <w:bookmarkEnd w:id="0"/>
      <w:r w:rsidRPr="00762091">
        <w:rPr>
          <w:rFonts w:ascii="Times New Roman" w:eastAsia="Times New Roman" w:hAnsi="Times New Roman" w:cs="Times New Roman"/>
          <w:color w:val="000000"/>
          <w:kern w:val="0"/>
          <w:sz w:val="24"/>
          <w:szCs w:val="24"/>
          <w:lang w:eastAsia="bg-BG"/>
          <w14:ligatures w14:val="none"/>
        </w:rPr>
        <w:t xml:space="preserve">Издадени от Националната здравноосигурителна каса, oбн., ДВ, </w:t>
      </w:r>
      <w:r>
        <w:fldChar w:fldCharType="begin"/>
      </w:r>
      <w:r>
        <w:instrText>HYPERLINK "apis://Base=NARH&amp;DocCode=10943225028&amp;Type=201"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бр. 109</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от 28.12.2024 г., в сила от 1.01.2025 г. до 31.12.2025 г. (</w:t>
      </w:r>
      <w:r>
        <w:fldChar w:fldCharType="begin"/>
      </w:r>
      <w:r>
        <w:instrText>HYPERLINK "apis://Base=NARH&amp;DocCode=109432&amp;ToPar=Art59_Al2&amp;Type=201"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изм. и доп., </w:t>
      </w:r>
      <w:r>
        <w:fldChar w:fldCharType="begin"/>
      </w:r>
      <w:r>
        <w:instrText>HYPERLINK "apis://Base=NARH&amp;DocCode=10943225044&amp;Type=201"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бр. 28</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от 1.04.2025 г., в сила от 1.04.2025 г., бр. 44 от 30.05.2025 г., в сила от 1.06.2025 г.</w:t>
      </w:r>
    </w:p>
    <w:p w14:paraId="754E259A" w14:textId="77777777" w:rsidR="00E25726" w:rsidRDefault="00E25726" w:rsidP="00E25726">
      <w:pPr>
        <w:spacing w:after="0" w:line="240" w:lineRule="auto"/>
        <w:jc w:val="center"/>
        <w:rPr>
          <w:rFonts w:ascii="Times New Roman" w:eastAsia="Times New Roman" w:hAnsi="Times New Roman" w:cs="Times New Roman"/>
          <w:color w:val="000000"/>
          <w:kern w:val="0"/>
          <w:sz w:val="24"/>
          <w:szCs w:val="24"/>
          <w:lang w:eastAsia="bg-BG"/>
          <w14:ligatures w14:val="none"/>
        </w:rPr>
      </w:pPr>
    </w:p>
    <w:p w14:paraId="4EE57382" w14:textId="77777777" w:rsidR="00DD3E35" w:rsidRPr="00762091" w:rsidRDefault="00DD3E35" w:rsidP="00E25726">
      <w:pPr>
        <w:spacing w:after="0" w:line="240" w:lineRule="auto"/>
        <w:jc w:val="center"/>
        <w:rPr>
          <w:rFonts w:ascii="Times New Roman" w:eastAsia="Times New Roman" w:hAnsi="Times New Roman" w:cs="Times New Roman"/>
          <w:color w:val="000000"/>
          <w:kern w:val="0"/>
          <w:sz w:val="24"/>
          <w:szCs w:val="24"/>
          <w:lang w:eastAsia="bg-BG"/>
          <w14:ligatures w14:val="none"/>
        </w:rPr>
      </w:pPr>
    </w:p>
    <w:p w14:paraId="506E0FB1" w14:textId="77777777" w:rsidR="00762091" w:rsidRDefault="00762091" w:rsidP="00E25726">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1" w:name="to_paragraph_id52937875"/>
      <w:bookmarkEnd w:id="1"/>
      <w:r w:rsidRPr="00762091">
        <w:rPr>
          <w:rFonts w:ascii="Times New Roman" w:eastAsia="Times New Roman" w:hAnsi="Times New Roman" w:cs="Times New Roman"/>
          <w:b/>
          <w:bCs/>
          <w:color w:val="000000"/>
          <w:kern w:val="0"/>
          <w:sz w:val="24"/>
          <w:szCs w:val="24"/>
          <w:lang w:eastAsia="bg-BG"/>
          <w14:ligatures w14:val="none"/>
        </w:rPr>
        <w:t>Глава първа</w:t>
      </w:r>
      <w:r w:rsidRPr="00762091">
        <w:rPr>
          <w:rFonts w:ascii="Times New Roman" w:eastAsia="Times New Roman" w:hAnsi="Times New Roman" w:cs="Times New Roman"/>
          <w:b/>
          <w:bCs/>
          <w:color w:val="000000"/>
          <w:kern w:val="0"/>
          <w:sz w:val="24"/>
          <w:szCs w:val="24"/>
          <w:lang w:eastAsia="bg-BG"/>
          <w14:ligatures w14:val="none"/>
        </w:rPr>
        <w:br/>
        <w:t>ПРАВА И ЗАДЪЛЖЕНИЯ НА СТРАНИТЕ ПО УСЛОВИЯ И РЕД ЗА СКЛЮЧВАНЕ НА ДОГОВОРИ ЗА ОТПУСКАНЕ И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НАЦИОНАЛНАТА ЗДРАВНООСИГУРИТЕЛНА КАСА</w:t>
      </w:r>
    </w:p>
    <w:p w14:paraId="32D664D4" w14:textId="77777777" w:rsidR="00E25726" w:rsidRPr="00762091" w:rsidRDefault="00E25726" w:rsidP="00E25726">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2CAB8F09" w14:textId="77777777" w:rsidR="00762091" w:rsidRPr="00762091"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2" w:name="to_paragraph_id53835822"/>
      <w:bookmarkEnd w:id="2"/>
      <w:r w:rsidRPr="00762091">
        <w:rPr>
          <w:rFonts w:ascii="Times New Roman" w:eastAsia="Times New Roman" w:hAnsi="Times New Roman" w:cs="Times New Roman"/>
          <w:b/>
          <w:bCs/>
          <w:color w:val="000000"/>
          <w:kern w:val="0"/>
          <w:sz w:val="24"/>
          <w:szCs w:val="24"/>
          <w:lang w:eastAsia="bg-BG"/>
          <w14:ligatures w14:val="none"/>
        </w:rPr>
        <w:t>Чл. 1</w:t>
      </w:r>
      <w:r w:rsidRPr="00762091">
        <w:rPr>
          <w:rFonts w:ascii="Times New Roman" w:eastAsia="Times New Roman" w:hAnsi="Times New Roman" w:cs="Times New Roman"/>
          <w:color w:val="000000"/>
          <w:kern w:val="0"/>
          <w:sz w:val="24"/>
          <w:szCs w:val="24"/>
          <w:lang w:eastAsia="bg-BG"/>
          <w14:ligatures w14:val="none"/>
        </w:rPr>
        <w:t xml:space="preserve">. Националната здравноосигурителна каса (НЗОК) има следните права и задължения по тези Условия и ред за сключване на договори за заплащане на лекарствени продукти по </w:t>
      </w:r>
      <w:r>
        <w:fldChar w:fldCharType="begin"/>
      </w:r>
      <w:r>
        <w:instrText>HYPERLINK "apis://Base=NARH&amp;DocCode=40692&amp;ToPar=Art262_Al6_Pt1&amp;Type=201"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262, ал. 6, т. 1 от Закона за лекарствените продукти в хуманната медицина</w:t>
      </w:r>
      <w:r>
        <w:fldChar w:fldCharType="end"/>
      </w:r>
      <w:r w:rsidRPr="00762091">
        <w:rPr>
          <w:rFonts w:ascii="Times New Roman" w:eastAsia="Times New Roman" w:hAnsi="Times New Roman" w:cs="Times New Roman"/>
          <w:color w:val="000000"/>
          <w:kern w:val="0"/>
          <w:sz w:val="24"/>
          <w:szCs w:val="24"/>
          <w:lang w:eastAsia="bg-BG"/>
          <w14:ligatures w14:val="none"/>
        </w:rPr>
        <w:t>, на медицински изделия и на диетични храни за специални медицински цели, заплащани напълно или частично от НЗОК (Условия и ред):</w:t>
      </w:r>
    </w:p>
    <w:p w14:paraId="4C9B1865"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възлага на основание </w:t>
      </w:r>
      <w:r>
        <w:fldChar w:fldCharType="begin"/>
      </w:r>
      <w:r>
        <w:instrText>HYPERLINK "apis://Base=NARH&amp;DocCode=4667&amp;ToPar=Art20_Al1_Pt5&amp;Type=201"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20, ал. 1, т. 5 от Закона за здравното осигуряване</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(ЗЗО) на директорите на районна здравноосигурителна каса (РЗОК) да сключат договори с притежатели на разрешение за търговия на дребно с лекарствени продукти (аптеки) за отпускането на лекарствени продукти, на медицински изделия и на диетични храни за специални медицински цели (наричани за краткост "ЛП, МИ и ДХСМЦ");</w:t>
      </w:r>
    </w:p>
    <w:p w14:paraId="7503C982"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осигурява равнопоставеност на търговците на дребно на лекарствени продукти при сключване на договорите по т. 1 с РЗОК;</w:t>
      </w:r>
    </w:p>
    <w:p w14:paraId="2D5672DE"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отказва сключване на договори по т. 1 на търговци на дребно на лекарствени продукти, които не отговарят на условията, изискванията и реда за сключване на договори, определени в </w:t>
      </w:r>
      <w:r>
        <w:fldChar w:fldCharType="begin"/>
      </w:r>
      <w:r>
        <w:instrText>HYPERLINK "apis://Base=NARH&amp;DocCode=4667&amp;Type=201"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ЗЗО</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w:t>
      </w:r>
      <w:hyperlink r:id="rId6" w:history="1">
        <w:r w:rsidRPr="00762091">
          <w:rPr>
            <w:rFonts w:ascii="Times New Roman" w:eastAsia="Times New Roman" w:hAnsi="Times New Roman" w:cs="Times New Roman"/>
            <w:color w:val="000000"/>
            <w:kern w:val="0"/>
            <w:sz w:val="24"/>
            <w:szCs w:val="24"/>
            <w:lang w:eastAsia="bg-BG"/>
            <w14:ligatures w14:val="none"/>
          </w:rPr>
          <w:t>Закона за лекарствените продукти в хуманната медицина</w:t>
        </w:r>
      </w:hyperlink>
      <w:r w:rsidRPr="00762091">
        <w:rPr>
          <w:rFonts w:ascii="Times New Roman" w:eastAsia="Times New Roman" w:hAnsi="Times New Roman" w:cs="Times New Roman"/>
          <w:color w:val="000000"/>
          <w:kern w:val="0"/>
          <w:sz w:val="24"/>
          <w:szCs w:val="24"/>
          <w:lang w:eastAsia="bg-BG"/>
          <w14:ligatures w14:val="none"/>
        </w:rPr>
        <w:t xml:space="preserve"> (ЗЛПХМ) и в Условията и реда;</w:t>
      </w:r>
    </w:p>
    <w:p w14:paraId="68818530"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упражнява контрол върху дейностите в изпълнение на договорите с търговците на дребно на лекарствени продукти съгласно </w:t>
      </w:r>
      <w:r>
        <w:fldChar w:fldCharType="begin"/>
      </w:r>
      <w:r>
        <w:instrText>HYPERLINK "apis://Base=NARH&amp;DocCode=4667&amp;Type=201"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ЗЗО</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 Условията и реда;</w:t>
      </w:r>
    </w:p>
    <w:p w14:paraId="4BDF7AC6"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изисква, получава от търговците на дребно на ЛП и обработва установената документация в сроковете, определени в Условията и реда;</w:t>
      </w:r>
    </w:p>
    <w:p w14:paraId="5775CCD4"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осъществява съвместно наблюдение на вида, обема и качеството на отпускането на ЛП, МИ и ДХСМЦ чрез РЗОК/НЗОК и експерти, посочени от регионалните и националните структури на БФС.</w:t>
      </w:r>
    </w:p>
    <w:p w14:paraId="35B567DE"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3" w:name="to_paragraph_id52937877"/>
      <w:bookmarkEnd w:id="3"/>
      <w:r w:rsidRPr="00762091">
        <w:rPr>
          <w:rFonts w:ascii="Times New Roman" w:eastAsia="Times New Roman" w:hAnsi="Times New Roman" w:cs="Times New Roman"/>
          <w:b/>
          <w:bCs/>
          <w:color w:val="000000"/>
          <w:kern w:val="0"/>
          <w:sz w:val="24"/>
          <w:szCs w:val="24"/>
          <w:lang w:eastAsia="bg-BG"/>
          <w14:ligatures w14:val="none"/>
        </w:rPr>
        <w:t>Чл. 2</w:t>
      </w:r>
      <w:r w:rsidRPr="00762091">
        <w:rPr>
          <w:rFonts w:ascii="Times New Roman" w:eastAsia="Times New Roman" w:hAnsi="Times New Roman" w:cs="Times New Roman"/>
          <w:color w:val="000000"/>
          <w:kern w:val="0"/>
          <w:sz w:val="24"/>
          <w:szCs w:val="24"/>
          <w:lang w:eastAsia="bg-BG"/>
          <w14:ligatures w14:val="none"/>
        </w:rPr>
        <w:t>. Българският фармацевтичен съюз (БФС) има следните права и задължения по тези Условия и ред:</w:t>
      </w:r>
    </w:p>
    <w:p w14:paraId="0B5E6CF1"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представлява своите членове и търговците на дребно на лекарствени продукти при съгласуване на Условията и реда с НЗОК;</w:t>
      </w:r>
    </w:p>
    <w:p w14:paraId="4086235B"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съдейства и спомага за спазването и прилагането на тези Условия и ред от страна на търговците на дребно на лекарствени продукти;</w:t>
      </w:r>
    </w:p>
    <w:p w14:paraId="750730AC"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3. предоставя при поискване от НЗОК информация по прилагането на Условията и реда;</w:t>
      </w:r>
    </w:p>
    <w:p w14:paraId="2FE335CA"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участва чрез свои представители в арбитражните комисии при условията и по реда на </w:t>
      </w:r>
      <w:r>
        <w:fldChar w:fldCharType="begin"/>
      </w:r>
      <w:r>
        <w:instrText>HYPERLINK "apis://Base=NARH&amp;DocCode=4667&amp;ToPar=Art75&amp;Type=201"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75 ЗЗО</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3A93513D"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осъществява съвместно с РЗОК/НЗОК наблюдение на вида, обема и качеството на отпускането на ЛП, МИ и ДХСМЦ чрез регионалните/националните структури на БФС;</w:t>
      </w:r>
    </w:p>
    <w:p w14:paraId="40A0563F"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органите на управление на БФС съвместно с НЗОК осъществяват наблюдение по изпълнението на Условията и реда;</w:t>
      </w:r>
    </w:p>
    <w:p w14:paraId="6219747E"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защитава правата и интересите на притежателите на разрешения за търговия на дребно на лекарствени продукти при сключване и изпълнение на договорите за отпускане на ЛП, МИ и ДХСМЦ, сключени между НЗОК и отделните изпълнители;</w:t>
      </w:r>
    </w:p>
    <w:p w14:paraId="0596FC2A" w14:textId="77777777" w:rsidR="00762091" w:rsidRPr="00762091" w:rsidRDefault="00762091" w:rsidP="002913FF">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8. при поискване органите на управление на БФС и на НЗОК взаимно си предоставят информация по прилагането и изпълнението на Условията и реда.</w:t>
      </w:r>
    </w:p>
    <w:p w14:paraId="43B1696D" w14:textId="0834B9F7" w:rsidR="00762091"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4" w:name="to_paragraph_id52937878"/>
      <w:bookmarkEnd w:id="4"/>
      <w:r w:rsidRPr="00762091">
        <w:rPr>
          <w:rFonts w:ascii="Times New Roman" w:eastAsia="Times New Roman" w:hAnsi="Times New Roman" w:cs="Times New Roman"/>
          <w:b/>
          <w:bCs/>
          <w:color w:val="000000"/>
          <w:kern w:val="0"/>
          <w:sz w:val="24"/>
          <w:szCs w:val="24"/>
          <w:lang w:eastAsia="bg-BG"/>
          <w14:ligatures w14:val="none"/>
        </w:rPr>
        <w:t>Чл. 3</w:t>
      </w:r>
      <w:r w:rsidRPr="00762091">
        <w:rPr>
          <w:rFonts w:ascii="Times New Roman" w:eastAsia="Times New Roman" w:hAnsi="Times New Roman" w:cs="Times New Roman"/>
          <w:color w:val="000000"/>
          <w:kern w:val="0"/>
          <w:sz w:val="24"/>
          <w:szCs w:val="24"/>
          <w:lang w:eastAsia="bg-BG"/>
          <w14:ligatures w14:val="none"/>
        </w:rPr>
        <w:t xml:space="preserve">. Представителите на НЗОК и на БФС, определени по реда на </w:t>
      </w:r>
      <w:r>
        <w:fldChar w:fldCharType="begin"/>
      </w:r>
      <w:r>
        <w:instrText>HYPERLINK "apis://Base=NARH&amp;DocCode=4667&amp;ToPar=Art45_Al17&amp;Type=201"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45, ал. 17 от ЗЗО</w:t>
      </w:r>
      <w:r>
        <w:fldChar w:fldCharType="end"/>
      </w:r>
      <w:r w:rsidRPr="00762091">
        <w:rPr>
          <w:rFonts w:ascii="Times New Roman" w:eastAsia="Times New Roman" w:hAnsi="Times New Roman" w:cs="Times New Roman"/>
          <w:color w:val="000000"/>
          <w:kern w:val="0"/>
          <w:sz w:val="24"/>
          <w:szCs w:val="24"/>
          <w:lang w:eastAsia="bg-BG"/>
          <w14:ligatures w14:val="none"/>
        </w:rPr>
        <w:t>, издават съвместно всички указания и изисквания по тълкуването и прилагането на Условията и реда към търговците на дребно на лекарствени продукти и към РЗОК.</w:t>
      </w:r>
    </w:p>
    <w:p w14:paraId="3D70A56F" w14:textId="77777777" w:rsidR="00E25726" w:rsidRPr="00762091" w:rsidRDefault="00E25726" w:rsidP="00E2572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41615511" w14:textId="77777777" w:rsidR="00762091" w:rsidRDefault="00762091" w:rsidP="00E25726">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5" w:name="to_paragraph_id52937879"/>
      <w:bookmarkEnd w:id="5"/>
      <w:r w:rsidRPr="00762091">
        <w:rPr>
          <w:rFonts w:ascii="Times New Roman" w:eastAsia="Times New Roman" w:hAnsi="Times New Roman" w:cs="Times New Roman"/>
          <w:b/>
          <w:bCs/>
          <w:color w:val="000000"/>
          <w:kern w:val="0"/>
          <w:sz w:val="24"/>
          <w:szCs w:val="24"/>
          <w:lang w:eastAsia="bg-BG"/>
          <w14:ligatures w14:val="none"/>
        </w:rPr>
        <w:t>Глава втора</w:t>
      </w:r>
      <w:r w:rsidRPr="00762091">
        <w:rPr>
          <w:rFonts w:ascii="Times New Roman" w:eastAsia="Times New Roman" w:hAnsi="Times New Roman" w:cs="Times New Roman"/>
          <w:b/>
          <w:bCs/>
          <w:color w:val="000000"/>
          <w:kern w:val="0"/>
          <w:sz w:val="24"/>
          <w:szCs w:val="24"/>
          <w:lang w:eastAsia="bg-BG"/>
          <w14:ligatures w14:val="none"/>
        </w:rPr>
        <w:br/>
        <w:t>УСЛОВИЯ, НА КОИТО ТРЯБВА ДА ОТГОВАРЯТ ТЪРГОВЦИТЕ НА ДРЕБНО С ЛЕКАРСТВЕНИ ПРОДУКТИ, КАКТО И РЕДЪТ ЗА СКЛЮЧВАНЕ НА ДОГОВОРИ</w:t>
      </w:r>
    </w:p>
    <w:p w14:paraId="57E6B0C1" w14:textId="77777777" w:rsidR="00E25726" w:rsidRPr="00762091" w:rsidRDefault="00E25726" w:rsidP="00E25726">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0271D204" w14:textId="77777777" w:rsidR="00762091" w:rsidRDefault="00762091" w:rsidP="00E25726">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6" w:name="to_paragraph_id52937880"/>
      <w:bookmarkEnd w:id="6"/>
      <w:r w:rsidRPr="00762091">
        <w:rPr>
          <w:rFonts w:ascii="Times New Roman" w:eastAsia="Times New Roman" w:hAnsi="Times New Roman" w:cs="Times New Roman"/>
          <w:b/>
          <w:bCs/>
          <w:color w:val="000000"/>
          <w:kern w:val="0"/>
          <w:sz w:val="24"/>
          <w:szCs w:val="24"/>
          <w:lang w:eastAsia="bg-BG"/>
          <w14:ligatures w14:val="none"/>
        </w:rPr>
        <w:t>Раздел I</w:t>
      </w:r>
      <w:r w:rsidRPr="00762091">
        <w:rPr>
          <w:rFonts w:ascii="Times New Roman" w:eastAsia="Times New Roman" w:hAnsi="Times New Roman" w:cs="Times New Roman"/>
          <w:b/>
          <w:bCs/>
          <w:color w:val="000000"/>
          <w:kern w:val="0"/>
          <w:sz w:val="24"/>
          <w:szCs w:val="24"/>
          <w:lang w:eastAsia="bg-BG"/>
          <w14:ligatures w14:val="none"/>
        </w:rPr>
        <w:br/>
        <w:t>Условия за сключване на договор за отпускане и заплащане на лекарствени продукти по чл. 262, ал. 6, т. 1 от ЗЛПХМ, на медицински изделия и на диетични храни за специални медицински цели, заплащани напълно или частично от НЗОК</w:t>
      </w:r>
    </w:p>
    <w:p w14:paraId="54A5B588" w14:textId="77777777" w:rsidR="00E25726" w:rsidRPr="00762091" w:rsidRDefault="00E25726" w:rsidP="00E25726">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38E422FE"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7" w:name="to_paragraph_id52937881"/>
      <w:bookmarkEnd w:id="7"/>
      <w:r w:rsidRPr="00762091">
        <w:rPr>
          <w:rFonts w:ascii="Times New Roman" w:eastAsia="Times New Roman" w:hAnsi="Times New Roman" w:cs="Times New Roman"/>
          <w:b/>
          <w:bCs/>
          <w:color w:val="000000"/>
          <w:kern w:val="0"/>
          <w:sz w:val="24"/>
          <w:szCs w:val="24"/>
          <w:lang w:eastAsia="bg-BG"/>
          <w14:ligatures w14:val="none"/>
        </w:rPr>
        <w:t>Чл. 4</w:t>
      </w:r>
      <w:r w:rsidRPr="00762091">
        <w:rPr>
          <w:rFonts w:ascii="Times New Roman" w:eastAsia="Times New Roman" w:hAnsi="Times New Roman" w:cs="Times New Roman"/>
          <w:color w:val="000000"/>
          <w:kern w:val="0"/>
          <w:sz w:val="24"/>
          <w:szCs w:val="24"/>
          <w:lang w:eastAsia="bg-BG"/>
          <w14:ligatures w14:val="none"/>
        </w:rPr>
        <w:t xml:space="preserve">. (1) За отпускане на ЛП, МИ и ДХСМЦ, заплащани напълно или частично от НЗОК, се сключват договори на основание </w:t>
      </w:r>
      <w:r>
        <w:fldChar w:fldCharType="begin"/>
      </w:r>
      <w:r>
        <w:instrText>HYPERLINK "apis://Base=NARH&amp;DocCode=4667&amp;ToPar=Art45_Al17&amp;Type=201"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45, ал. 17</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във връзка с </w:t>
      </w:r>
      <w:r>
        <w:fldChar w:fldCharType="begin"/>
      </w:r>
      <w:r>
        <w:instrText>HYPERLINK "apis://Base=NARH&amp;DocCode=4667&amp;ToPar=Art45а&amp;Type=201"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45а от ЗЗО</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 притежателите на разрешение за търговия на дребно с лекарствени продукти съгласно </w:t>
      </w:r>
      <w:r>
        <w:fldChar w:fldCharType="begin"/>
      </w:r>
      <w:r>
        <w:instrText>HYPERLINK "apis://Base=NARH&amp;DocCode=109432&amp;ToPar=Ann3&amp;Type=201"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3</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към настоящите Условия и ред.</w:t>
      </w:r>
    </w:p>
    <w:p w14:paraId="231F3C06"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За сключване на договор по ал. 1 всеки кандидат следва да отговаря на следните условия:</w:t>
      </w:r>
    </w:p>
    <w:p w14:paraId="004E6C2E"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да притежава актуално разрешение за търговия на дребно с ЛП в аптека, издадено по реда на </w:t>
      </w:r>
      <w:r>
        <w:fldChar w:fldCharType="begin"/>
      </w:r>
      <w:r>
        <w:instrText>HYPERLINK "apis://Base=NARH&amp;DocCode=40692&amp;Type=201"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ЗЛПХМ</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5B98C473"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ръководителят на аптеката, вписан в разрешението по т. 1, да е магистър-фармацевт;</w:t>
      </w:r>
    </w:p>
    <w:p w14:paraId="0EB56246"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да не е обявен в несъстоятелност;</w:t>
      </w:r>
    </w:p>
    <w:p w14:paraId="5F87C7E8"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да не е в производство по ликвидация (посоченото изискване не се отнася за кандидати, регистрирани по </w:t>
      </w:r>
      <w:r>
        <w:fldChar w:fldCharType="begin"/>
      </w:r>
      <w:r>
        <w:instrText>HYPERLINK "apis://Base=NARH&amp;DocCode=4076&amp;Type=201"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Търговския закон</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като еднолични търговци (ЕТ);</w:t>
      </w:r>
    </w:p>
    <w:p w14:paraId="770CFD20"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да е сключил трудови договори със съответен брой магистър-фармацевти съобразно посоченото от него работно време съгласно </w:t>
      </w:r>
      <w:r>
        <w:fldChar w:fldCharType="begin"/>
      </w:r>
      <w:r>
        <w:instrText>HYPERLINK "apis://Base=NARH&amp;DocCode=82972&amp;Type=201"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Наредба № 28 от 2008 г. за устройството, реда и организацията на работата на аптеките и номенклатурата на лекарствените продукти</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(Наредба № 28);</w:t>
      </w:r>
    </w:p>
    <w:p w14:paraId="48579967"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да няма наложена по предходен договор с НЗОК санкция "прекратяване на договор", влязла в сила през последните 12 месеца, преди подаването на заявлението за сключване на договор, включително на свързани с него лица, притежатели на разрешение за търговия на дребно с ЛП по смисъла на </w:t>
      </w:r>
      <w:r>
        <w:fldChar w:fldCharType="begin"/>
      </w:r>
      <w:r>
        <w:instrText>HYPERLINK "apis://Base=NARH&amp;DocCode=4076&amp;Type=201"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Търговския закон</w:t>
      </w:r>
      <w:r>
        <w:fldChar w:fldCharType="end"/>
      </w:r>
      <w:r w:rsidRPr="00762091">
        <w:rPr>
          <w:rFonts w:ascii="Times New Roman" w:eastAsia="Times New Roman" w:hAnsi="Times New Roman" w:cs="Times New Roman"/>
          <w:color w:val="000000"/>
          <w:kern w:val="0"/>
          <w:sz w:val="24"/>
          <w:szCs w:val="24"/>
          <w:lang w:eastAsia="bg-BG"/>
          <w14:ligatures w14:val="none"/>
        </w:rPr>
        <w:t>, на същия адрес на аптеката, вписан в разрешението по т. 1.</w:t>
      </w:r>
    </w:p>
    <w:p w14:paraId="32353B11"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8" w:name="to_paragraph_id52937882"/>
      <w:bookmarkEnd w:id="8"/>
      <w:r w:rsidRPr="00762091">
        <w:rPr>
          <w:rFonts w:ascii="Times New Roman" w:eastAsia="Times New Roman" w:hAnsi="Times New Roman" w:cs="Times New Roman"/>
          <w:b/>
          <w:bCs/>
          <w:color w:val="000000"/>
          <w:kern w:val="0"/>
          <w:sz w:val="24"/>
          <w:szCs w:val="24"/>
          <w:lang w:eastAsia="bg-BG"/>
          <w14:ligatures w14:val="none"/>
        </w:rPr>
        <w:t>Чл. 5</w:t>
      </w:r>
      <w:r w:rsidRPr="00762091">
        <w:rPr>
          <w:rFonts w:ascii="Times New Roman" w:eastAsia="Times New Roman" w:hAnsi="Times New Roman" w:cs="Times New Roman"/>
          <w:color w:val="000000"/>
          <w:kern w:val="0"/>
          <w:sz w:val="24"/>
          <w:szCs w:val="24"/>
          <w:lang w:eastAsia="bg-BG"/>
          <w14:ligatures w14:val="none"/>
        </w:rPr>
        <w:t xml:space="preserve">. (1) Кандидатът – притежател на разрешение за търговия на дребно с ЛП в аптека, сключва договор по </w:t>
      </w:r>
      <w:r>
        <w:fldChar w:fldCharType="begin"/>
      </w:r>
      <w:r>
        <w:instrText>HYPERLINK "apis://Base=NARH&amp;DocCode=109432&amp;ToPar=Art4_Al1&amp;Type=201"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 НЗОК чрез директора на съответната районна здравноосигурителна каса (РЗОК), на чиято територия е разкрита аптеката.</w:t>
      </w:r>
    </w:p>
    <w:p w14:paraId="3F27C907"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В случаите, когато притежателят на разрешение за търговия на дребно с ЛП е разкрил повече от една аптека на територията на една РЗОК, договор по </w:t>
      </w:r>
      <w:r>
        <w:fldChar w:fldCharType="begin"/>
      </w:r>
      <w:r>
        <w:instrText>HYPERLINK "apis://Base=NARH&amp;DocCode=109432&amp;ToPar=Art4_Al1&amp;Type=201"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се сключва за всяка една от аптеките.</w:t>
      </w:r>
    </w:p>
    <w:p w14:paraId="7457E0D0"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 xml:space="preserve">(3) В случаите, когато притежателят на разрешение за търговия на дребно с ЛП е разкрил аптеки на територията на различни РЗОК, договор по </w:t>
      </w:r>
      <w:r>
        <w:fldChar w:fldCharType="begin"/>
      </w:r>
      <w:r>
        <w:instrText>HYPERLINK "apis://Base=NARH&amp;DocCode=109432&amp;ToPar=Art4_Al1&amp;Type=201"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се сключва за всяка аптека чрез директора на съответната РЗОК, на чиято територия се намира аптеката.</w:t>
      </w:r>
    </w:p>
    <w:p w14:paraId="15C5A669"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 w:name="to_paragraph_id52937883"/>
      <w:bookmarkEnd w:id="9"/>
      <w:r w:rsidRPr="00762091">
        <w:rPr>
          <w:rFonts w:ascii="Times New Roman" w:eastAsia="Times New Roman" w:hAnsi="Times New Roman" w:cs="Times New Roman"/>
          <w:b/>
          <w:bCs/>
          <w:color w:val="000000"/>
          <w:kern w:val="0"/>
          <w:sz w:val="24"/>
          <w:szCs w:val="24"/>
          <w:lang w:eastAsia="bg-BG"/>
          <w14:ligatures w14:val="none"/>
        </w:rPr>
        <w:t>Чл. 6</w:t>
      </w:r>
      <w:r w:rsidRPr="00762091">
        <w:rPr>
          <w:rFonts w:ascii="Times New Roman" w:eastAsia="Times New Roman" w:hAnsi="Times New Roman" w:cs="Times New Roman"/>
          <w:color w:val="000000"/>
          <w:kern w:val="0"/>
          <w:sz w:val="24"/>
          <w:szCs w:val="24"/>
          <w:lang w:eastAsia="bg-BG"/>
          <w14:ligatures w14:val="none"/>
        </w:rPr>
        <w:t xml:space="preserve">. За сключване на договор по </w:t>
      </w:r>
      <w:r>
        <w:fldChar w:fldCharType="begin"/>
      </w:r>
      <w:r>
        <w:instrText>HYPERLINK "apis://Base=NARH&amp;DocCode=109432&amp;ToPar=Art4_Al1&amp;Type=201"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кандидатът подава до директора на РЗОК заявление по образец съгласно </w:t>
      </w:r>
      <w:r>
        <w:fldChar w:fldCharType="begin"/>
      </w:r>
      <w:r>
        <w:instrText>HYPERLINK "apis://Base=NARH&amp;DocCode=109432&amp;ToPar=Ann1&amp;Type=201"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1</w:t>
      </w:r>
      <w:r>
        <w:fldChar w:fldCharType="end"/>
      </w:r>
      <w:r w:rsidRPr="00762091">
        <w:rPr>
          <w:rFonts w:ascii="Times New Roman" w:eastAsia="Times New Roman" w:hAnsi="Times New Roman" w:cs="Times New Roman"/>
          <w:color w:val="000000"/>
          <w:kern w:val="0"/>
          <w:sz w:val="24"/>
          <w:szCs w:val="24"/>
          <w:lang w:eastAsia="bg-BG"/>
          <w14:ligatures w14:val="none"/>
        </w:rPr>
        <w:t>, в което вписва данни за единния идентификационен код на търговеца или кооперацията от търговския регистър. Към заявлението се прилагат следните документи:</w:t>
      </w:r>
    </w:p>
    <w:p w14:paraId="5A8DBF31"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документ за актуална регистрация по националното законодателство, издаден от компетентен орган на съответната друга държава на кандидата – само за дружествата, регистрирани в друга държава – членка на Европейския съюз, или в държава – страна по </w:t>
      </w:r>
      <w:r>
        <w:fldChar w:fldCharType="begin"/>
      </w:r>
      <w:r>
        <w:instrText>HYPERLINK "apis://Base=APEV&amp;CELEX=21994A0103(01)&amp;Type=201"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Споразумението за Европейското икономическо пространство</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0AECABB9"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разрешение за търговия на дребно с ЛП в аптека, вписано в регистъра на ИАЛ, издадено по реда на </w:t>
      </w:r>
      <w:r>
        <w:fldChar w:fldCharType="begin"/>
      </w:r>
      <w:r>
        <w:instrText>HYPERLINK "apis://Base=NARH&amp;DocCode=40692&amp;Type=201"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ЗЛПХМ</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 заверен от кандидата препис;</w:t>
      </w:r>
    </w:p>
    <w:p w14:paraId="3484816B"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за ръководителя на аптеката – договор за управление, на вписания в търговския регистър магистър-фармацевт, представляващ дружеството заявител, или трудов договор в случаите, когато същият работи по трудово правоотношение – заверен от кандидата препис;</w:t>
      </w:r>
    </w:p>
    <w:p w14:paraId="5A65BBF6"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3а. в случаите, когато притежателят на разрешение за търговия на дребно с ЛП е магистър-фармацевт и е ръководител на аптеката – едноличен търговец, не е необходимо представянето на трудов договор или договор за управление на аптеката;</w:t>
      </w:r>
    </w:p>
    <w:p w14:paraId="0BE8C142"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декларация по образец съгласно </w:t>
      </w:r>
      <w:r>
        <w:fldChar w:fldCharType="begin"/>
      </w:r>
      <w:r>
        <w:instrText>HYPERLINK "apis://Base=NARH&amp;DocCode=109432&amp;ToPar=Ann2&amp;Type=201"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2</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 копие от потвърдената регистрация на трудовите договори в НАП на работещите в аптеката магистър-фармацевти – заверен от кандидата препис;</w:t>
      </w:r>
    </w:p>
    <w:p w14:paraId="7B4AC23C"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удостоверения за членство в БФС и за преминати форми за продължаващо медицинско обучение на ръководителя на аптеката и на работещите в нея магистър-фармацевти, издадени от съответната регионална колегия на БФС, с посочен адрес по месторабота на лицата според Националния електронен регистър на членовете на БФС – оригинал;</w:t>
      </w:r>
    </w:p>
    <w:p w14:paraId="7E0A8003"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декларация за свързани лица по смисъла на </w:t>
      </w:r>
      <w:r>
        <w:fldChar w:fldCharType="begin"/>
      </w:r>
      <w:r>
        <w:instrText>HYPERLINK "apis://Base=NARH&amp;DocCode=4076&amp;ToPar=Par1&amp;Type=201"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 1 от Търговския закон</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 други търговци на дребно с лекарствени продукти, търговци на едро и лечебни заведения по образец съгласно </w:t>
      </w:r>
      <w:r>
        <w:fldChar w:fldCharType="begin"/>
      </w:r>
      <w:r>
        <w:instrText>HYPERLINK "apis://Base=NARH&amp;DocCode=109432&amp;ToPar=Ann5&amp;Type=201"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5</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60BEBE3B"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0" w:name="to_paragraph_id52937884"/>
      <w:bookmarkEnd w:id="10"/>
      <w:r w:rsidRPr="00762091">
        <w:rPr>
          <w:rFonts w:ascii="Times New Roman" w:eastAsia="Times New Roman" w:hAnsi="Times New Roman" w:cs="Times New Roman"/>
          <w:b/>
          <w:bCs/>
          <w:color w:val="000000"/>
          <w:kern w:val="0"/>
          <w:sz w:val="24"/>
          <w:szCs w:val="24"/>
          <w:lang w:eastAsia="bg-BG"/>
          <w14:ligatures w14:val="none"/>
        </w:rPr>
        <w:t>Чл. 6а</w:t>
      </w:r>
      <w:r w:rsidRPr="00762091">
        <w:rPr>
          <w:rFonts w:ascii="Times New Roman" w:eastAsia="Times New Roman" w:hAnsi="Times New Roman" w:cs="Times New Roman"/>
          <w:color w:val="000000"/>
          <w:kern w:val="0"/>
          <w:sz w:val="24"/>
          <w:szCs w:val="24"/>
          <w:lang w:eastAsia="bg-BG"/>
          <w14:ligatures w14:val="none"/>
        </w:rPr>
        <w:t xml:space="preserve">. (1) Индивидуалните договори по </w:t>
      </w:r>
      <w:r>
        <w:fldChar w:fldCharType="begin"/>
      </w:r>
      <w:r>
        <w:instrText>HYPERLINK "apis://Base=NARH&amp;DocCode=4667&amp;ToPar=Art45_Al17&amp;Type=201"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45, ал. 17 от ЗЗО</w:t>
      </w:r>
      <w:r>
        <w:fldChar w:fldCharType="end"/>
      </w:r>
      <w:r w:rsidRPr="00762091">
        <w:rPr>
          <w:rFonts w:ascii="Times New Roman" w:eastAsia="Times New Roman" w:hAnsi="Times New Roman" w:cs="Times New Roman"/>
          <w:color w:val="000000"/>
          <w:kern w:val="0"/>
          <w:sz w:val="24"/>
          <w:szCs w:val="24"/>
          <w:lang w:eastAsia="bg-BG"/>
          <w14:ligatures w14:val="none"/>
        </w:rPr>
        <w:t>, допълнителните споразумения към тях и документите, свързани със сключването, изменението и прекратяването им, може да се съставят и като електронен документ и се подписват от страните с квалифициран електронен подпис.</w:t>
      </w:r>
    </w:p>
    <w:p w14:paraId="1094C6A3"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В случаите по ал. 1 индивидуалните договори, допълнителните споразумения към тях и документите се изпращат чрез информационната система за сигурно електронно връчване по </w:t>
      </w:r>
      <w:r>
        <w:fldChar w:fldCharType="begin"/>
      </w:r>
      <w:r>
        <w:instrText>HYPERLINK "apis://Base=NARH&amp;DocCode=40706&amp;ToPar=Art26_Al2&amp;Type=201"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26, ал. 2 от Закона за електронното управление</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2E3DADBF"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1" w:name="to_paragraph_id52937885"/>
      <w:bookmarkEnd w:id="11"/>
      <w:r w:rsidRPr="00762091">
        <w:rPr>
          <w:rFonts w:ascii="Times New Roman" w:eastAsia="Times New Roman" w:hAnsi="Times New Roman" w:cs="Times New Roman"/>
          <w:b/>
          <w:bCs/>
          <w:color w:val="000000"/>
          <w:kern w:val="0"/>
          <w:sz w:val="24"/>
          <w:szCs w:val="24"/>
          <w:lang w:eastAsia="bg-BG"/>
          <w14:ligatures w14:val="none"/>
        </w:rPr>
        <w:t>Чл. 7</w:t>
      </w:r>
      <w:r w:rsidRPr="00762091">
        <w:rPr>
          <w:rFonts w:ascii="Times New Roman" w:eastAsia="Times New Roman" w:hAnsi="Times New Roman" w:cs="Times New Roman"/>
          <w:color w:val="000000"/>
          <w:kern w:val="0"/>
          <w:sz w:val="24"/>
          <w:szCs w:val="24"/>
          <w:lang w:eastAsia="bg-BG"/>
          <w14:ligatures w14:val="none"/>
        </w:rPr>
        <w:t xml:space="preserve">. (1) Директорът на РЗОК разглежда подадените документи и в 14-дневен срок сключва договор по образец съгласно </w:t>
      </w:r>
      <w:r>
        <w:fldChar w:fldCharType="begin"/>
      </w:r>
      <w:r>
        <w:instrText>HYPERLINK "apis://Base=NARH&amp;DocCode=109432&amp;ToPar=Ann3&amp;Type=201"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3</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0F3F4963"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При непълнота и/или неточност в подадените документи директорът на РЗОК писмено уведомява кандидата за това обстоятелство и определя 14-дневен срок за отстраняването й/им. В тези случаи срокът по ал. 1 спира да тече до отстраняване на непълнотата и/или неточността.</w:t>
      </w:r>
    </w:p>
    <w:p w14:paraId="50629DAF"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2" w:name="to_paragraph_id54363619"/>
      <w:bookmarkEnd w:id="12"/>
      <w:r w:rsidRPr="00762091">
        <w:rPr>
          <w:rFonts w:ascii="Times New Roman" w:eastAsia="Times New Roman" w:hAnsi="Times New Roman" w:cs="Times New Roman"/>
          <w:b/>
          <w:bCs/>
          <w:color w:val="000000"/>
          <w:kern w:val="0"/>
          <w:sz w:val="24"/>
          <w:szCs w:val="24"/>
          <w:lang w:eastAsia="bg-BG"/>
          <w14:ligatures w14:val="none"/>
        </w:rPr>
        <w:t>Чл. 8</w:t>
      </w:r>
      <w:r w:rsidRPr="00762091">
        <w:rPr>
          <w:rFonts w:ascii="Times New Roman" w:eastAsia="Times New Roman" w:hAnsi="Times New Roman" w:cs="Times New Roman"/>
          <w:color w:val="000000"/>
          <w:kern w:val="0"/>
          <w:sz w:val="24"/>
          <w:szCs w:val="24"/>
          <w:lang w:eastAsia="bg-BG"/>
          <w14:ligatures w14:val="none"/>
        </w:rPr>
        <w:t>. (1) Предмет на договор, сключен при настоящите Условия и ред, могат да бъдат всички или някои от следните позиции:</w:t>
      </w:r>
    </w:p>
    <w:p w14:paraId="72481D3C"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ЛП по </w:t>
      </w:r>
      <w:r>
        <w:fldChar w:fldCharType="begin"/>
      </w:r>
      <w:r>
        <w:instrText>HYPERLINK "apis://Base=NARH&amp;DocCode=40692&amp;ToPar=Art262_Al6_Pt1&amp;Type=201"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262, ал. 6, т. 1 от ЗЛПХМ</w:t>
      </w:r>
      <w:r>
        <w:fldChar w:fldCharType="end"/>
      </w:r>
      <w:r w:rsidRPr="00762091">
        <w:rPr>
          <w:rFonts w:ascii="Times New Roman" w:eastAsia="Times New Roman" w:hAnsi="Times New Roman" w:cs="Times New Roman"/>
          <w:color w:val="000000"/>
          <w:kern w:val="0"/>
          <w:sz w:val="24"/>
          <w:szCs w:val="24"/>
          <w:lang w:eastAsia="bg-BG"/>
          <w14:ligatures w14:val="none"/>
        </w:rPr>
        <w:t>, предписвани по "Протокол за предписване на лекарства, заплащани от НЗОК/РЗОК";</w:t>
      </w:r>
    </w:p>
    <w:p w14:paraId="53967EC2"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лекарствени продукти по </w:t>
      </w:r>
      <w:r>
        <w:fldChar w:fldCharType="begin"/>
      </w:r>
      <w:r>
        <w:instrText>HYPERLINK "apis://Base=NARH&amp;DocCode=40692&amp;ToPar=Art262_Al6_Pt1&amp;Type=201"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262, ал. 6, т. 1 от ЗЛПХМ</w:t>
      </w:r>
      <w:r>
        <w:fldChar w:fldCharType="end"/>
      </w:r>
      <w:r w:rsidRPr="00762091">
        <w:rPr>
          <w:rFonts w:ascii="Times New Roman" w:eastAsia="Times New Roman" w:hAnsi="Times New Roman" w:cs="Times New Roman"/>
          <w:color w:val="000000"/>
          <w:kern w:val="0"/>
          <w:sz w:val="24"/>
          <w:szCs w:val="24"/>
          <w:lang w:eastAsia="bg-BG"/>
          <w14:ligatures w14:val="none"/>
        </w:rPr>
        <w:t>, невключени в т. 1;</w:t>
      </w:r>
    </w:p>
    <w:p w14:paraId="4F89AAF9" w14:textId="77777777" w:rsidR="00762091" w:rsidRPr="00762091" w:rsidRDefault="00762091" w:rsidP="00FB383E">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лекарствени продукти, съдържащи наркотични вещества;</w:t>
      </w:r>
    </w:p>
    <w:p w14:paraId="57326158" w14:textId="77777777" w:rsidR="00715A47"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диетични храни за специални медицински цели;</w:t>
      </w:r>
    </w:p>
    <w:p w14:paraId="5A11D22F" w14:textId="273C8120"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медицински изделия за стомирани болни;</w:t>
      </w:r>
    </w:p>
    <w:p w14:paraId="78B94B62"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медицински изделия – тест-ленти;</w:t>
      </w:r>
    </w:p>
    <w:p w14:paraId="778DE788"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медицински изделия – превръзки за булозна епидермолиза;</w:t>
      </w:r>
    </w:p>
    <w:p w14:paraId="19F85334"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8. медицински изделия за прилагане с инсулинова помпа;</w:t>
      </w:r>
    </w:p>
    <w:p w14:paraId="669CC309"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9. интермитентни катетри;</w:t>
      </w:r>
    </w:p>
    <w:p w14:paraId="26F3259C"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10. сензори за продължително измерване на нивото на глюкозата;</w:t>
      </w:r>
    </w:p>
    <w:p w14:paraId="58F69661" w14:textId="77777777" w:rsidR="00762091" w:rsidRPr="00762091" w:rsidRDefault="00762091" w:rsidP="00715A47">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11. медицински изделия за кислородотерапия;</w:t>
      </w:r>
    </w:p>
    <w:p w14:paraId="06F3F6BC" w14:textId="029F2224" w:rsidR="00762091" w:rsidRPr="00762091" w:rsidRDefault="00762091" w:rsidP="00363A20">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12. (нова – </w:t>
      </w:r>
      <w:r w:rsidRPr="00762091">
        <w:rPr>
          <w:rFonts w:ascii="Times New Roman" w:eastAsia="Times New Roman" w:hAnsi="Times New Roman" w:cs="Times New Roman"/>
          <w:kern w:val="0"/>
          <w:sz w:val="24"/>
          <w:szCs w:val="24"/>
          <w:lang w:eastAsia="bg-BG"/>
          <w14:ligatures w14:val="none"/>
        </w:rPr>
        <w:t xml:space="preserve">ДВ, бр. 44 от 2025 г., </w:t>
      </w:r>
      <w:r w:rsidRPr="00762091">
        <w:rPr>
          <w:rFonts w:ascii="Times New Roman" w:eastAsia="Times New Roman" w:hAnsi="Times New Roman" w:cs="Times New Roman"/>
          <w:color w:val="000000"/>
          <w:kern w:val="0"/>
          <w:sz w:val="24"/>
          <w:szCs w:val="24"/>
          <w:lang w:eastAsia="bg-BG"/>
          <w14:ligatures w14:val="none"/>
        </w:rPr>
        <w:t xml:space="preserve">в сила от 1.06.2025 г.) медицински изделия за лечение на хронични и усложнени рани. </w:t>
      </w:r>
    </w:p>
    <w:p w14:paraId="584D4890" w14:textId="77777777" w:rsidR="00762091" w:rsidRDefault="00762091" w:rsidP="00363A20">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Договорът се подписва от законния представител на притежателя на разрешение за търговия на дребно с ЛП и от ръководителя на аптеката.</w:t>
      </w:r>
    </w:p>
    <w:p w14:paraId="2E87CB79" w14:textId="77777777" w:rsidR="00363A20" w:rsidRPr="00762091" w:rsidRDefault="00363A20" w:rsidP="00363A20">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291BE6B2" w14:textId="77777777" w:rsidR="00762091" w:rsidRDefault="00762091" w:rsidP="00363A20">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13" w:name="to_paragraph_id52937887"/>
      <w:bookmarkEnd w:id="13"/>
      <w:r w:rsidRPr="00762091">
        <w:rPr>
          <w:rFonts w:ascii="Times New Roman" w:eastAsia="Times New Roman" w:hAnsi="Times New Roman" w:cs="Times New Roman"/>
          <w:b/>
          <w:bCs/>
          <w:color w:val="000000"/>
          <w:kern w:val="0"/>
          <w:sz w:val="24"/>
          <w:szCs w:val="24"/>
          <w:lang w:eastAsia="bg-BG"/>
          <w14:ligatures w14:val="none"/>
        </w:rPr>
        <w:t>Раздел II</w:t>
      </w:r>
      <w:r w:rsidRPr="00762091">
        <w:rPr>
          <w:rFonts w:ascii="Times New Roman" w:eastAsia="Times New Roman" w:hAnsi="Times New Roman" w:cs="Times New Roman"/>
          <w:b/>
          <w:bCs/>
          <w:color w:val="000000"/>
          <w:kern w:val="0"/>
          <w:sz w:val="24"/>
          <w:szCs w:val="24"/>
          <w:lang w:eastAsia="bg-BG"/>
          <w14:ligatures w14:val="none"/>
        </w:rPr>
        <w:br/>
        <w:t>Основания и ред за издаване на отказ от сключване на договор за отпускане и заплащане на лекарствени продукти по чл. 262, ал. 6, т. 1 от ЗЛПХМ, на медицински изделия и на диетични храни за специални медицински цели, заплащани напълно или частично от НЗОК</w:t>
      </w:r>
    </w:p>
    <w:p w14:paraId="4B3D8C06" w14:textId="77777777" w:rsidR="00363A20" w:rsidRPr="00762091" w:rsidRDefault="00363A20" w:rsidP="00363A20">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2B85F287" w14:textId="77777777" w:rsidR="00762091" w:rsidRPr="00762091" w:rsidRDefault="00762091" w:rsidP="00363A20">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4" w:name="to_paragraph_id52937888"/>
      <w:bookmarkEnd w:id="14"/>
      <w:r w:rsidRPr="00762091">
        <w:rPr>
          <w:rFonts w:ascii="Times New Roman" w:eastAsia="Times New Roman" w:hAnsi="Times New Roman" w:cs="Times New Roman"/>
          <w:b/>
          <w:bCs/>
          <w:color w:val="000000"/>
          <w:kern w:val="0"/>
          <w:sz w:val="24"/>
          <w:szCs w:val="24"/>
          <w:lang w:eastAsia="bg-BG"/>
          <w14:ligatures w14:val="none"/>
        </w:rPr>
        <w:t>Чл. 9</w:t>
      </w:r>
      <w:r w:rsidRPr="00762091">
        <w:rPr>
          <w:rFonts w:ascii="Times New Roman" w:eastAsia="Times New Roman" w:hAnsi="Times New Roman" w:cs="Times New Roman"/>
          <w:color w:val="000000"/>
          <w:kern w:val="0"/>
          <w:sz w:val="24"/>
          <w:szCs w:val="24"/>
          <w:lang w:eastAsia="bg-BG"/>
          <w14:ligatures w14:val="none"/>
        </w:rPr>
        <w:t>. (1) Директорът на РЗОК отказва да сключи договор, когато:</w:t>
      </w:r>
    </w:p>
    <w:p w14:paraId="4CB5F19F"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кандидатът не отговаря на условията по </w:t>
      </w:r>
      <w:r>
        <w:fldChar w:fldCharType="begin"/>
      </w:r>
      <w:r>
        <w:instrText>HYPERLINK "apis://Base=NARH&amp;DocCode=109432&amp;ToPar=Art4&amp;Type=201"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7B032CA9"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не са представени някои от изискуемите документи по </w:t>
      </w:r>
      <w:r>
        <w:fldChar w:fldCharType="begin"/>
      </w:r>
      <w:r>
        <w:instrText>HYPERLINK "apis://Base=NARH&amp;DocCode=109432&amp;ToPar=Art6&amp;Type=201"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6</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подадените документи не удостоверяват обстоятелствата по </w:t>
      </w:r>
      <w:r>
        <w:fldChar w:fldCharType="begin"/>
      </w:r>
      <w:r>
        <w:instrText>HYPERLINK "apis://Base=NARH&amp;DocCode=109432&amp;ToPar=Art4_Al2&amp;Type=201"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 ал. 2</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или нередовностите не са отстранени от заявителя в определения срок по </w:t>
      </w:r>
      <w:r>
        <w:fldChar w:fldCharType="begin"/>
      </w:r>
      <w:r>
        <w:instrText>HYPERLINK "apis://Base=NARH&amp;DocCode=109432&amp;ToPar=Art7_Al2&amp;Type=201"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7, ал. 2</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43D54FAC"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Директорът на РЗОК издава мотивиран отказ за сключване на договор за отпускане и заплащане на ЛП, МИ и/или ДХСМЦ.</w:t>
      </w:r>
    </w:p>
    <w:p w14:paraId="695E521F" w14:textId="77777777" w:rsidR="00762091" w:rsidRPr="00762091"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Отказът се връчва на кандидата или му се изпраща по пощата с препоръчано писмо с обратна разписка в срок до 7 дни от издаването му или чрез Системата за сигурно електронно връчване (ССЕВ).</w:t>
      </w:r>
    </w:p>
    <w:p w14:paraId="62816AE4" w14:textId="77777777" w:rsidR="00762091"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Отказът подлежи на обжалване по реда на </w:t>
      </w:r>
      <w:r>
        <w:fldChar w:fldCharType="begin"/>
      </w:r>
      <w:r>
        <w:instrText>HYPERLINK "apis://Base=NARH&amp;DocCode=2024&amp;Type=201"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Административнопроцесуалния кодекс</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(АПК).</w:t>
      </w:r>
    </w:p>
    <w:p w14:paraId="6494E42B" w14:textId="77777777" w:rsidR="00DD3E35" w:rsidRDefault="00DD3E35" w:rsidP="00E2572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4C2F3B56" w14:textId="77777777" w:rsidR="00762091" w:rsidRDefault="00762091" w:rsidP="00E25726">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15" w:name="to_paragraph_id52937889"/>
      <w:bookmarkEnd w:id="15"/>
      <w:r w:rsidRPr="00762091">
        <w:rPr>
          <w:rFonts w:ascii="Times New Roman" w:eastAsia="Times New Roman" w:hAnsi="Times New Roman" w:cs="Times New Roman"/>
          <w:b/>
          <w:bCs/>
          <w:color w:val="000000"/>
          <w:kern w:val="0"/>
          <w:sz w:val="24"/>
          <w:szCs w:val="24"/>
          <w:lang w:eastAsia="bg-BG"/>
          <w14:ligatures w14:val="none"/>
        </w:rPr>
        <w:t>Раздел III</w:t>
      </w:r>
      <w:r w:rsidRPr="00762091">
        <w:rPr>
          <w:rFonts w:ascii="Times New Roman" w:eastAsia="Times New Roman" w:hAnsi="Times New Roman" w:cs="Times New Roman"/>
          <w:b/>
          <w:bCs/>
          <w:color w:val="000000"/>
          <w:kern w:val="0"/>
          <w:sz w:val="24"/>
          <w:szCs w:val="24"/>
          <w:lang w:eastAsia="bg-BG"/>
          <w14:ligatures w14:val="none"/>
        </w:rPr>
        <w:br/>
        <w:t>Ред за обявяване на процедура по сключване на договор за отпускане и заплащане на лекарствени продукти по чл. 262, ал. 6, т. 1 от ЗЛПХМ, на медицински изделия и на диетични храни за специални медицински цели, заплащани напълно или частично от НЗОК</w:t>
      </w:r>
    </w:p>
    <w:p w14:paraId="5E035486" w14:textId="77777777" w:rsidR="00E25726" w:rsidRPr="00762091" w:rsidRDefault="00E25726" w:rsidP="00E25726">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15A78180" w14:textId="77777777" w:rsidR="00762091" w:rsidRPr="00762091"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6" w:name="to_paragraph_id52937890"/>
      <w:bookmarkEnd w:id="16"/>
      <w:r w:rsidRPr="00762091">
        <w:rPr>
          <w:rFonts w:ascii="Times New Roman" w:eastAsia="Times New Roman" w:hAnsi="Times New Roman" w:cs="Times New Roman"/>
          <w:b/>
          <w:bCs/>
          <w:color w:val="000000"/>
          <w:kern w:val="0"/>
          <w:sz w:val="24"/>
          <w:szCs w:val="24"/>
          <w:lang w:eastAsia="bg-BG"/>
          <w14:ligatures w14:val="none"/>
        </w:rPr>
        <w:t>Чл. 10</w:t>
      </w:r>
      <w:r w:rsidRPr="00762091">
        <w:rPr>
          <w:rFonts w:ascii="Times New Roman" w:eastAsia="Times New Roman" w:hAnsi="Times New Roman" w:cs="Times New Roman"/>
          <w:color w:val="000000"/>
          <w:kern w:val="0"/>
          <w:sz w:val="24"/>
          <w:szCs w:val="24"/>
          <w:lang w:eastAsia="bg-BG"/>
          <w14:ligatures w14:val="none"/>
        </w:rPr>
        <w:t>. (1) За обявяване на процедура по сключване на договори за отпускане и заплащане на ЛП, МИ и ДХСМЦ директорът на РЗОК:</w:t>
      </w:r>
    </w:p>
    <w:p w14:paraId="561FBC5A" w14:textId="77777777" w:rsidR="00762091" w:rsidRPr="00762091"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публикува на интернет страницата на НЗОК покана за участие в договарянето към притежателите на разрешение за търговия на дребно с лекарствени продукти, чиито аптеки са разкрити на територията на РЗОК, в която посочва:</w:t>
      </w:r>
    </w:p>
    <w:p w14:paraId="1A89B305"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необходимите документи за сключване на договор с НЗОК и информация за мястото и срока за получаване на образец от комплекта документи;</w:t>
      </w:r>
    </w:p>
    <w:p w14:paraId="2FA596FE"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място и срок на подаване на документите;</w:t>
      </w:r>
    </w:p>
    <w:p w14:paraId="7E9E4F62"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в) срок за разглеждане на документите и сключване на договори;</w:t>
      </w:r>
    </w:p>
    <w:p w14:paraId="1A585CE3"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г) средства за комуникация и длъжностно лице за контакти в РЗОК;</w:t>
      </w:r>
    </w:p>
    <w:p w14:paraId="4AF034B9"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поставя на видно място в сградата на РЗОК поканата по т. 1;</w:t>
      </w:r>
    </w:p>
    <w:p w14:paraId="7C238940"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поставя на видно място в сградата на РЗОК график за подписване на договорите за отпускане и заплащане на ЛП, МИ и ДХСМЦ.</w:t>
      </w:r>
    </w:p>
    <w:p w14:paraId="7A55599A" w14:textId="77777777"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Поканата се публикува и на интернет страницата на БФС.</w:t>
      </w:r>
    </w:p>
    <w:p w14:paraId="7B80C3EC" w14:textId="7D07EE7B" w:rsidR="00762091" w:rsidRPr="00762091" w:rsidRDefault="00762091" w:rsidP="00CC1B28">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7" w:name="to_paragraph_id53822483"/>
      <w:bookmarkEnd w:id="17"/>
      <w:r w:rsidRPr="00762091">
        <w:rPr>
          <w:rFonts w:ascii="Times New Roman" w:eastAsia="Times New Roman" w:hAnsi="Times New Roman" w:cs="Times New Roman"/>
          <w:b/>
          <w:bCs/>
          <w:color w:val="000000"/>
          <w:kern w:val="0"/>
          <w:sz w:val="24"/>
          <w:szCs w:val="24"/>
          <w:lang w:eastAsia="bg-BG"/>
          <w14:ligatures w14:val="none"/>
        </w:rPr>
        <w:t>Чл. 11</w:t>
      </w:r>
      <w:r w:rsidRPr="00762091">
        <w:rPr>
          <w:rFonts w:ascii="Times New Roman" w:eastAsia="Times New Roman" w:hAnsi="Times New Roman" w:cs="Times New Roman"/>
          <w:color w:val="000000"/>
          <w:kern w:val="0"/>
          <w:sz w:val="24"/>
          <w:szCs w:val="24"/>
          <w:lang w:eastAsia="bg-BG"/>
          <w14:ligatures w14:val="none"/>
        </w:rPr>
        <w:t xml:space="preserve">. (1) (Доп. – ДВ, бр. 28 от 2025 г., в сила от 1.04.2025 г.) След изтичане на сроковете по </w:t>
      </w:r>
      <w:r>
        <w:fldChar w:fldCharType="begin"/>
      </w:r>
      <w:r>
        <w:instrText>HYPERLINK "apis://Base=NARH&amp;DocCode=109432&amp;ToPar=Art10_Al1&amp;Type=201"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10,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директорът на РЗОК сключва договор с кандидат – притежател на разрешение за търговия на дребно с лекарствени продукти, при условие че кандидатът отговаря на условията по </w:t>
      </w:r>
      <w:r>
        <w:fldChar w:fldCharType="begin"/>
      </w:r>
      <w:r>
        <w:instrText>HYPERLINK "apis://Base=NARH&amp;DocCode=109432&amp;ToPar=Art4_Al2&amp;Type=201"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 ал. 2</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 е представил всички изискуеми документи по </w:t>
      </w:r>
      <w:r>
        <w:fldChar w:fldCharType="begin"/>
      </w:r>
      <w:r>
        <w:instrText>HYPERLINK "apis://Base=NARH&amp;DocCode=109432&amp;ToPar=Art6&amp;Type=201"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6</w:t>
      </w:r>
      <w:r>
        <w:fldChar w:fldCharType="end"/>
      </w:r>
      <w:r w:rsidRPr="00762091">
        <w:rPr>
          <w:rFonts w:ascii="Times New Roman" w:eastAsia="Times New Roman" w:hAnsi="Times New Roman" w:cs="Times New Roman"/>
          <w:color w:val="000000"/>
          <w:kern w:val="0"/>
          <w:sz w:val="24"/>
          <w:szCs w:val="24"/>
          <w:lang w:eastAsia="bg-BG"/>
          <w14:ligatures w14:val="none"/>
        </w:rPr>
        <w:t>. Договорът, както и допълнителните споразумения към него се съгласуват от юрисконсулт.</w:t>
      </w:r>
    </w:p>
    <w:p w14:paraId="15E930AB" w14:textId="77777777" w:rsidR="00762091" w:rsidRDefault="00762091" w:rsidP="00402191">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(2) От момента на влизане в сила на договора по ал. 1 НЗОК придобива качеството възложител, а кандидатът – изпълнител. Възложителят и изпълнителят са длъжни да спазват изискванията, установени в договора.</w:t>
      </w:r>
    </w:p>
    <w:p w14:paraId="66D3D159" w14:textId="77777777" w:rsidR="00DD3E35" w:rsidRDefault="00DD3E35" w:rsidP="00402191">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3479F0C5" w14:textId="77777777" w:rsidR="00762091" w:rsidRDefault="00762091" w:rsidP="00402191">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18" w:name="to_paragraph_id52937892"/>
      <w:bookmarkEnd w:id="18"/>
      <w:r w:rsidRPr="00762091">
        <w:rPr>
          <w:rFonts w:ascii="Times New Roman" w:eastAsia="Times New Roman" w:hAnsi="Times New Roman" w:cs="Times New Roman"/>
          <w:b/>
          <w:bCs/>
          <w:color w:val="000000"/>
          <w:kern w:val="0"/>
          <w:sz w:val="24"/>
          <w:szCs w:val="24"/>
          <w:lang w:eastAsia="bg-BG"/>
          <w14:ligatures w14:val="none"/>
        </w:rPr>
        <w:t>Глава трета</w:t>
      </w:r>
      <w:r w:rsidRPr="00762091">
        <w:rPr>
          <w:rFonts w:ascii="Times New Roman" w:eastAsia="Times New Roman" w:hAnsi="Times New Roman" w:cs="Times New Roman"/>
          <w:b/>
          <w:bCs/>
          <w:color w:val="000000"/>
          <w:kern w:val="0"/>
          <w:sz w:val="24"/>
          <w:szCs w:val="24"/>
          <w:lang w:eastAsia="bg-BG"/>
          <w14:ligatures w14:val="none"/>
        </w:rPr>
        <w:br/>
        <w:t>УСЛОВИЯ И РЕД ЗА ОТПУСКАНЕ НА ЛЕКАРСТВЕНИ ПРОДУКТИ ПО ЧЛ. 262, АЛ. 6, Т. 1 ОТ ЗЛПХМ, МЕДИЦИНСКИ ИЗДЕЛИЯ И ДИЕТИЧНИ ХРАНИ ЗА СПЕЦИАЛНИ МЕДИЦИНСКИ ЦЕЛИ В ИЗПЪЛНЕНИЕ НА ДОГОВОР С НЗОК/РЗОК</w:t>
      </w:r>
    </w:p>
    <w:p w14:paraId="7B7C6603" w14:textId="77777777" w:rsidR="00402191" w:rsidRPr="00762091" w:rsidRDefault="00402191" w:rsidP="00402191">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6A07FFAF" w14:textId="77777777" w:rsidR="00CF4CFD" w:rsidRDefault="00762091" w:rsidP="00CF4CF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9" w:name="to_paragraph_id53822484"/>
      <w:bookmarkEnd w:id="19"/>
      <w:r w:rsidRPr="00762091">
        <w:rPr>
          <w:rFonts w:ascii="Times New Roman" w:eastAsia="Times New Roman" w:hAnsi="Times New Roman" w:cs="Times New Roman"/>
          <w:b/>
          <w:bCs/>
          <w:color w:val="000000"/>
          <w:kern w:val="0"/>
          <w:sz w:val="24"/>
          <w:szCs w:val="24"/>
          <w:lang w:eastAsia="bg-BG"/>
          <w14:ligatures w14:val="none"/>
        </w:rPr>
        <w:t>Чл. 12</w:t>
      </w:r>
      <w:r w:rsidRPr="00762091">
        <w:rPr>
          <w:rFonts w:ascii="Times New Roman" w:eastAsia="Times New Roman" w:hAnsi="Times New Roman" w:cs="Times New Roman"/>
          <w:color w:val="000000"/>
          <w:kern w:val="0"/>
          <w:sz w:val="24"/>
          <w:szCs w:val="24"/>
          <w:lang w:eastAsia="bg-BG"/>
          <w14:ligatures w14:val="none"/>
        </w:rPr>
        <w:t xml:space="preserve">. (1) Отпускането на ЛП, МИ и ДХСМЦ, предписани на електронно предписание, включително на електронно предписание, издадено по електронен протокол (Е-протокол), се извършва по реда на </w:t>
      </w:r>
      <w:r>
        <w:fldChar w:fldCharType="begin"/>
      </w:r>
      <w:r>
        <w:instrText>HYPERLINK "apis://Base=NARH&amp;DocCode=83011&amp;ToPar=Chap7&amp;Type=201"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глава седма от Наредба № 4 от 2009 г. за условията и реда за предписване и отпускане на лекарствени продукти</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(Наредба № 4).</w:t>
      </w:r>
    </w:p>
    <w:p w14:paraId="6AE9FC26" w14:textId="4FE8D429" w:rsidR="00762091" w:rsidRPr="00762091" w:rsidRDefault="00762091" w:rsidP="00CF4CF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(Изм. – ДВ, бр. 28 от 2025 г., в сила от 1.04.2025 г.) Отпускането на ЛП, МИ и ДХСМЦ се извършва само в аптеката от магистър-фармацевт, работещ в нея, като отпускането се удостоверява чрез подписването на електронното предписание с КЕП. </w:t>
      </w:r>
    </w:p>
    <w:p w14:paraId="2D7B3398"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Изпълнителят се задължава да отпуска ЛП, МИ и ДХСМЦ съгласно списъци на НЗОК, публикувани на интернет страницата на НЗОК, при спазване на всички законови изисквания.</w:t>
      </w:r>
    </w:p>
    <w:p w14:paraId="6A77165F"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Електронно предписание, издадено по Е-протокол, може да бъде изпълнено след изтичане на валидността на протокола, в случай че е издадено в рамките на срока на валидност на Е-протокол и не е изтекла валидността на електронното предписание.</w:t>
      </w:r>
    </w:p>
    <w:p w14:paraId="203EB75B"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20" w:name="to_paragraph_id52937894"/>
      <w:bookmarkEnd w:id="20"/>
      <w:r w:rsidRPr="00762091">
        <w:rPr>
          <w:rFonts w:ascii="Times New Roman" w:eastAsia="Times New Roman" w:hAnsi="Times New Roman" w:cs="Times New Roman"/>
          <w:b/>
          <w:bCs/>
          <w:color w:val="000000"/>
          <w:kern w:val="0"/>
          <w:sz w:val="24"/>
          <w:szCs w:val="24"/>
          <w:lang w:eastAsia="bg-BG"/>
          <w14:ligatures w14:val="none"/>
        </w:rPr>
        <w:t>Чл. 13</w:t>
      </w:r>
      <w:r w:rsidRPr="00762091">
        <w:rPr>
          <w:rFonts w:ascii="Times New Roman" w:eastAsia="Times New Roman" w:hAnsi="Times New Roman" w:cs="Times New Roman"/>
          <w:color w:val="000000"/>
          <w:kern w:val="0"/>
          <w:sz w:val="24"/>
          <w:szCs w:val="24"/>
          <w:lang w:eastAsia="bg-BG"/>
          <w14:ligatures w14:val="none"/>
        </w:rPr>
        <w:t>. (1) За отпускане на ЛП, МИ, ДХСМЦ изпълнителят изисква представяне на документ за самоличност на здравноосигуреното лице (ЗОЛ)/приносителя, след което проверява в НЗИС за наличието на издадено електронно предписание по идентификатор на пациента (ЕГН, ЛНЧ, ССН и осигурителен номер на чуждестранно лице), на което са предписани ЛП, МИ и ДХСМЦ, и дата на издаване на електронното предписание или по други регламентирани в Националната здравноинформационна система (НЗИС) начини.</w:t>
      </w:r>
    </w:p>
    <w:p w14:paraId="210CD55C"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Електронни предписания, с които са предписани ЛП, МИ и ДХСМЦ, се изпълняват без оглед на териториални ограничения, свързани с предписването на ЛП, МИ и ДХСМЦ или избора на общопрактикуващ лекар.</w:t>
      </w:r>
    </w:p>
    <w:p w14:paraId="5DA21680"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21" w:name="to_paragraph_id53822485"/>
      <w:bookmarkEnd w:id="21"/>
      <w:r w:rsidRPr="00762091">
        <w:rPr>
          <w:rFonts w:ascii="Times New Roman" w:eastAsia="Times New Roman" w:hAnsi="Times New Roman" w:cs="Times New Roman"/>
          <w:b/>
          <w:bCs/>
          <w:color w:val="000000"/>
          <w:kern w:val="0"/>
          <w:sz w:val="24"/>
          <w:szCs w:val="24"/>
          <w:lang w:eastAsia="bg-BG"/>
          <w14:ligatures w14:val="none"/>
        </w:rPr>
        <w:t>Чл. 14</w:t>
      </w:r>
      <w:r w:rsidRPr="00762091">
        <w:rPr>
          <w:rFonts w:ascii="Times New Roman" w:eastAsia="Times New Roman" w:hAnsi="Times New Roman" w:cs="Times New Roman"/>
          <w:color w:val="000000"/>
          <w:kern w:val="0"/>
          <w:sz w:val="24"/>
          <w:szCs w:val="24"/>
          <w:lang w:eastAsia="bg-BG"/>
          <w14:ligatures w14:val="none"/>
        </w:rPr>
        <w:t>. (1) ЛП, МИ и ДХСМЦ се отпускат на лица:</w:t>
      </w:r>
    </w:p>
    <w:p w14:paraId="2E4617BA"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осигурени в Република България;</w:t>
      </w:r>
    </w:p>
    <w:p w14:paraId="5208F6BD"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осигурени в друга държава – членка на Европейския съюз, в Швейцария или в държава – страна по </w:t>
      </w:r>
      <w:r>
        <w:fldChar w:fldCharType="begin"/>
      </w:r>
      <w:r>
        <w:instrText>HYPERLINK "apis://Base=APEV&amp;CELEX=21994A0103(01)&amp;Type=201"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Споразумението за Европейското икономическо пространство</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(Норвегия, Исландия и Лихтенщайн), за които се прилага законодателството на Република България съгласно правилата за координация на системите за социална сигурност по смисъла на </w:t>
      </w:r>
      <w:r>
        <w:fldChar w:fldCharType="begin"/>
      </w:r>
      <w:r>
        <w:instrText>HYPERLINK "apis://Base=NARH&amp;DocCode=4667&amp;ToPar=Par1_Pt22&amp;Type=201"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 1, т. 22 от ПЗРЗЗО</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3CEE8508"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за които се прилага законодателството на Република България по силата на двустранни спогодби за социално осигуряване съобразно материалния и персоналния им обхват.</w:t>
      </w:r>
    </w:p>
    <w:p w14:paraId="25724B9D"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За идентифицирането на ЗОЛ магистър-фармацевтът въвежда в специализирания софтуер идентификатор на ЗОЛ (ЕГН, ЛНЧ, ССН и осигурителен номер на чуждестранно лице) и датата на издаване на електронното предписание или други регламентирани в НЗИС начини.</w:t>
      </w:r>
    </w:p>
    <w:p w14:paraId="2CCB995B"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За изпълнението на електронното предписание магистър-фармацевтът се идентифицира чрез квалифициран електронен подпис (КЕП) в НЗИС.</w:t>
      </w:r>
    </w:p>
    <w:p w14:paraId="19C7114D"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(В сила до 31.05.2025 г. - ДВ, бр. 28 от 2025 г.) При изпълнението на електронно предписание на ЛП, МИ и ДХСМЦ, заплащани напълно или частично от НЗОК, аптечният софтуер има възможност чрез уебуслуга да извърши автоматична проверка в регистъра на НАП за здравноосигурителния статус на пациента.</w:t>
      </w:r>
    </w:p>
    <w:p w14:paraId="04EF7744"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(В сила до 31.05.2025 г. - ДВ, бр. 28 от 2025 г.) За лицата по </w:t>
      </w:r>
      <w:r>
        <w:fldChar w:fldCharType="begin"/>
      </w:r>
      <w:r>
        <w:instrText>HYPERLINK "apis://Base=NARH&amp;DocCode=109432&amp;ToPar=Art14_Al1_Pt1&amp;Type=201"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14, ал. 1, т.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в случай че автоматичната проверка в регистъра на НАП за здравноосигурителния статус на пациента </w:t>
      </w:r>
      <w:r w:rsidRPr="00762091">
        <w:rPr>
          <w:rFonts w:ascii="Times New Roman" w:eastAsia="Times New Roman" w:hAnsi="Times New Roman" w:cs="Times New Roman"/>
          <w:color w:val="000000"/>
          <w:kern w:val="0"/>
          <w:sz w:val="24"/>
          <w:szCs w:val="24"/>
          <w:lang w:eastAsia="bg-BG"/>
          <w14:ligatures w14:val="none"/>
        </w:rPr>
        <w:lastRenderedPageBreak/>
        <w:t>покаже, че е с прекъснати здравноосигурителни права, електронното предписание може да бъде изпълнено след представяне на удостоверение/справка за заплатени здравноосигурителни вноски, издадено от НАП, придружено с копие на документа.</w:t>
      </w:r>
    </w:p>
    <w:p w14:paraId="71BF1955"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За лицата по </w:t>
      </w:r>
      <w:r>
        <w:fldChar w:fldCharType="begin"/>
      </w:r>
      <w:r>
        <w:instrText>HYPERLINK "apis://Base=NARH&amp;DocCode=109432&amp;ToPar=Art14_Al1_Pt2&amp;Type=201"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14, ал. 1, т. 2</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 </w:t>
      </w:r>
      <w:hyperlink r:id="rId7" w:history="1">
        <w:r w:rsidRPr="00762091">
          <w:rPr>
            <w:rFonts w:ascii="Times New Roman" w:eastAsia="Times New Roman" w:hAnsi="Times New Roman" w:cs="Times New Roman"/>
            <w:color w:val="000000"/>
            <w:kern w:val="0"/>
            <w:sz w:val="24"/>
            <w:szCs w:val="24"/>
            <w:lang w:eastAsia="bg-BG"/>
            <w14:ligatures w14:val="none"/>
          </w:rPr>
          <w:t>3</w:t>
        </w:r>
      </w:hyperlink>
      <w:r w:rsidRPr="00762091">
        <w:rPr>
          <w:rFonts w:ascii="Times New Roman" w:eastAsia="Times New Roman" w:hAnsi="Times New Roman" w:cs="Times New Roman"/>
          <w:color w:val="000000"/>
          <w:kern w:val="0"/>
          <w:sz w:val="24"/>
          <w:szCs w:val="24"/>
          <w:lang w:eastAsia="bg-BG"/>
          <w14:ligatures w14:val="none"/>
        </w:rPr>
        <w:t xml:space="preserve"> електронното предписание може да бъде изпълнено след представяне на магистър-фармацевта на оригинал и копие на един от следните документи: Европейска здравноосигурителна карта (ЕЗОК), Удостоверение за временно заместване на ЕЗОК (УВЗ на ЕЗОК) или Удостоверение за регистрация в РЗОК, придружен с копие на съответния документ.</w:t>
      </w:r>
    </w:p>
    <w:p w14:paraId="4B3BC378"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(В сила до 31.05.2025 г. - ДВ, бр. 28 от 2025 г.) След като се убеди във верността на копието по ал. 5 и 6, магистър-фармацевтът се подписва, поставя гриф "Вярно с оригинала" и задържа същото в аптеката за нуждите на отчитане на изпълнените електронни предписания към РЗОК, като тези документи могат да бъдат изпратени по ССЕВ в случай на необходимост от доказване на верността на подадените от аптеката данни.</w:t>
      </w:r>
    </w:p>
    <w:p w14:paraId="3F763E2D"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22" w:name="to_paragraph_id53822486"/>
      <w:bookmarkEnd w:id="22"/>
      <w:r w:rsidRPr="00762091">
        <w:rPr>
          <w:rFonts w:ascii="Times New Roman" w:eastAsia="Times New Roman" w:hAnsi="Times New Roman" w:cs="Times New Roman"/>
          <w:b/>
          <w:bCs/>
          <w:color w:val="000000"/>
          <w:kern w:val="0"/>
          <w:sz w:val="24"/>
          <w:szCs w:val="24"/>
          <w:lang w:eastAsia="bg-BG"/>
          <w14:ligatures w14:val="none"/>
        </w:rPr>
        <w:t>Чл. 15</w:t>
      </w:r>
      <w:r w:rsidRPr="00762091">
        <w:rPr>
          <w:rFonts w:ascii="Times New Roman" w:eastAsia="Times New Roman" w:hAnsi="Times New Roman" w:cs="Times New Roman"/>
          <w:color w:val="000000"/>
          <w:kern w:val="0"/>
          <w:sz w:val="24"/>
          <w:szCs w:val="24"/>
          <w:lang w:eastAsia="bg-BG"/>
          <w14:ligatures w14:val="none"/>
        </w:rPr>
        <w:t>. (В сила до 31.05.2025 г. - ДВ, бр. 28 от 2025 г.) (1) Издадено електронно предписание не се изпълнява в следните случаи:</w:t>
      </w:r>
    </w:p>
    <w:p w14:paraId="363C2C46"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лицето, на което са предписани ЛП, МИ и ДХСМЦ, е с прекъснати здравноосигурителни права към датата на изпълнение на електронното предписание, както и ако е освободено от задължението да заплаща здравноосигурителни вноски на основание </w:t>
      </w:r>
      <w:r>
        <w:fldChar w:fldCharType="begin"/>
      </w:r>
      <w:r>
        <w:instrText>HYPERLINK "apis://Base=NARH&amp;DocCode=4667&amp;ToPar=Art40а_Al1&amp;Type=201"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40а, ал. 1 от ЗЗО</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(пребиваващи в чужбина повече от 183 дни в една календарна година);</w:t>
      </w:r>
    </w:p>
    <w:p w14:paraId="3D7B50CC"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електронното предписание не отговаря на предмета на договора съгласно </w:t>
      </w:r>
      <w:r>
        <w:fldChar w:fldCharType="begin"/>
      </w:r>
      <w:r>
        <w:instrText>HYPERLINK "apis://Base=NARH&amp;DocCode=109432&amp;ToPar=Art8&amp;Type=201"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8</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3ED77402"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предписаният ЛП, МИ и ДХСМЦ не се заплаща от НЗОК;</w:t>
      </w:r>
    </w:p>
    <w:p w14:paraId="6A8A38A8"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при несъответствие между предписания брой опаковки от ЛП, МИ и ДХСМЦ и определената доза на прием на ЛП, МИ и ДХСМЦ;</w:t>
      </w:r>
    </w:p>
    <w:p w14:paraId="53AC6D41"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лицето не представи един от следните документи:</w:t>
      </w:r>
    </w:p>
    <w:p w14:paraId="18E849DB"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5.1. когато лицето по </w:t>
      </w:r>
      <w:r>
        <w:fldChar w:fldCharType="begin"/>
      </w:r>
      <w:r>
        <w:instrText>HYPERLINK "apis://Base=NARH&amp;DocCode=109432&amp;ToPar=Art14_Al1_Pt1&amp;Type=201"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14, ал. 1, т.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 в системата на НАП е с прекъснати здравноосигурителни права и не представи в аптеката удостоверение/справка за заплатени здравноосигурителни вноски, издадено от НАП, придружено с копие на документа;</w:t>
      </w:r>
    </w:p>
    <w:p w14:paraId="226617F9"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5.2. когато лицето по </w:t>
      </w:r>
      <w:r>
        <w:fldChar w:fldCharType="begin"/>
      </w:r>
      <w:r>
        <w:instrText>HYPERLINK "apis://Base=NARH&amp;DocCode=109432&amp;ToPar=Art14_Al1_Pt2&amp;Type=201"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14, ал. 1, т. 2</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 </w:t>
      </w:r>
      <w:hyperlink r:id="rId8" w:history="1">
        <w:r w:rsidRPr="00762091">
          <w:rPr>
            <w:rFonts w:ascii="Times New Roman" w:eastAsia="Times New Roman" w:hAnsi="Times New Roman" w:cs="Times New Roman"/>
            <w:color w:val="000000"/>
            <w:kern w:val="0"/>
            <w:sz w:val="24"/>
            <w:szCs w:val="24"/>
            <w:lang w:eastAsia="bg-BG"/>
            <w14:ligatures w14:val="none"/>
          </w:rPr>
          <w:t>3</w:t>
        </w:r>
      </w:hyperlink>
      <w:r w:rsidRPr="00762091">
        <w:rPr>
          <w:rFonts w:ascii="Times New Roman" w:eastAsia="Times New Roman" w:hAnsi="Times New Roman" w:cs="Times New Roman"/>
          <w:color w:val="000000"/>
          <w:kern w:val="0"/>
          <w:sz w:val="24"/>
          <w:szCs w:val="24"/>
          <w:lang w:eastAsia="bg-BG"/>
          <w14:ligatures w14:val="none"/>
        </w:rPr>
        <w:t xml:space="preserve"> – не представи Европейска здравноосигурителна карта (ЕЗОК), Удостоверение за временно заместване на ЕЗОК (УВЗ на ЕЗОК) или Удостоверение за регистрация в РЗОК, придружено с копие на документа.</w:t>
      </w:r>
    </w:p>
    <w:p w14:paraId="41B274E3"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Електронно предписание, изпълнено при неспазване на изискванията по ал. 1 и несъответстващо на информацията, подадена от аптеката в НЗИС, не се заплаща от НЗОК.</w:t>
      </w:r>
    </w:p>
    <w:p w14:paraId="763B029A"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Електронното предписание не може да бъде изпълнено и не може да получи НРН на отпускане в НЗИС при прилагане на контролите, публикувани на интернет страницата на НЗОК.</w:t>
      </w:r>
    </w:p>
    <w:p w14:paraId="50DFBB7D"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Електронно предписание, получило НРН на отпускане, само за случаите, в които са предвидени публикуваните на интернет страницата на НЗОК контроли и информацията, подадена от аптеката, съответства на тази в НЗИС, се заплаща от НЗОК.</w:t>
      </w:r>
    </w:p>
    <w:p w14:paraId="322899D4"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Не е налице дублиране на предписанията, ако в рамките на срока, за който са предписани ЛП, МИ и ДХСМЦ, различен от 30 дни, общото количество ЛП, МИ и ДХСМЦ, отпуснати по отделните отрязъци на електронно предписание, не превишава предписаното количество за 100 дни. Настоящото не се прилага в случаите, когато на ЗОЛ е предписан само един ЛП.</w:t>
      </w:r>
    </w:p>
    <w:p w14:paraId="5AA237AD"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Издадено електронно предписание по "Протокол за предписване на лекарства, заплащани от НЗОК/РЗОК", утвърден от РЗОК в противоречие на изискванията, и/или некоректно вписани в Електронна рецептурна книжка (ЕРК) диагнози в нея от ОПЛ се изпълнява и отпуснатите ЛП, МИ и ДХСМЦ се заплащат на изпълнителя.</w:t>
      </w:r>
    </w:p>
    <w:p w14:paraId="1C3EC3A3"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При открита от магистър-фармацевта грешка в електронното предписание, допусната от лекаря, същото не се изпълнява, като в НЗИС се въвежда статус "отказ от изпълнение" и ЗОЛ се насочва от него към лекаря за издаване на ново електронно предписание.</w:t>
      </w:r>
    </w:p>
    <w:p w14:paraId="286B4A3B"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23" w:name="to_paragraph_id53822487"/>
      <w:bookmarkEnd w:id="23"/>
      <w:r w:rsidRPr="00762091">
        <w:rPr>
          <w:rFonts w:ascii="Times New Roman" w:eastAsia="Times New Roman" w:hAnsi="Times New Roman" w:cs="Times New Roman"/>
          <w:b/>
          <w:bCs/>
          <w:color w:val="000000"/>
          <w:kern w:val="0"/>
          <w:sz w:val="24"/>
          <w:szCs w:val="24"/>
          <w:lang w:eastAsia="bg-BG"/>
          <w14:ligatures w14:val="none"/>
        </w:rPr>
        <w:t xml:space="preserve">Чл. 15а.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(1) Издаденото електронно предписание се изпълнява единствено и само в случай, че аптеката е получила чрез НЗИС отговор с код за потвърждение, генериран от НЗОК, за извършена от нея автоматизирана </w:t>
      </w:r>
      <w:r w:rsidRPr="00762091">
        <w:rPr>
          <w:rFonts w:ascii="Times New Roman" w:eastAsia="Times New Roman" w:hAnsi="Times New Roman" w:cs="Times New Roman"/>
          <w:color w:val="000000"/>
          <w:kern w:val="0"/>
          <w:sz w:val="24"/>
          <w:szCs w:val="24"/>
          <w:lang w:eastAsia="bg-BG"/>
          <w14:ligatures w14:val="none"/>
        </w:rPr>
        <w:lastRenderedPageBreak/>
        <w:t xml:space="preserve">проверка, при която не са установени грешки. Грешките са свързани с контрол по отпускане на ЛП, МИ и ДХСМЦ и са съгласно Списък на контроли за проверка в "реално време" при предписване и отпускане на лекарствени продукти, медицински изделия и диетични храни за специални медицински цели, заплащани от НЗОК, публикуван на интернет страницата на НЗОК. </w:t>
      </w:r>
    </w:p>
    <w:p w14:paraId="370B9140"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Изпълнителят чрез използване на осигурена от НЗОК електронна услуга задължително извършва предварителна проверка на данните преди изпълнение на електронното предписание и получаване на НРН на отпускане от НЗИС. В този случай не е необходимо подаването на идентификационния белег на отпусканите опаковки от ЛП.</w:t>
      </w:r>
    </w:p>
    <w:p w14:paraId="51D01998"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За извършване на проверката по ал. 1 на електронно предписание преди неговото изпълнение изпълнителят задължително изпраща към НЗИС искане за извършване на контрол от страна на НЗОК.</w:t>
      </w:r>
    </w:p>
    <w:p w14:paraId="3772B1CA"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Услугите по ал. 2 и 3 се извършват чрез аптечния софтуер, като достъпът до услугите се осъществява с КЕП, издаден на магистър-фармацевт, работещ в аптеката по договор с НЗОК.</w:t>
      </w:r>
    </w:p>
    <w:p w14:paraId="6C1F36E7"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24" w:name="to_paragraph_id53822488"/>
      <w:bookmarkEnd w:id="24"/>
      <w:r w:rsidRPr="00762091">
        <w:rPr>
          <w:rFonts w:ascii="Times New Roman" w:eastAsia="Times New Roman" w:hAnsi="Times New Roman" w:cs="Times New Roman"/>
          <w:b/>
          <w:bCs/>
          <w:color w:val="000000"/>
          <w:kern w:val="0"/>
          <w:sz w:val="24"/>
          <w:szCs w:val="24"/>
          <w:lang w:eastAsia="bg-BG"/>
          <w14:ligatures w14:val="none"/>
        </w:rPr>
        <w:t>Чл. 16</w:t>
      </w:r>
      <w:r w:rsidRPr="00762091">
        <w:rPr>
          <w:rFonts w:ascii="Times New Roman" w:eastAsia="Times New Roman" w:hAnsi="Times New Roman" w:cs="Times New Roman"/>
          <w:color w:val="000000"/>
          <w:kern w:val="0"/>
          <w:sz w:val="24"/>
          <w:szCs w:val="24"/>
          <w:lang w:eastAsia="bg-BG"/>
          <w14:ligatures w14:val="none"/>
        </w:rPr>
        <w:t>. (В сила до 31.05.2025 г. - ДВ, бр. 28 от 2025 г.) (1) При изпълнение на електронно предписание чрез предоставена електронна услуга от НЗОК аптечният софтуер може да извършва автоматична проверка за:</w:t>
      </w:r>
    </w:p>
    <w:p w14:paraId="048A3D06"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валидност на договор на лекаря, издал електронното предписание, в регистрите на НЗОК към датата на издаване на електронно предписание;</w:t>
      </w:r>
    </w:p>
    <w:p w14:paraId="4653C175"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активност на ЕРК и на активни диагнози в нея към датата на издаване и датата на изпълнение на електронното предписание;</w:t>
      </w:r>
    </w:p>
    <w:p w14:paraId="16317AC6"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историческа информация за издадените и изпълнени електронни предписания на ЗОЛ; информацията е за 18 месеца считано от датата на извикване на електронната услуга за получаване на информацията.</w:t>
      </w:r>
    </w:p>
    <w:p w14:paraId="033FCC89"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Достъпът до услугите по ал. 1 се осъществява с КЕП, издаден на магистър-фармацевт, работещ в аптеката по договор с НЗОК.</w:t>
      </w:r>
    </w:p>
    <w:p w14:paraId="419645A3"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Магистър-фармацевтът отпуска ЛП, МИ и ДХСМЦ само за диагнози (МКБ код), които са активни в ЕРК към датите на издаване и отпускане на електронно предписание.</w:t>
      </w:r>
    </w:p>
    <w:p w14:paraId="3CFA5BF4"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ЕРК на хронично болния е електронен документ по смисъла на </w:t>
      </w:r>
      <w:r>
        <w:fldChar w:fldCharType="begin"/>
      </w:r>
      <w:r>
        <w:instrText>HYPERLINK "apis://Base=NARH&amp;DocCode=4536&amp;ToPar=Art3_Al2&amp;Type=201"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 ал. 2 от Закона за електронния документ и електронните удостоверителни услуги</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6BA67309"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ЕРК обединява историческа информация за:</w:t>
      </w:r>
    </w:p>
    <w:p w14:paraId="6B98007A"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издадените на ЗОЛ рецептурни книжки и въведени в Национален регистър "Рецептурни книжки" в Интегрираната информационна система (ИИС) на НЗОК;</w:t>
      </w:r>
    </w:p>
    <w:p w14:paraId="41572ADA"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вписаните за ЗОЛ диагнози в Национален регистър "Рецептурни книжки" в Интегрираната информационна система (ИИС) на НЗОК;</w:t>
      </w:r>
    </w:p>
    <w:p w14:paraId="4813C1A4"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издадените и изпълнени електронни предписания на ЗОЛ.</w:t>
      </w:r>
    </w:p>
    <w:p w14:paraId="38F87F41"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ЕРК съдържа информация за последно избрания ОПЛ на ЗОЛ.</w:t>
      </w:r>
    </w:p>
    <w:p w14:paraId="3712A5AE" w14:textId="77777777" w:rsidR="00762091" w:rsidRPr="00762091" w:rsidRDefault="00762091" w:rsidP="006371CB">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25" w:name="to_paragraph_id53822489"/>
      <w:bookmarkEnd w:id="25"/>
      <w:r w:rsidRPr="00762091">
        <w:rPr>
          <w:rFonts w:ascii="Times New Roman" w:eastAsia="Times New Roman" w:hAnsi="Times New Roman" w:cs="Times New Roman"/>
          <w:b/>
          <w:bCs/>
          <w:color w:val="000000"/>
          <w:kern w:val="0"/>
          <w:sz w:val="24"/>
          <w:szCs w:val="24"/>
          <w:lang w:eastAsia="bg-BG"/>
          <w14:ligatures w14:val="none"/>
        </w:rPr>
        <w:t xml:space="preserve">Чл. 16а. </w:t>
      </w:r>
      <w:r w:rsidRPr="00762091">
        <w:rPr>
          <w:rFonts w:ascii="Times New Roman" w:eastAsia="Times New Roman" w:hAnsi="Times New Roman" w:cs="Times New Roman"/>
          <w:color w:val="000000"/>
          <w:kern w:val="0"/>
          <w:sz w:val="24"/>
          <w:szCs w:val="24"/>
          <w:lang w:eastAsia="bg-BG"/>
          <w14:ligatures w14:val="none"/>
        </w:rPr>
        <w:t>(Нов – ДВ, бр. 28 от 2025 г., в сила от 1.06.2025 г.) (1) Чрез предоставена електронна услуга от НЗОК аптечният софтуер може да получава историческа информация за издадените и изпълнени електронни предписания на ЗОЛ, издадените електронни протоколи, диагнози в ЕРК. Информацията се отнася за срок от 18 месеца считано от датата на извикване на електронната услуга за получаването й.</w:t>
      </w:r>
    </w:p>
    <w:p w14:paraId="616AE7A4" w14:textId="77777777" w:rsidR="00762091" w:rsidRDefault="00762091" w:rsidP="006371CB">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Достъпът до услугите по ал. 1 се осъществява с КЕП, издаден на магистър-фармацевт, работещ в аптеката по договор с НЗОК.</w:t>
      </w:r>
    </w:p>
    <w:p w14:paraId="170DD5A0" w14:textId="77777777" w:rsidR="006371CB" w:rsidRPr="00762091" w:rsidRDefault="006371CB" w:rsidP="006371CB">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46CE66D3" w14:textId="77777777" w:rsidR="00762091" w:rsidRDefault="00762091" w:rsidP="006371CB">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26" w:name="to_paragraph_id52937898"/>
      <w:bookmarkEnd w:id="26"/>
      <w:r w:rsidRPr="00762091">
        <w:rPr>
          <w:rFonts w:ascii="Times New Roman" w:eastAsia="Times New Roman" w:hAnsi="Times New Roman" w:cs="Times New Roman"/>
          <w:b/>
          <w:bCs/>
          <w:color w:val="000000"/>
          <w:kern w:val="0"/>
          <w:sz w:val="24"/>
          <w:szCs w:val="24"/>
          <w:lang w:eastAsia="bg-BG"/>
          <w14:ligatures w14:val="none"/>
        </w:rPr>
        <w:t>Глава четвърта</w:t>
      </w:r>
      <w:r w:rsidRPr="00762091">
        <w:rPr>
          <w:rFonts w:ascii="Times New Roman" w:eastAsia="Times New Roman" w:hAnsi="Times New Roman" w:cs="Times New Roman"/>
          <w:b/>
          <w:bCs/>
          <w:color w:val="000000"/>
          <w:kern w:val="0"/>
          <w:sz w:val="24"/>
          <w:szCs w:val="24"/>
          <w:lang w:eastAsia="bg-BG"/>
          <w14:ligatures w14:val="none"/>
        </w:rPr>
        <w:br/>
        <w:t>ПРАВА И ЗАДЪЛЖЕНИЯ НА СТРАНИТЕ ПО ДОГОВОРИТЕ</w:t>
      </w:r>
    </w:p>
    <w:p w14:paraId="2735F99B" w14:textId="77777777" w:rsidR="006371CB" w:rsidRPr="00762091" w:rsidRDefault="006371CB" w:rsidP="006371CB">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24DC2005" w14:textId="77777777" w:rsidR="00762091" w:rsidRDefault="00762091" w:rsidP="006371CB">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27" w:name="to_paragraph_id52937899"/>
      <w:bookmarkEnd w:id="27"/>
      <w:r w:rsidRPr="00762091">
        <w:rPr>
          <w:rFonts w:ascii="Times New Roman" w:eastAsia="Times New Roman" w:hAnsi="Times New Roman" w:cs="Times New Roman"/>
          <w:b/>
          <w:bCs/>
          <w:color w:val="000000"/>
          <w:kern w:val="0"/>
          <w:sz w:val="24"/>
          <w:szCs w:val="24"/>
          <w:lang w:eastAsia="bg-BG"/>
          <w14:ligatures w14:val="none"/>
        </w:rPr>
        <w:t>Раздел I</w:t>
      </w:r>
      <w:r w:rsidRPr="00762091">
        <w:rPr>
          <w:rFonts w:ascii="Times New Roman" w:eastAsia="Times New Roman" w:hAnsi="Times New Roman" w:cs="Times New Roman"/>
          <w:b/>
          <w:bCs/>
          <w:color w:val="000000"/>
          <w:kern w:val="0"/>
          <w:sz w:val="24"/>
          <w:szCs w:val="24"/>
          <w:lang w:eastAsia="bg-BG"/>
          <w14:ligatures w14:val="none"/>
        </w:rPr>
        <w:br/>
        <w:t>Права и задължения на възложителя</w:t>
      </w:r>
    </w:p>
    <w:p w14:paraId="39D739F0" w14:textId="77777777" w:rsidR="006371CB" w:rsidRPr="00762091" w:rsidRDefault="006371CB" w:rsidP="006371CB">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107610A1" w14:textId="77777777" w:rsidR="00762091" w:rsidRPr="00762091" w:rsidRDefault="00762091" w:rsidP="006371CB">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28" w:name="to_paragraph_id53822490"/>
      <w:bookmarkEnd w:id="28"/>
      <w:r w:rsidRPr="00762091">
        <w:rPr>
          <w:rFonts w:ascii="Times New Roman" w:eastAsia="Times New Roman" w:hAnsi="Times New Roman" w:cs="Times New Roman"/>
          <w:b/>
          <w:bCs/>
          <w:color w:val="000000"/>
          <w:kern w:val="0"/>
          <w:sz w:val="24"/>
          <w:szCs w:val="24"/>
          <w:lang w:eastAsia="bg-BG"/>
          <w14:ligatures w14:val="none"/>
        </w:rPr>
        <w:lastRenderedPageBreak/>
        <w:t>Чл. 17</w:t>
      </w:r>
      <w:r w:rsidRPr="00762091">
        <w:rPr>
          <w:rFonts w:ascii="Times New Roman" w:eastAsia="Times New Roman" w:hAnsi="Times New Roman" w:cs="Times New Roman"/>
          <w:color w:val="000000"/>
          <w:kern w:val="0"/>
          <w:sz w:val="24"/>
          <w:szCs w:val="24"/>
          <w:lang w:eastAsia="bg-BG"/>
          <w14:ligatures w14:val="none"/>
        </w:rPr>
        <w:t xml:space="preserve">. (1) Възложителят публикува на интернет страницата на НЗОК основните изисквания към софтуера, обработващ електронните предписания, задължителните номенклатури и формата на отчетните електронни документи и указанията, предвидени по </w:t>
      </w:r>
      <w:r>
        <w:fldChar w:fldCharType="begin"/>
      </w:r>
      <w:r>
        <w:instrText>HYPERLINK "apis://Base=NARH&amp;DocCode=83011&amp;Type=201"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Наредба № 4</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 </w:t>
      </w:r>
      <w:hyperlink r:id="rId9" w:history="1">
        <w:r w:rsidRPr="00762091">
          <w:rPr>
            <w:rFonts w:ascii="Times New Roman" w:eastAsia="Times New Roman" w:hAnsi="Times New Roman" w:cs="Times New Roman"/>
            <w:color w:val="000000"/>
            <w:kern w:val="0"/>
            <w:sz w:val="24"/>
            <w:szCs w:val="24"/>
            <w:lang w:eastAsia="bg-BG"/>
            <w14:ligatures w14:val="none"/>
          </w:rPr>
          <w:t>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w:t>
        </w:r>
      </w:hyperlink>
      <w:r w:rsidRPr="00762091">
        <w:rPr>
          <w:rFonts w:ascii="Times New Roman" w:eastAsia="Times New Roman" w:hAnsi="Times New Roman" w:cs="Times New Roman"/>
          <w:color w:val="000000"/>
          <w:kern w:val="0"/>
          <w:sz w:val="24"/>
          <w:szCs w:val="24"/>
          <w:lang w:eastAsia="bg-BG"/>
          <w14:ligatures w14:val="none"/>
        </w:rPr>
        <w:t xml:space="preserve"> (Наредба № 10). </w:t>
      </w:r>
    </w:p>
    <w:p w14:paraId="1C68B4AD"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При промени в приложение № 1 на ПЛС възложителят публикува на интернет страницата на НЗОК актуализиращи файлове към номенклатурите на аптечния софтуер във формат, определен от НЗОК, данните в които са задължителни за изпълнителя. Актуализациите влизат в сила от 1-во или 16-о число на месеца.</w:t>
      </w:r>
    </w:p>
    <w:p w14:paraId="77E80F8F"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При промени в приложение № 1 на ПЛС възложителят изготвя съответните актуализиращи файлове в сроковете по </w:t>
      </w:r>
      <w:r>
        <w:fldChar w:fldCharType="begin"/>
      </w:r>
      <w:r>
        <w:instrText>HYPERLINK "apis://Base=NARH&amp;DocCode=83016&amp;Type=201"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Наредба № 10</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Националната здравноосигурителна каса се задължава да поддържа история на всички стойности на лекарствените продукти от приложение № 1 на ПЛС с договорените по реда на </w:t>
      </w:r>
      <w:r>
        <w:fldChar w:fldCharType="begin"/>
      </w:r>
      <w:r>
        <w:instrText>HYPERLINK "apis://Base=NARH&amp;DocCode=4667&amp;ToPar=Art45_Al10&amp;Type=201"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45, ал. 10 от ЗЗО</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отстъпки, както и да предоставя актуализиращи файлове към номенклатурите на аптечния софтуер с договорените отстъпки в сроковете по ал. 2. </w:t>
      </w:r>
    </w:p>
    <w:p w14:paraId="1CA9E26E"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Промените в списъците с МИ и ДХСМЦ се публикуват на интернет страницата на НЗОК в срок не по-малък от 15 дни преди влизането им в сила.</w:t>
      </w:r>
    </w:p>
    <w:p w14:paraId="3C6044A4"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Изпълнителят не носи отговорност, в случай че възложителят не е изпълнил задълженията си по предходните алинеи.</w:t>
      </w:r>
    </w:p>
    <w:p w14:paraId="543627A3" w14:textId="1ABFCC82"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(Отм. – ДВ, бр. 28 от 2025 г., в сила от 1.04.2025 г.).</w:t>
      </w:r>
    </w:p>
    <w:p w14:paraId="68948883"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29" w:name="to_paragraph_id53822491"/>
      <w:bookmarkEnd w:id="29"/>
      <w:r w:rsidRPr="00762091">
        <w:rPr>
          <w:rFonts w:ascii="Times New Roman" w:eastAsia="Times New Roman" w:hAnsi="Times New Roman" w:cs="Times New Roman"/>
          <w:b/>
          <w:bCs/>
          <w:color w:val="000000"/>
          <w:kern w:val="0"/>
          <w:sz w:val="24"/>
          <w:szCs w:val="24"/>
          <w:lang w:eastAsia="bg-BG"/>
          <w14:ligatures w14:val="none"/>
        </w:rPr>
        <w:t>Чл. 18</w:t>
      </w:r>
      <w:r w:rsidRPr="00762091">
        <w:rPr>
          <w:rFonts w:ascii="Times New Roman" w:eastAsia="Times New Roman" w:hAnsi="Times New Roman" w:cs="Times New Roman"/>
          <w:color w:val="000000"/>
          <w:kern w:val="0"/>
          <w:sz w:val="24"/>
          <w:szCs w:val="24"/>
          <w:lang w:eastAsia="bg-BG"/>
          <w14:ligatures w14:val="none"/>
        </w:rPr>
        <w:t xml:space="preserve">. (1) Възложителят се задължава да заплаща дължимите суми за отпуснатите и отчетени от изпълнителя ЛП, МИ и ДХСМЦ при условията, в сроковете и по реда на </w:t>
      </w:r>
      <w:r>
        <w:fldChar w:fldCharType="begin"/>
      </w:r>
      <w:r>
        <w:instrText>HYPERLINK "apis://Base=NARH&amp;DocCode=83016&amp;Type=201"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Наредба № 10</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w:t>
      </w:r>
    </w:p>
    <w:p w14:paraId="254600CD"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Възложителят се задължава да не предоставя на трети лица освен в предвидените от закона случаи данни, които е получил при или по повод изпълнение на договора относно извършваната от изпълнителя дейност. Възложителят се задължава да не предоставя на трети лица освен в предвидените от закона случаи конкретни данни относно количества и видове на отпусканите в изпълнение на договора ЛП, МИ и ДХСМЦ от изпълнителя. </w:t>
      </w:r>
    </w:p>
    <w:p w14:paraId="7F0949BA" w14:textId="77777777" w:rsidR="00183E66"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Възложителят заплаща на изпълнителя по банков път дължимите суми за отпуснатите и отчетени по договора ЛП, МИ и ДХСМЦ в 30-дневен срок от изтичане на срока за отчитане на съответния отчетен период в РЗОК.</w:t>
      </w:r>
    </w:p>
    <w:p w14:paraId="63807961" w14:textId="225E67C6"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(Изм. – ДВ, бр. 28 от 2025 г., в сила от 1.04.2025 г.) При проверка и установяване на отчетени и получени от изпълнителя суми за ЛП, МИ и ДХСМЦ, за които същият не може да предостави фактура и други счетоводни документи, от които да бъде установен доставчикът на съответните опаковки ЛП, МИ или ДХСМЦ, то сумите се възстановяват на възложителя. За установеното нарушение се налага санкция съгласно глава осма от договора. </w:t>
      </w:r>
    </w:p>
    <w:p w14:paraId="52BD6C3B"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След влизане в сила на писмената покана във връзка с ал. 4 за възстановяване на неоснователно получени суми без правно основание от информационната система на НЗОК се изпраща на изпълнителя полумесечно известие след контрол, срещу което той следва да издаде кредитно известие. Кредитното известие се издава към финансовия отчет, с който са отчетени дейностите, за които е издадена писмената покана.</w:t>
      </w:r>
    </w:p>
    <w:p w14:paraId="47EE0626"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Установяване от възложителя на неоснователно получени суми по ал. 4 от изпълнителя може да има както в рамките на извършван контрол по глава шеста от договора, така и извън него. В случаите на извършван контрол с установени нарушения, при които са установени суми за възстановяване, лицата по </w:t>
      </w:r>
      <w:r>
        <w:fldChar w:fldCharType="begin"/>
      </w:r>
      <w:r>
        <w:instrText>HYPERLINK "apis://Base=NARH&amp;DocCode=109432&amp;ToPar=Art41_Al1&amp;Type=201"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съставят констативен протокол по </w:t>
      </w:r>
      <w:r>
        <w:fldChar w:fldCharType="begin"/>
      </w:r>
      <w:r>
        <w:instrText>HYPERLINK "apis://Base=NARH&amp;DocCode=109432&amp;ToPar=Art43_Al1&amp;Type=201"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43,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При липса на установени нарушения при контрола по реда на глава шеста от договора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съставят самостоятелен протокол за неоснователно получени суми.</w:t>
      </w:r>
    </w:p>
    <w:p w14:paraId="2F1F475D" w14:textId="77777777" w:rsidR="00762091" w:rsidRPr="00762091" w:rsidRDefault="00762091" w:rsidP="00183E6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30" w:name="to_paragraph_id52937902"/>
      <w:bookmarkEnd w:id="30"/>
      <w:r w:rsidRPr="00762091">
        <w:rPr>
          <w:rFonts w:ascii="Times New Roman" w:eastAsia="Times New Roman" w:hAnsi="Times New Roman" w:cs="Times New Roman"/>
          <w:b/>
          <w:bCs/>
          <w:color w:val="000000"/>
          <w:kern w:val="0"/>
          <w:sz w:val="24"/>
          <w:szCs w:val="24"/>
          <w:lang w:eastAsia="bg-BG"/>
          <w14:ligatures w14:val="none"/>
        </w:rPr>
        <w:lastRenderedPageBreak/>
        <w:t>Чл. 19</w:t>
      </w:r>
      <w:r w:rsidRPr="00762091">
        <w:rPr>
          <w:rFonts w:ascii="Times New Roman" w:eastAsia="Times New Roman" w:hAnsi="Times New Roman" w:cs="Times New Roman"/>
          <w:color w:val="000000"/>
          <w:kern w:val="0"/>
          <w:sz w:val="24"/>
          <w:szCs w:val="24"/>
          <w:lang w:eastAsia="bg-BG"/>
          <w14:ligatures w14:val="none"/>
        </w:rPr>
        <w:t xml:space="preserve">. Представителите на НЗОК и представителите на Управителния съвет на БФС по </w:t>
      </w:r>
      <w:r>
        <w:fldChar w:fldCharType="begin"/>
      </w:r>
      <w:r>
        <w:instrText>HYPERLINK "apis://Base=NARH&amp;DocCode=4667&amp;ToPar=Art45_Al17&amp;Type=201"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45, ал. 17 от ЗЗО</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извършват наблюдение и анализ на тримесечие на текущото изпълнение на определените с действащия закон за бюджета на НЗОК за здравноосигурителни плащания за ЛП, МИ и ДХСМЦ, на изпълнението в определените срокове за плащане на изпълнителите, както и по изпълнение на Методиката по </w:t>
      </w:r>
      <w:r>
        <w:fldChar w:fldCharType="begin"/>
      </w:r>
      <w:r>
        <w:instrText>HYPERLINK "apis://Base=NARH&amp;DocCode=109432&amp;ToPar=Ann6&amp;Type=201"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6</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към Условията и реда.</w:t>
      </w:r>
    </w:p>
    <w:p w14:paraId="0DE77604" w14:textId="77777777" w:rsidR="00E25726" w:rsidRDefault="00762091" w:rsidP="00E25726">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31" w:name="to_paragraph_id52937903"/>
      <w:bookmarkEnd w:id="31"/>
      <w:r w:rsidRPr="00762091">
        <w:rPr>
          <w:rFonts w:ascii="Times New Roman" w:eastAsia="Times New Roman" w:hAnsi="Times New Roman" w:cs="Times New Roman"/>
          <w:b/>
          <w:bCs/>
          <w:color w:val="000000"/>
          <w:kern w:val="0"/>
          <w:sz w:val="24"/>
          <w:szCs w:val="24"/>
          <w:lang w:eastAsia="bg-BG"/>
          <w14:ligatures w14:val="none"/>
        </w:rPr>
        <w:t>Чл. 20</w:t>
      </w:r>
      <w:r w:rsidRPr="00762091">
        <w:rPr>
          <w:rFonts w:ascii="Times New Roman" w:eastAsia="Times New Roman" w:hAnsi="Times New Roman" w:cs="Times New Roman"/>
          <w:color w:val="000000"/>
          <w:kern w:val="0"/>
          <w:sz w:val="24"/>
          <w:szCs w:val="24"/>
          <w:lang w:eastAsia="bg-BG"/>
          <w14:ligatures w14:val="none"/>
        </w:rPr>
        <w:t xml:space="preserve">. Възложителят има право да упражнява контрол по изпълнение на сключения договор съгласно реда и начина, определени в </w:t>
      </w:r>
      <w:r>
        <w:fldChar w:fldCharType="begin"/>
      </w:r>
      <w:r>
        <w:instrText>HYPERLINK "apis://Base=NARH&amp;DocCode=109432&amp;ToPar=Chap7&amp;Type=201"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глава седма</w:t>
      </w:r>
      <w:r>
        <w:fldChar w:fldCharType="end"/>
      </w:r>
      <w:r w:rsidRPr="00762091">
        <w:rPr>
          <w:rFonts w:ascii="Times New Roman" w:eastAsia="Times New Roman" w:hAnsi="Times New Roman" w:cs="Times New Roman"/>
          <w:color w:val="000000"/>
          <w:kern w:val="0"/>
          <w:sz w:val="24"/>
          <w:szCs w:val="24"/>
          <w:lang w:eastAsia="bg-BG"/>
          <w14:ligatures w14:val="none"/>
        </w:rPr>
        <w:t>.</w:t>
      </w:r>
      <w:bookmarkStart w:id="32" w:name="to_paragraph_id52937904"/>
      <w:bookmarkEnd w:id="32"/>
    </w:p>
    <w:p w14:paraId="02049B60" w14:textId="77777777" w:rsidR="00E25726" w:rsidRDefault="00E25726" w:rsidP="00E25726">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04572A03" w14:textId="39EADBF2" w:rsidR="00762091" w:rsidRPr="00E25726" w:rsidRDefault="00762091" w:rsidP="00E25726">
      <w:pPr>
        <w:spacing w:after="0" w:line="240" w:lineRule="auto"/>
        <w:jc w:val="center"/>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Раздел II</w:t>
      </w:r>
      <w:r w:rsidRPr="00762091">
        <w:rPr>
          <w:rFonts w:ascii="Times New Roman" w:eastAsia="Times New Roman" w:hAnsi="Times New Roman" w:cs="Times New Roman"/>
          <w:b/>
          <w:bCs/>
          <w:color w:val="000000"/>
          <w:kern w:val="0"/>
          <w:sz w:val="24"/>
          <w:szCs w:val="24"/>
          <w:lang w:eastAsia="bg-BG"/>
          <w14:ligatures w14:val="none"/>
        </w:rPr>
        <w:br/>
        <w:t>Права и задължения на изпълнителя</w:t>
      </w:r>
    </w:p>
    <w:p w14:paraId="67DD9004" w14:textId="77777777" w:rsidR="00E25726" w:rsidRDefault="00E25726" w:rsidP="007447BD">
      <w:pPr>
        <w:spacing w:after="0" w:line="240" w:lineRule="auto"/>
        <w:ind w:firstLine="284"/>
        <w:jc w:val="both"/>
        <w:rPr>
          <w:rFonts w:ascii="Times New Roman" w:eastAsia="Times New Roman" w:hAnsi="Times New Roman" w:cs="Times New Roman"/>
          <w:b/>
          <w:bCs/>
          <w:color w:val="000000"/>
          <w:kern w:val="0"/>
          <w:sz w:val="24"/>
          <w:szCs w:val="24"/>
          <w:lang w:eastAsia="bg-BG"/>
          <w14:ligatures w14:val="none"/>
        </w:rPr>
      </w:pPr>
      <w:bookmarkStart w:id="33" w:name="to_paragraph_id52937905"/>
      <w:bookmarkEnd w:id="33"/>
    </w:p>
    <w:p w14:paraId="0C4503DB" w14:textId="0F526AF2"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Чл. 21</w:t>
      </w:r>
      <w:r w:rsidRPr="00762091">
        <w:rPr>
          <w:rFonts w:ascii="Times New Roman" w:eastAsia="Times New Roman" w:hAnsi="Times New Roman" w:cs="Times New Roman"/>
          <w:color w:val="000000"/>
          <w:kern w:val="0"/>
          <w:sz w:val="24"/>
          <w:szCs w:val="24"/>
          <w:lang w:eastAsia="bg-BG"/>
          <w14:ligatures w14:val="none"/>
        </w:rPr>
        <w:t>. (1) Изпълнителят се задължава да отпуска ЛП, МИ и ДХСМЦ – предмет на договора, на ЗОЛ, на които са предписани.</w:t>
      </w:r>
    </w:p>
    <w:p w14:paraId="4EB1936B"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Когато аптеката не разполага с предписания лекарствен продукт, магистър-фармацевтът е длъжен да го осигури в срок до 24 часа.</w:t>
      </w:r>
    </w:p>
    <w:p w14:paraId="1C4D435D"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34" w:name="to_paragraph_id52937906"/>
      <w:bookmarkEnd w:id="34"/>
      <w:r w:rsidRPr="00762091">
        <w:rPr>
          <w:rFonts w:ascii="Times New Roman" w:eastAsia="Times New Roman" w:hAnsi="Times New Roman" w:cs="Times New Roman"/>
          <w:b/>
          <w:bCs/>
          <w:color w:val="000000"/>
          <w:kern w:val="0"/>
          <w:sz w:val="24"/>
          <w:szCs w:val="24"/>
          <w:lang w:eastAsia="bg-BG"/>
          <w14:ligatures w14:val="none"/>
        </w:rPr>
        <w:t>Чл. 22</w:t>
      </w:r>
      <w:r w:rsidRPr="00762091">
        <w:rPr>
          <w:rFonts w:ascii="Times New Roman" w:eastAsia="Times New Roman" w:hAnsi="Times New Roman" w:cs="Times New Roman"/>
          <w:color w:val="000000"/>
          <w:kern w:val="0"/>
          <w:sz w:val="24"/>
          <w:szCs w:val="24"/>
          <w:lang w:eastAsia="bg-BG"/>
          <w14:ligatures w14:val="none"/>
        </w:rPr>
        <w:t xml:space="preserve">. (1) Работното време на изпълнителя се посочва в заявлението за сключване на договора при спазване изискванията на </w:t>
      </w:r>
      <w:r>
        <w:fldChar w:fldCharType="begin"/>
      </w:r>
      <w:r>
        <w:instrText>HYPERLINK "apis://Base=NARH&amp;DocCode=82972&amp;ToPar=Art30_Al1&amp;Type=201"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30, ал. 1 от Наредба № 28</w:t>
      </w:r>
      <w:r>
        <w:fldChar w:fldCharType="end"/>
      </w:r>
      <w:r w:rsidRPr="00762091">
        <w:rPr>
          <w:rFonts w:ascii="Times New Roman" w:eastAsia="Times New Roman" w:hAnsi="Times New Roman" w:cs="Times New Roman"/>
          <w:color w:val="000000"/>
          <w:kern w:val="0"/>
          <w:sz w:val="24"/>
          <w:szCs w:val="24"/>
          <w:lang w:eastAsia="bg-BG"/>
          <w14:ligatures w14:val="none"/>
        </w:rPr>
        <w:t>. Работното време се обявява на видно място на входа на аптеката. През цялото работно време на аптеката се отпускат ЛП, МИ и ДХСМЦ, заплащани напълно или частично от НЗОК.</w:t>
      </w:r>
    </w:p>
    <w:p w14:paraId="5B1E1323"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Аптеката не може да бъде затворена за повече от 30 дни в рамките на една календарна година поради отсъствие на ръководителя й освен в случаите по </w:t>
      </w:r>
      <w:r>
        <w:fldChar w:fldCharType="begin"/>
      </w:r>
      <w:r>
        <w:instrText>HYPERLINK "apis://Base=NARH&amp;DocCode=109432&amp;ToPar=Art23_Al1&amp;Type=201"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23, ал. 1</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2BD10314" w14:textId="6C0C74FF"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случаите по ал. 2, когато ръководителят на аптеката е единствен магистър-фармацевт, работещ в нея, аптеката</w:t>
      </w:r>
      <w:r w:rsidR="0051602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не работи, включително в изпълнение на настоящия договор до завръщане на ръководителя. В този случай на видно място задължително се поставя уведомление за срока, в който няма да се изпълняват електронни предписания, както и адрес на най-близката аптека, която има договор с НЗОК.</w:t>
      </w:r>
    </w:p>
    <w:p w14:paraId="0C6FD62F"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При отсъствие на ръководителя на аптеката за период до 30 дни същият се замества от магистър-фармацевт, включен в списъка на персонала на аптеката.</w:t>
      </w:r>
    </w:p>
    <w:p w14:paraId="39787A3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При отсъствие на ръководителя на аптеката за период над 30 дни същият се замества от магистър-фармацевт в срокове и по реда на </w:t>
      </w:r>
      <w:r>
        <w:fldChar w:fldCharType="begin"/>
      </w:r>
      <w:r>
        <w:instrText>HYPERLINK "apis://Base=NARH&amp;DocCode=40692&amp;Type=201"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ЗЛПХМ</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5DF5E2E7"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Ръководителят на аптеката не може да работи в повече от една аптека.</w:t>
      </w:r>
    </w:p>
    <w:p w14:paraId="03DBF75C" w14:textId="33C1F22C"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35" w:name="to_paragraph_id53822492"/>
      <w:bookmarkEnd w:id="35"/>
      <w:r w:rsidRPr="00762091">
        <w:rPr>
          <w:rFonts w:ascii="Times New Roman" w:eastAsia="Times New Roman" w:hAnsi="Times New Roman" w:cs="Times New Roman"/>
          <w:b/>
          <w:bCs/>
          <w:color w:val="000000"/>
          <w:kern w:val="0"/>
          <w:sz w:val="24"/>
          <w:szCs w:val="24"/>
          <w:lang w:eastAsia="bg-BG"/>
          <w14:ligatures w14:val="none"/>
        </w:rPr>
        <w:t>Чл. 23</w:t>
      </w:r>
      <w:r w:rsidRPr="00762091">
        <w:rPr>
          <w:rFonts w:ascii="Times New Roman" w:eastAsia="Times New Roman" w:hAnsi="Times New Roman" w:cs="Times New Roman"/>
          <w:color w:val="000000"/>
          <w:kern w:val="0"/>
          <w:sz w:val="24"/>
          <w:szCs w:val="24"/>
          <w:lang w:eastAsia="bg-BG"/>
          <w14:ligatures w14:val="none"/>
        </w:rPr>
        <w:t xml:space="preserve">. (1) (Изм. – ДВ, бр. 28 от 2025 г., в сила от 1.04.2025 г.) В случай че аптеката е затворена за период над 30 дни поради независещи от изпълнителя причини, същият незабавно следва писмено да уведоми възложителя. В този случай договорът не се прекратява и се прилага изискването за поставянето на уведомление за срока, в който аптеката няма да работи, както и адрес на най-близката аптека, която има договор с НЗОК. </w:t>
      </w:r>
    </w:p>
    <w:p w14:paraId="28AD3D5E"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При промяна на ръководителя на аптеката изпълнителят уведомява НЗОК за данните на новия ръководител по реда на чл. 18, ал. 1, т. 2.4 от договора и представя доказателства за подадено заявление по реда на </w:t>
      </w:r>
      <w:r>
        <w:fldChar w:fldCharType="begin"/>
      </w:r>
      <w:r>
        <w:instrText>HYPERLINK "apis://Base=NARH&amp;DocCode=40692&amp;ToPar=Art231_Al1&amp;Type=201"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231, ал. 1 от ЗЛПХМ</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В случай че предходният ръководител на аптеката не осъществява дейността като такъв, новият ръководител има право да извършва всички действия по реда на този договор. Ако изпълнителният директор на ИАЛ издаде отказ за вписване на промяната по </w:t>
      </w:r>
      <w:r>
        <w:fldChar w:fldCharType="begin"/>
      </w:r>
      <w:r>
        <w:instrText>HYPERLINK "apis://Base=NARH&amp;DocCode=40692&amp;ToPar=Art229_Al5&amp;Type=201"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229, ал. 5 от ЗЛПХМ</w:t>
      </w:r>
      <w:r>
        <w:fldChar w:fldCharType="end"/>
      </w:r>
      <w:r w:rsidRPr="00762091">
        <w:rPr>
          <w:rFonts w:ascii="Times New Roman" w:eastAsia="Times New Roman" w:hAnsi="Times New Roman" w:cs="Times New Roman"/>
          <w:color w:val="000000"/>
          <w:kern w:val="0"/>
          <w:sz w:val="24"/>
          <w:szCs w:val="24"/>
          <w:lang w:eastAsia="bg-BG"/>
          <w14:ligatures w14:val="none"/>
        </w:rPr>
        <w:t>, договорът се прекратява от датата на влизане в сила на отказа. Изпълнителят уведомява писмено възложителя в деня на влизане в сила на отказа.</w:t>
      </w:r>
    </w:p>
    <w:p w14:paraId="19181AC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При преобразуване на юридическото лице на изпълнител, без случаите на ликвидация, не се сключва нов договор с правоприемника на изпълнителя. Правоприемникът на изпълнителя се счита за страна по договора, като е длъжен да уведоми НЗОК в 7-дневен срок от вписване на преобразуването в съответния регистър на юридическите лица и да представи доказателства за подадено заявление пред ИАЛ по реда на </w:t>
      </w:r>
      <w:r>
        <w:fldChar w:fldCharType="begin"/>
      </w:r>
      <w:r>
        <w:instrText>HYPERLINK "apis://Base=NARH&amp;DocCode=40692&amp;ToPar=Art231_Al1&amp;Type=201"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231, ал. 1 от ЗЛПХМ</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w:t>
      </w:r>
    </w:p>
    <w:p w14:paraId="4CC8707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В случай на невъзможност за изпълнение на задълженията на ръководителя на аптеката (поради смърт) и неназначен нов такъв по реда на ал. 2 изпълнителят прекратява изпълнението на договора, за което уведомява НЗОК. Отчетите и/или други изискуеми документи по реда </w:t>
      </w:r>
      <w:r w:rsidRPr="00762091">
        <w:rPr>
          <w:rFonts w:ascii="Times New Roman" w:eastAsia="Times New Roman" w:hAnsi="Times New Roman" w:cs="Times New Roman"/>
          <w:color w:val="000000"/>
          <w:kern w:val="0"/>
          <w:sz w:val="24"/>
          <w:szCs w:val="24"/>
          <w:lang w:eastAsia="bg-BG"/>
          <w14:ligatures w14:val="none"/>
        </w:rPr>
        <w:lastRenderedPageBreak/>
        <w:t>на договора се правят от законния представител на изпълнителя, съответно от неговите наследници.</w:t>
      </w:r>
    </w:p>
    <w:p w14:paraId="53DEED34"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36" w:name="to_paragraph_id53822493"/>
      <w:bookmarkEnd w:id="36"/>
      <w:r w:rsidRPr="00762091">
        <w:rPr>
          <w:rFonts w:ascii="Times New Roman" w:eastAsia="Times New Roman" w:hAnsi="Times New Roman" w:cs="Times New Roman"/>
          <w:b/>
          <w:bCs/>
          <w:color w:val="000000"/>
          <w:kern w:val="0"/>
          <w:sz w:val="24"/>
          <w:szCs w:val="24"/>
          <w:lang w:eastAsia="bg-BG"/>
          <w14:ligatures w14:val="none"/>
        </w:rPr>
        <w:t>Чл. 24</w:t>
      </w:r>
      <w:r w:rsidRPr="00762091">
        <w:rPr>
          <w:rFonts w:ascii="Times New Roman" w:eastAsia="Times New Roman" w:hAnsi="Times New Roman" w:cs="Times New Roman"/>
          <w:color w:val="000000"/>
          <w:kern w:val="0"/>
          <w:sz w:val="24"/>
          <w:szCs w:val="24"/>
          <w:lang w:eastAsia="bg-BG"/>
          <w14:ligatures w14:val="none"/>
        </w:rPr>
        <w:t>. (1) Изпълнителят се задължава да:</w:t>
      </w:r>
    </w:p>
    <w:p w14:paraId="2A3ECEE4"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въвежда информацията в аптечния софтуер в момента на отпускане на ЛП, МИ и ДХСМЦ от магистър-фармацевта, който ги отпуска в присъствието на ЗОЛ/получателя в приемното помещение на аптеката;</w:t>
      </w:r>
    </w:p>
    <w:p w14:paraId="4693C2FD"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уведомява писмено, по електронна поща или чрез ССЕВ възложителя за промяна в обстоятелства в следните срокове:</w:t>
      </w:r>
    </w:p>
    <w:p w14:paraId="2DAC4CA9"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2.1. до 7 дни от датата на подаване на заявление в случаите по </w:t>
      </w:r>
      <w:r>
        <w:fldChar w:fldCharType="begin"/>
      </w:r>
      <w:r>
        <w:instrText>HYPERLINK "apis://Base=NARH&amp;DocCode=40692&amp;ToPar=Art231&amp;Type=201"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231 от ЗЛПХМ</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4605C6B0"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2.2. до 10 дни от датата на получаване на разрешението за търговия на дребно с лекарствени продукти по </w:t>
      </w:r>
      <w:r>
        <w:fldChar w:fldCharType="begin"/>
      </w:r>
      <w:r>
        <w:instrText>HYPERLINK "apis://Base=NARH&amp;DocCode=40692&amp;ToPar=Art231_Al2&amp;Type=201"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231, ал. 2</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или </w:t>
      </w:r>
      <w:hyperlink r:id="rId10" w:history="1">
        <w:r w:rsidRPr="00762091">
          <w:rPr>
            <w:rFonts w:ascii="Times New Roman" w:eastAsia="Times New Roman" w:hAnsi="Times New Roman" w:cs="Times New Roman"/>
            <w:color w:val="000000"/>
            <w:kern w:val="0"/>
            <w:sz w:val="24"/>
            <w:szCs w:val="24"/>
            <w:lang w:eastAsia="bg-BG"/>
            <w14:ligatures w14:val="none"/>
          </w:rPr>
          <w:t>5 от ЗЛПХМ</w:t>
        </w:r>
      </w:hyperlink>
      <w:r w:rsidRPr="00762091">
        <w:rPr>
          <w:rFonts w:ascii="Times New Roman" w:eastAsia="Times New Roman" w:hAnsi="Times New Roman" w:cs="Times New Roman"/>
          <w:color w:val="000000"/>
          <w:kern w:val="0"/>
          <w:sz w:val="24"/>
          <w:szCs w:val="24"/>
          <w:lang w:eastAsia="bg-BG"/>
          <w14:ligatures w14:val="none"/>
        </w:rPr>
        <w:t>;</w:t>
      </w:r>
    </w:p>
    <w:p w14:paraId="66A418DD"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2.3. до 10 дни от настъпване на промяна във:</w:t>
      </w:r>
    </w:p>
    <w:p w14:paraId="405AC8B3"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търговската регистрация;</w:t>
      </w:r>
    </w:p>
    <w:p w14:paraId="75D262E0"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банковата сметка;</w:t>
      </w:r>
    </w:p>
    <w:p w14:paraId="23282223"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в) обстоятелства от декларация(и) и други обстоятелства, удостоверени с документ, представен при сключването на настоящия договор;</w:t>
      </w:r>
    </w:p>
    <w:p w14:paraId="55B26ECE"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2.4. уведомява възложителя в рамките на работния ден по електронна поща или ССЕВ, подписано с електронен подпис, при настъпване на промяна в списъка на магистър-фармацевтите, работещи в аптеката, като се посочва за всеки от магистър-фармацевтите продължителността на работното време; магистър-фармацевт, който не е подаден към РЗОК като част от персонала на аптеката, не може да отпуска ЛП, МИ и ДХСМЦ по договор с НЗОК;</w:t>
      </w:r>
    </w:p>
    <w:p w14:paraId="3951C9B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2.5. уведомява възложителя в рамките на работния ден по електронна поща или ССЕВ, подписано с електронен подпис, при настъпила промяна в работното време на аптеката или на периода, през който аптеката няма да работи; </w:t>
      </w:r>
    </w:p>
    <w:p w14:paraId="11B4A5D6"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изпълни назначеното в предписанието; при изразено желание от страна на ЗОЛ/получателя изпълнителят може да отпусне по-малко количество от предписаните ЛП, МИ и ДХСМЦ в електронното предписание;</w:t>
      </w:r>
    </w:p>
    <w:p w14:paraId="5A4ABE3C"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следи за настъпили промени в приложение № 1 на ПЛС и цените на ЛП, публикувани на интернет страницата на Националния съвет по цени и реимбурсиране на лекарствените продукти, както и за настъпили промени в списъците с МИ и ДХСМЦ;</w:t>
      </w:r>
    </w:p>
    <w:p w14:paraId="0070E62F"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ползва аптечен софтуер, който отговаря на изискванията на НЗОК, публикувани на интернет страницата на НЗОК; изискванията към аптечния софтуер се определят съвместно от представителите на НЗОК и БФС;</w:t>
      </w:r>
    </w:p>
    <w:p w14:paraId="063B3926"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спазва </w:t>
      </w:r>
      <w:r>
        <w:fldChar w:fldCharType="begin"/>
      </w:r>
      <w:r>
        <w:instrText>HYPERLINK "apis://Base=NARH&amp;DocCode=13763&amp;Type=201"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Правилата за добра фармацевтична практика</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(ДФП) и Указанията на БФС за прилагане изискванията на </w:t>
      </w:r>
      <w:r>
        <w:fldChar w:fldCharType="begin"/>
      </w:r>
      <w:r>
        <w:instrText>HYPERLINK "apis://Base=NARH&amp;DocCode=13763&amp;Type=201"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Правилата за добра фармацевтична практика</w:t>
      </w:r>
      <w:r>
        <w:fldChar w:fldCharType="end"/>
      </w:r>
      <w:r w:rsidRPr="00762091">
        <w:rPr>
          <w:rFonts w:ascii="Times New Roman" w:eastAsia="Times New Roman" w:hAnsi="Times New Roman" w:cs="Times New Roman"/>
          <w:color w:val="000000"/>
          <w:kern w:val="0"/>
          <w:sz w:val="24"/>
          <w:szCs w:val="24"/>
          <w:lang w:eastAsia="bg-BG"/>
          <w14:ligatures w14:val="none"/>
        </w:rPr>
        <w:t>, ефективно въвеждане на стандартите за обслужване и правилата за оценка на съответствието им с нея;</w:t>
      </w:r>
    </w:p>
    <w:p w14:paraId="290C1065"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не извършва необоснован отказ за изпълнение на електронно предписание или да не поставя изисквания за изпълнението на електронното предписание на пациента, които не са предвидени в закона;</w:t>
      </w:r>
    </w:p>
    <w:p w14:paraId="4EDDAA65"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8. оказва съдействие на контролните органи на НЗОК/РЗОК, като им предоставя: </w:t>
      </w:r>
    </w:p>
    <w:p w14:paraId="28DECBFB" w14:textId="137DF6CB"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(доп. – ДВ, бр. 28 от 2025 г., в сила от 1.04.2025 г.) документацията, относима към снабдяването на изпълнителя от търговците на едро с конкретни ЛП и към отпускането им на ЗОЛ в изпълнение на договора с НЗОК (фактури и други счетоводни документи за доставка; кредитни известия; фискални бонове);</w:t>
      </w:r>
    </w:p>
    <w:p w14:paraId="064431E8"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б) извлечение (отчет за НЗОК) от паметта на фискалното устройство в аптеката за съответен период от време съобразно целта на проверката; </w:t>
      </w:r>
    </w:p>
    <w:p w14:paraId="013B3CF8"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в) достъп до всички помещения на аптеката, в които се съхраняват и/или отпускат ЛП, МИ и ДХСМЦ;</w:t>
      </w:r>
    </w:p>
    <w:p w14:paraId="589EA599"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9. данните от фискалния бон за отпуснатите ЛП, МИ и ДХСМЦ да съответстват на данните от изпълненото електронно предписание, въведени в аптечния софтуер на аптеката, данните от изпълненото електронно предписание в НЗИС и електронните отчети към НЗОК.</w:t>
      </w:r>
    </w:p>
    <w:p w14:paraId="5943BE91"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10. не отпуска ЛП, МИ и ДХСМЦ, когато същите не са доставени в аптеката по надлежния законов ред.</w:t>
      </w:r>
    </w:p>
    <w:p w14:paraId="16F299C5"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Всички уведомления във връзка с изпълнението, изменението или прекратяването на договора, извън посоченото изрично в него, могат да се изпращат чрез доставчик на универсална пощенска услуга или чрез ССЕВ.</w:t>
      </w:r>
    </w:p>
    <w:p w14:paraId="7401CCE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Изпълнителят няма право да прехвърля вземанията си по договора с възложителя на трети лица, освен ако не е уведомил предварително в срок от един месец възложителя и не е получил изрично писмено съгласие за това. При липса на отговор в срок 15 дни от подаване на уведомлението се счита, че е налице мълчаливо съгласие на възложителя за прехвърляне на вземането.</w:t>
      </w:r>
    </w:p>
    <w:p w14:paraId="1789AC60"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37" w:name="to_paragraph_id52937909"/>
      <w:bookmarkEnd w:id="37"/>
      <w:r w:rsidRPr="00762091">
        <w:rPr>
          <w:rFonts w:ascii="Times New Roman" w:eastAsia="Times New Roman" w:hAnsi="Times New Roman" w:cs="Times New Roman"/>
          <w:b/>
          <w:bCs/>
          <w:color w:val="000000"/>
          <w:kern w:val="0"/>
          <w:sz w:val="24"/>
          <w:szCs w:val="24"/>
          <w:lang w:eastAsia="bg-BG"/>
          <w14:ligatures w14:val="none"/>
        </w:rPr>
        <w:t>Чл. 25</w:t>
      </w:r>
      <w:r w:rsidRPr="00762091">
        <w:rPr>
          <w:rFonts w:ascii="Times New Roman" w:eastAsia="Times New Roman" w:hAnsi="Times New Roman" w:cs="Times New Roman"/>
          <w:color w:val="000000"/>
          <w:kern w:val="0"/>
          <w:sz w:val="24"/>
          <w:szCs w:val="24"/>
          <w:lang w:eastAsia="bg-BG"/>
          <w14:ligatures w14:val="none"/>
        </w:rPr>
        <w:t xml:space="preserve">. (1) Изпълнителят не може да отпуска ЛП, МИ и ДХСМЦ, които се заплащат напълно или частично от НЗОК, срещу талони за отстъпка или други документи, непредвидени в </w:t>
      </w:r>
      <w:r>
        <w:fldChar w:fldCharType="begin"/>
      </w:r>
      <w:r>
        <w:instrText>HYPERLINK "apis://Base=NARH&amp;DocCode=83011&amp;Type=201"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Наредба № 4</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или </w:t>
      </w:r>
      <w:hyperlink r:id="rId11" w:history="1">
        <w:r w:rsidRPr="00762091">
          <w:rPr>
            <w:rFonts w:ascii="Times New Roman" w:eastAsia="Times New Roman" w:hAnsi="Times New Roman" w:cs="Times New Roman"/>
            <w:color w:val="000000"/>
            <w:kern w:val="0"/>
            <w:sz w:val="24"/>
            <w:szCs w:val="24"/>
            <w:lang w:eastAsia="bg-BG"/>
            <w14:ligatures w14:val="none"/>
          </w:rPr>
          <w:t>ЗЛПХМ</w:t>
        </w:r>
      </w:hyperlink>
      <w:r w:rsidRPr="00762091">
        <w:rPr>
          <w:rFonts w:ascii="Times New Roman" w:eastAsia="Times New Roman" w:hAnsi="Times New Roman" w:cs="Times New Roman"/>
          <w:color w:val="000000"/>
          <w:kern w:val="0"/>
          <w:sz w:val="24"/>
          <w:szCs w:val="24"/>
          <w:lang w:eastAsia="bg-BG"/>
          <w14:ligatures w14:val="none"/>
        </w:rPr>
        <w:t>.</w:t>
      </w:r>
    </w:p>
    <w:p w14:paraId="17A69A5F"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Изпълнителят посочва продажната цена върху опаковката на ЛП на обозначено от производителя място съгласно </w:t>
      </w:r>
      <w:r>
        <w:fldChar w:fldCharType="begin"/>
      </w:r>
      <w:r>
        <w:instrText>HYPERLINK "apis://Base=NARH&amp;DocCode=83654&amp;ToPar=Art5_Al2&amp;Type=201"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5, ал. 2 от Наредбата за условията, правилата и реда за регулиране и регистриране на цените на лекарствените продукти</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6D7CEA87"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Изпълнителят отпуска предписаните ЛП при условията, по реда и по цени съгласно списъците на НЗОК и указанията по тяхното прилагане. Изпълнителят отпуска предписаните МИ и ДХСМЦ при условията и по реда, посочени в списъците на НЗОК и указанията по тяхното прилагане.</w:t>
      </w:r>
    </w:p>
    <w:p w14:paraId="6C3E29D6"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Изпълнителят отпуска всеки лекарствен продукт на цена не по-висока от утвърдената му цена съгласно Списъците с лекарствени продукти, които НЗОК заплаща по реда на </w:t>
      </w:r>
      <w:r>
        <w:fldChar w:fldCharType="begin"/>
      </w:r>
      <w:r>
        <w:instrText>HYPERLINK "apis://Base=NARH&amp;DocCode=83016&amp;Type=201"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Наредба № 10</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27D7ED0E"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В случаите на намаляване на утвърдената цена на лекарствен продукт, за което изпълнителят е уведомен по реда на </w:t>
      </w:r>
      <w:r>
        <w:fldChar w:fldCharType="begin"/>
      </w:r>
      <w:r>
        <w:instrText>HYPERLINK "apis://Base=NARH&amp;DocCode=83654&amp;ToPar=Art41_Al4&amp;Type=201"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 ал. 4 от Наредбата за условията, правилата и реда за регулиране и регистриране на цените на лекарствените продукти</w:t>
      </w:r>
      <w:r>
        <w:fldChar w:fldCharType="end"/>
      </w:r>
      <w:r w:rsidRPr="00762091">
        <w:rPr>
          <w:rFonts w:ascii="Times New Roman" w:eastAsia="Times New Roman" w:hAnsi="Times New Roman" w:cs="Times New Roman"/>
          <w:color w:val="000000"/>
          <w:kern w:val="0"/>
          <w:sz w:val="24"/>
          <w:szCs w:val="24"/>
          <w:lang w:eastAsia="bg-BG"/>
          <w14:ligatures w14:val="none"/>
        </w:rPr>
        <w:t>, и в случай че лекарственият продукт е доставен от търговците на едро на намалената нова цена или за разликата в цената на наличните количества са издадени и получени кредитни известия за търговците на дребно, изпълнителят отпуска и отчита лекарствения продукт на по-ниската цена.</w:t>
      </w:r>
    </w:p>
    <w:p w14:paraId="21AE04BC"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Изпълнителят не може да изисква и да приема от ЗОЛ доплащане, надвишаващо максималната стойност, която доплаща ЗОЛ, посочена в предоставения от възложителя съответен актуализиращ файл към номенклатурите на аптечния софтуер, валиден към момента на отпускане на лекарствения продукт.</w:t>
      </w:r>
    </w:p>
    <w:p w14:paraId="2BF86130"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В случай че ЛП е предписан по международно непатентно наименование, изпълнителят отпуска лекарствен продукт, включен в ПЛС по </w:t>
      </w:r>
      <w:r>
        <w:fldChar w:fldCharType="begin"/>
      </w:r>
      <w:r>
        <w:instrText>HYPERLINK "apis://Base=NARH&amp;DocCode=40692&amp;ToPar=Art262_Al6_Pt1&amp;Type=201"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262, ал. 6, т. 1 от ЗЛПХМ</w:t>
      </w:r>
      <w:r>
        <w:fldChar w:fldCharType="end"/>
      </w:r>
      <w:r w:rsidRPr="00762091">
        <w:rPr>
          <w:rFonts w:ascii="Times New Roman" w:eastAsia="Times New Roman" w:hAnsi="Times New Roman" w:cs="Times New Roman"/>
          <w:color w:val="000000"/>
          <w:kern w:val="0"/>
          <w:sz w:val="24"/>
          <w:szCs w:val="24"/>
          <w:lang w:eastAsia="bg-BG"/>
          <w14:ligatures w14:val="none"/>
        </w:rPr>
        <w:t>, който съдържа предписаното активно вещество, като задължително се спазват предписаната лекарствена форма, количеството в дозова единица и количеството на активното вещество в окончателна опаковка.</w:t>
      </w:r>
    </w:p>
    <w:p w14:paraId="1884724F"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38" w:name="to_paragraph_id52937910"/>
      <w:bookmarkEnd w:id="38"/>
      <w:r w:rsidRPr="00762091">
        <w:rPr>
          <w:rFonts w:ascii="Times New Roman" w:eastAsia="Times New Roman" w:hAnsi="Times New Roman" w:cs="Times New Roman"/>
          <w:b/>
          <w:bCs/>
          <w:color w:val="000000"/>
          <w:kern w:val="0"/>
          <w:sz w:val="24"/>
          <w:szCs w:val="24"/>
          <w:lang w:eastAsia="bg-BG"/>
          <w14:ligatures w14:val="none"/>
        </w:rPr>
        <w:t>Чл. 26</w:t>
      </w:r>
      <w:r w:rsidRPr="00762091">
        <w:rPr>
          <w:rFonts w:ascii="Times New Roman" w:eastAsia="Times New Roman" w:hAnsi="Times New Roman" w:cs="Times New Roman"/>
          <w:color w:val="000000"/>
          <w:kern w:val="0"/>
          <w:sz w:val="24"/>
          <w:szCs w:val="24"/>
          <w:lang w:eastAsia="bg-BG"/>
          <w14:ligatures w14:val="none"/>
        </w:rPr>
        <w:t>. (1) Изпълнителят съхранява информацията за цялостното движение на ЛП, МИ и ДХСМЦ, отпуснати в изпълнение на договора, както в оперативната база данни на софтуера, така и в архив за не по-малко от една година. Архивът трябва да може да възстанови информацията за движението на ЛП, МИ и ДХСМЦ на компютъра в аптеката в случай на дефект или срив в хардуерната конфигурация, където се съхраняват данните на аптечната програма.</w:t>
      </w:r>
    </w:p>
    <w:p w14:paraId="2C21EFC1" w14:textId="77777777" w:rsidR="00762091" w:rsidRDefault="00762091" w:rsidP="00402191">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При извършване на проверка изпълнителят е длъжен да осигури на контролните органи на РЗОК/НЗОК достъп до информацията по ал. 1 в момента на проверката в оперативната база данни, а при невъзможност – в тридневен срок от извършването й след възстановяване от архив. Информацията по ал. 1 за цялостното движение на ЛП, МИ и ДХСМЦ се генерира от софтуера на аптеките в съответствие със справките, дефинирани в "Изисквания към аптечния софтуер", публикувани на интернет страницата на НЗОК.</w:t>
      </w:r>
    </w:p>
    <w:p w14:paraId="062086AC" w14:textId="77777777" w:rsidR="00402191" w:rsidRPr="00762091" w:rsidRDefault="00402191" w:rsidP="00402191">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6B212786" w14:textId="77777777" w:rsidR="00762091" w:rsidRDefault="00762091" w:rsidP="00402191">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39" w:name="to_paragraph_id52937911"/>
      <w:bookmarkEnd w:id="39"/>
      <w:r w:rsidRPr="00762091">
        <w:rPr>
          <w:rFonts w:ascii="Times New Roman" w:eastAsia="Times New Roman" w:hAnsi="Times New Roman" w:cs="Times New Roman"/>
          <w:b/>
          <w:bCs/>
          <w:color w:val="000000"/>
          <w:kern w:val="0"/>
          <w:sz w:val="24"/>
          <w:szCs w:val="24"/>
          <w:lang w:eastAsia="bg-BG"/>
          <w14:ligatures w14:val="none"/>
        </w:rPr>
        <w:lastRenderedPageBreak/>
        <w:t>Глава пета</w:t>
      </w:r>
      <w:r w:rsidRPr="00762091">
        <w:rPr>
          <w:rFonts w:ascii="Times New Roman" w:eastAsia="Times New Roman" w:hAnsi="Times New Roman" w:cs="Times New Roman"/>
          <w:b/>
          <w:bCs/>
          <w:color w:val="000000"/>
          <w:kern w:val="0"/>
          <w:sz w:val="24"/>
          <w:szCs w:val="24"/>
          <w:lang w:eastAsia="bg-BG"/>
          <w14:ligatures w14:val="none"/>
        </w:rPr>
        <w:br/>
        <w:t>КРИТЕРИИ ЗА КАЧЕСТВО И ДОСТЪПНОСТ НА ДЕЙНОСТИТЕ ПО ГЛАВА ТРЕТА</w:t>
      </w:r>
    </w:p>
    <w:p w14:paraId="54FE442B" w14:textId="77777777" w:rsidR="00DD3E35" w:rsidRDefault="00DD3E35" w:rsidP="00402191">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10CC619D" w14:textId="77777777" w:rsidR="00762091" w:rsidRDefault="00762091" w:rsidP="00402191">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40" w:name="to_paragraph_id52937912"/>
      <w:bookmarkEnd w:id="40"/>
      <w:r w:rsidRPr="00762091">
        <w:rPr>
          <w:rFonts w:ascii="Times New Roman" w:eastAsia="Times New Roman" w:hAnsi="Times New Roman" w:cs="Times New Roman"/>
          <w:b/>
          <w:bCs/>
          <w:color w:val="000000"/>
          <w:kern w:val="0"/>
          <w:sz w:val="24"/>
          <w:szCs w:val="24"/>
          <w:lang w:eastAsia="bg-BG"/>
          <w14:ligatures w14:val="none"/>
        </w:rPr>
        <w:t>Чл. 27</w:t>
      </w:r>
      <w:r w:rsidRPr="00762091">
        <w:rPr>
          <w:rFonts w:ascii="Times New Roman" w:eastAsia="Times New Roman" w:hAnsi="Times New Roman" w:cs="Times New Roman"/>
          <w:color w:val="000000"/>
          <w:kern w:val="0"/>
          <w:sz w:val="24"/>
          <w:szCs w:val="24"/>
          <w:lang w:eastAsia="bg-BG"/>
          <w14:ligatures w14:val="none"/>
        </w:rPr>
        <w:t xml:space="preserve">. Изпълнителят се задължава да отпуска ЛП, МИ и ДХСМЦ – предмет на договора, при спазване разпоредбите на </w:t>
      </w:r>
      <w:r>
        <w:fldChar w:fldCharType="begin"/>
      </w:r>
      <w:r>
        <w:instrText>HYPERLINK "apis://Base=NARH&amp;DocCode=40692&amp;Type=201"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Закона за лекарствените продукти в хуманната медицина</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(ЗЛПХМ), </w:t>
      </w:r>
      <w:hyperlink r:id="rId12" w:history="1">
        <w:r w:rsidRPr="00762091">
          <w:rPr>
            <w:rFonts w:ascii="Times New Roman" w:eastAsia="Times New Roman" w:hAnsi="Times New Roman" w:cs="Times New Roman"/>
            <w:color w:val="000000"/>
            <w:kern w:val="0"/>
            <w:sz w:val="24"/>
            <w:szCs w:val="24"/>
            <w:lang w:eastAsia="bg-BG"/>
            <w14:ligatures w14:val="none"/>
          </w:rPr>
          <w:t>Закона за медицинските изделия</w:t>
        </w:r>
      </w:hyperlink>
      <w:r w:rsidRPr="00762091">
        <w:rPr>
          <w:rFonts w:ascii="Times New Roman" w:eastAsia="Times New Roman" w:hAnsi="Times New Roman" w:cs="Times New Roman"/>
          <w:color w:val="000000"/>
          <w:kern w:val="0"/>
          <w:sz w:val="24"/>
          <w:szCs w:val="24"/>
          <w:lang w:eastAsia="bg-BG"/>
          <w14:ligatures w14:val="none"/>
        </w:rPr>
        <w:t xml:space="preserve"> (ЗМИ), </w:t>
      </w:r>
      <w:hyperlink r:id="rId13" w:history="1">
        <w:r w:rsidRPr="00762091">
          <w:rPr>
            <w:rFonts w:ascii="Times New Roman" w:eastAsia="Times New Roman" w:hAnsi="Times New Roman" w:cs="Times New Roman"/>
            <w:color w:val="000000"/>
            <w:kern w:val="0"/>
            <w:sz w:val="24"/>
            <w:szCs w:val="24"/>
            <w:lang w:eastAsia="bg-BG"/>
            <w14:ligatures w14:val="none"/>
          </w:rPr>
          <w:t>Закона за контрол върху наркотичните вещества и прекурсорите</w:t>
        </w:r>
      </w:hyperlink>
      <w:r w:rsidRPr="00762091">
        <w:rPr>
          <w:rFonts w:ascii="Times New Roman" w:eastAsia="Times New Roman" w:hAnsi="Times New Roman" w:cs="Times New Roman"/>
          <w:color w:val="000000"/>
          <w:kern w:val="0"/>
          <w:sz w:val="24"/>
          <w:szCs w:val="24"/>
          <w:lang w:eastAsia="bg-BG"/>
          <w14:ligatures w14:val="none"/>
        </w:rPr>
        <w:t xml:space="preserve"> (ЗКНВП), </w:t>
      </w:r>
      <w:hyperlink r:id="rId14" w:history="1">
        <w:r w:rsidRPr="00762091">
          <w:rPr>
            <w:rFonts w:ascii="Times New Roman" w:eastAsia="Times New Roman" w:hAnsi="Times New Roman" w:cs="Times New Roman"/>
            <w:color w:val="000000"/>
            <w:kern w:val="0"/>
            <w:sz w:val="24"/>
            <w:szCs w:val="24"/>
            <w:lang w:eastAsia="bg-BG"/>
            <w14:ligatures w14:val="none"/>
          </w:rPr>
          <w:t>Наредба № 4</w:t>
        </w:r>
      </w:hyperlink>
      <w:r w:rsidRPr="00762091">
        <w:rPr>
          <w:rFonts w:ascii="Times New Roman" w:eastAsia="Times New Roman" w:hAnsi="Times New Roman" w:cs="Times New Roman"/>
          <w:color w:val="000000"/>
          <w:kern w:val="0"/>
          <w:sz w:val="24"/>
          <w:szCs w:val="24"/>
          <w:lang w:eastAsia="bg-BG"/>
          <w14:ligatures w14:val="none"/>
        </w:rPr>
        <w:t xml:space="preserve">, </w:t>
      </w:r>
      <w:hyperlink r:id="rId15" w:history="1">
        <w:r w:rsidRPr="00762091">
          <w:rPr>
            <w:rFonts w:ascii="Times New Roman" w:eastAsia="Times New Roman" w:hAnsi="Times New Roman" w:cs="Times New Roman"/>
            <w:color w:val="000000"/>
            <w:kern w:val="0"/>
            <w:sz w:val="24"/>
            <w:szCs w:val="24"/>
            <w:lang w:eastAsia="bg-BG"/>
            <w14:ligatures w14:val="none"/>
          </w:rPr>
          <w:t>Наредба № 10</w:t>
        </w:r>
      </w:hyperlink>
      <w:r w:rsidRPr="00762091">
        <w:rPr>
          <w:rFonts w:ascii="Times New Roman" w:eastAsia="Times New Roman" w:hAnsi="Times New Roman" w:cs="Times New Roman"/>
          <w:color w:val="000000"/>
          <w:kern w:val="0"/>
          <w:sz w:val="24"/>
          <w:szCs w:val="24"/>
          <w:lang w:eastAsia="bg-BG"/>
          <w14:ligatures w14:val="none"/>
        </w:rPr>
        <w:t xml:space="preserve"> и </w:t>
      </w:r>
      <w:hyperlink r:id="rId16" w:history="1">
        <w:r w:rsidRPr="00762091">
          <w:rPr>
            <w:rFonts w:ascii="Times New Roman" w:eastAsia="Times New Roman" w:hAnsi="Times New Roman" w:cs="Times New Roman"/>
            <w:color w:val="000000"/>
            <w:kern w:val="0"/>
            <w:sz w:val="24"/>
            <w:szCs w:val="24"/>
            <w:lang w:eastAsia="bg-BG"/>
            <w14:ligatures w14:val="none"/>
          </w:rPr>
          <w:t>Наредба № 28</w:t>
        </w:r>
      </w:hyperlink>
      <w:r w:rsidRPr="00762091">
        <w:rPr>
          <w:rFonts w:ascii="Times New Roman" w:eastAsia="Times New Roman" w:hAnsi="Times New Roman" w:cs="Times New Roman"/>
          <w:color w:val="000000"/>
          <w:kern w:val="0"/>
          <w:sz w:val="24"/>
          <w:szCs w:val="24"/>
          <w:lang w:eastAsia="bg-BG"/>
          <w14:ligatures w14:val="none"/>
        </w:rPr>
        <w:t xml:space="preserve">, както и </w:t>
      </w:r>
      <w:r>
        <w:fldChar w:fldCharType="begin"/>
      </w:r>
      <w:r>
        <w:instrText>HYPERLINK "apis://Base=NARH&amp;DocCode=13763&amp;Type=201"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Правилата за добра фармацевтична практика</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4AC7BB23" w14:textId="77777777" w:rsidR="00402191" w:rsidRPr="00762091" w:rsidRDefault="00402191" w:rsidP="00402191">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3B0DD2FB" w14:textId="77777777" w:rsidR="00762091" w:rsidRDefault="00762091" w:rsidP="00402191">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41" w:name="to_paragraph_id52937913"/>
      <w:bookmarkEnd w:id="41"/>
      <w:r w:rsidRPr="00762091">
        <w:rPr>
          <w:rFonts w:ascii="Times New Roman" w:eastAsia="Times New Roman" w:hAnsi="Times New Roman" w:cs="Times New Roman"/>
          <w:b/>
          <w:bCs/>
          <w:color w:val="000000"/>
          <w:kern w:val="0"/>
          <w:sz w:val="24"/>
          <w:szCs w:val="24"/>
          <w:lang w:eastAsia="bg-BG"/>
          <w14:ligatures w14:val="none"/>
        </w:rPr>
        <w:t>Глава шеста</w:t>
      </w:r>
      <w:r w:rsidRPr="00762091">
        <w:rPr>
          <w:rFonts w:ascii="Times New Roman" w:eastAsia="Times New Roman" w:hAnsi="Times New Roman" w:cs="Times New Roman"/>
          <w:b/>
          <w:bCs/>
          <w:color w:val="000000"/>
          <w:kern w:val="0"/>
          <w:sz w:val="24"/>
          <w:szCs w:val="24"/>
          <w:lang w:eastAsia="bg-BG"/>
          <w14:ligatures w14:val="none"/>
        </w:rPr>
        <w:br/>
        <w:t>ДОКУМЕНТАЦИЯ И ОТЧЕТНОСТ. ЗАДЪЛЖЕНИЯ НА СТРАНИТЕ ПО ИНФОРМАЦИОННО ОСИГУРЯВАНЕ И ОБМЕН НА ИНФОРМАЦИЯ. УСЛОВИЯ, РЕД И СРОКОВЕ ЗА ОТЧИТАНЕ И ЗАПЛАЩАНЕ</w:t>
      </w:r>
    </w:p>
    <w:p w14:paraId="502E6F61" w14:textId="77777777" w:rsidR="00402191" w:rsidRPr="00762091" w:rsidRDefault="00402191" w:rsidP="00402191">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0AE5BEF5" w14:textId="77777777" w:rsidR="00762091" w:rsidRPr="00762091" w:rsidRDefault="00762091" w:rsidP="00402191">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42" w:name="to_paragraph_id53822494"/>
      <w:bookmarkEnd w:id="42"/>
      <w:r w:rsidRPr="00762091">
        <w:rPr>
          <w:rFonts w:ascii="Times New Roman" w:eastAsia="Times New Roman" w:hAnsi="Times New Roman" w:cs="Times New Roman"/>
          <w:b/>
          <w:bCs/>
          <w:color w:val="000000"/>
          <w:kern w:val="0"/>
          <w:sz w:val="24"/>
          <w:szCs w:val="24"/>
          <w:lang w:eastAsia="bg-BG"/>
          <w14:ligatures w14:val="none"/>
        </w:rPr>
        <w:t>Чл. 28</w:t>
      </w:r>
      <w:r w:rsidRPr="00762091">
        <w:rPr>
          <w:rFonts w:ascii="Times New Roman" w:eastAsia="Times New Roman" w:hAnsi="Times New Roman" w:cs="Times New Roman"/>
          <w:color w:val="000000"/>
          <w:kern w:val="0"/>
          <w:sz w:val="24"/>
          <w:szCs w:val="24"/>
          <w:lang w:eastAsia="bg-BG"/>
          <w14:ligatures w14:val="none"/>
        </w:rPr>
        <w:t>. (1) Изпълнителят отчита отпуснатите ЛП, МИ и ДХСМЦ два пъти месечно по електронен път в утвърден от НЗОК формат през интернет портала на НЗОК или чрез уебуслуга. Отчетните периоди са от 1-во до 15-о число и от 16-о до последното число на месеца.</w:t>
      </w:r>
    </w:p>
    <w:p w14:paraId="2ADB749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Електронният отчет по ал. 1 се представя най-късно до третия работен ден включително, следващ периода. В случай на неспазване на този срок изпълнителят представя електронния отчет в следващия отчетен период. Изпълнителят може да представи отчетни документи за не повече от два последователни отчетни периода.</w:t>
      </w:r>
    </w:p>
    <w:p w14:paraId="4015093E"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Електронният отчет по ал. 1 се подписва с КЕП по смисъла на </w:t>
      </w:r>
      <w:r>
        <w:fldChar w:fldCharType="begin"/>
      </w:r>
      <w:r>
        <w:instrText>HYPERLINK "apis://Base=NARH&amp;DocCode=4536&amp;ToPar=Art13_Al2&amp;Type=201"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13, ал. 2 от Закона за електронния документ и електронните удостоверителни услуги</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(ЗЕДЕУУ) само от ръководителя на аптеката съгласно приложение № 1 "Правила за подписване на отчетните електронни документи" към договора.</w:t>
      </w:r>
    </w:p>
    <w:p w14:paraId="02106C70"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За отпуснати продукти по договора на правоимащи лица, осигурени в друга държава, спрямо които се прилагат правилата за координация на системите за социална сигурност/двустранни спогодби за социално осигуряване, регистрационните данни на пациента трябва да съответстват на тези в удостоверителния документ за право на обезщетения в натура в случай на болест, майчинство, трудови злополуки или професионални заболявания.</w:t>
      </w:r>
    </w:p>
    <w:p w14:paraId="4B1CC127"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При констатиране на грешки в електронния отчет, свързани с регистрационни данни и реквизити на предписанието, изпълнителят получава автоматична нотификация от информационната система на НЗОК и електронният отчет не се обработва от НЗОК до получаване на отчет с коректни данни.</w:t>
      </w:r>
    </w:p>
    <w:p w14:paraId="292AE56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Грешки по ал. 5 могат да са:</w:t>
      </w:r>
    </w:p>
    <w:p w14:paraId="6DAFE1BB"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регистрационен номер на лечебно заведение, УИН на лекар, код на специалност, отразени в първичните медицински документи, номер на договора на изпълнителя с НЗОК, регистрационните данни на ЗОЛ;</w:t>
      </w:r>
    </w:p>
    <w:p w14:paraId="0F73B50D"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отчетена дейност извън предмета на договора с НЗОК;</w:t>
      </w:r>
    </w:p>
    <w:p w14:paraId="64F57FC6"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несъответствия с установените реквизити и съответните им номенклатури, относими към отпуснатите ЛП, МИ и ДХСМЦ.</w:t>
      </w:r>
    </w:p>
    <w:p w14:paraId="3933B6C8"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В информационната система на НЗОК се обработва последният подаден в сроковете по ал. 2 отчет с коректни данни.</w:t>
      </w:r>
    </w:p>
    <w:p w14:paraId="0FF7E70F"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(8) (В сила до 31.05.2025 г. - ДВ, бр. 28 от 2025 г.) При установяване на технически грешки, свързани с неправилно въвеждане на данни при изпълнение на предписанието, РЗОК изготвя протокол и уведомява изпълнителя през информационната система, като изисква нов коригиран електронен отчетен документ. Корекции се допускат при сгрешени регистрационни данни за правоимащи лица, осигурени в друга държава, спрямо които се прилагат правилата за координация на системите за социална сигурност/двустранни спогодби за социално осигуряване. Коригираният файл задължително съдържа всички електронни предписания, </w:t>
      </w:r>
      <w:r w:rsidRPr="00762091">
        <w:rPr>
          <w:rFonts w:ascii="Times New Roman" w:eastAsia="Times New Roman" w:hAnsi="Times New Roman" w:cs="Times New Roman"/>
          <w:color w:val="000000"/>
          <w:kern w:val="0"/>
          <w:sz w:val="24"/>
          <w:szCs w:val="24"/>
          <w:lang w:eastAsia="bg-BG"/>
          <w14:ligatures w14:val="none"/>
        </w:rPr>
        <w:lastRenderedPageBreak/>
        <w:t>включени в първоначално подадения електронен отчетен документ, на базата на който е изготвен протоколът, независимо дали електронните предписания са одобрени, или отхвърлени за заплащане в информационната система на НЗОК.</w:t>
      </w:r>
    </w:p>
    <w:p w14:paraId="3467DA1B"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(9) (В сила до 31.05.2025 г. - ДВ, бр. 28 от 2025 г.) Корекциите в новия отчет по ал. 8 следва да са в съответствие с протокола от РЗОК.</w:t>
      </w:r>
    </w:p>
    <w:p w14:paraId="5146FC83"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43" w:name="to_paragraph_id53822495"/>
      <w:bookmarkEnd w:id="43"/>
      <w:r w:rsidRPr="00762091">
        <w:rPr>
          <w:rFonts w:ascii="Times New Roman" w:eastAsia="Times New Roman" w:hAnsi="Times New Roman" w:cs="Times New Roman"/>
          <w:b/>
          <w:bCs/>
          <w:color w:val="000000"/>
          <w:kern w:val="0"/>
          <w:sz w:val="24"/>
          <w:szCs w:val="24"/>
          <w:lang w:eastAsia="bg-BG"/>
          <w14:ligatures w14:val="none"/>
        </w:rPr>
        <w:t>Чл. 29</w:t>
      </w:r>
      <w:r w:rsidRPr="00762091">
        <w:rPr>
          <w:rFonts w:ascii="Times New Roman" w:eastAsia="Times New Roman" w:hAnsi="Times New Roman" w:cs="Times New Roman"/>
          <w:color w:val="000000"/>
          <w:kern w:val="0"/>
          <w:sz w:val="24"/>
          <w:szCs w:val="24"/>
          <w:lang w:eastAsia="bg-BG"/>
          <w14:ligatures w14:val="none"/>
        </w:rPr>
        <w:t>. (1) (В сила до 31.05.2025 г. - ДВ, бр. 28 от 2025 г.) След окончателната обработка за отчетен период директорът на РЗОК/упълномощени от него служител/и изпраща/изпращат по електронен път през информационната система на НЗОК "Полумесечно известие", съдържащо одобрените за заплащане електронни предписания и ЛП, МИ и ДХСМЦ в тях и отхвърлените такива, със съответните основания за отхвърляне (основание за неспазване на условията и реда за предписване и/или отпускане на ЛП, МИ и ДХСМЦ, установени в законодателството и/или този договор). Известието се изпраща в срок до шестия работен ден след края на периода на отчитане.</w:t>
      </w:r>
    </w:p>
    <w:p w14:paraId="2B5211C5" w14:textId="52DC8202"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(1а) (Нова – ДВ, бр. 28 от 2025 г., в сила от 1.06.2025 г.) След окончателната обработка за отчетен период директорът на РЗОК/упълномощен/и от него служител/и изпраща/изпращат по електронен път през информационната система на НЗОК "Полумесечно известие", съдържащо одобрените за заплащане електронни предписания и ЛП, МИ и ДХСМЦ в тях и отхвърлените такива, на основание </w:t>
      </w:r>
      <w:r>
        <w:fldChar w:fldCharType="begin"/>
      </w:r>
      <w:r>
        <w:instrText>HYPERLINK "apis://Base=NARH&amp;DocCode=109432&amp;ToPar=Art32_Al9&amp;Type=201"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32, ал. 9 от Условията и реда</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Известието се изпраща в срок до шестия работен ден след края на периода на отчитане. </w:t>
      </w:r>
    </w:p>
    <w:p w14:paraId="068086C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Полумесечното известие по ал. 1 се подписва от директора на РЗОК или от упълномощено от него длъжностно лице с КЕП.</w:t>
      </w:r>
    </w:p>
    <w:p w14:paraId="0BBFAD28"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Не се допуска подаване на нов електронен отчет за отчетния период от страна на изпълнителя след изпращане на полумесечно известие по ал. 1.</w:t>
      </w:r>
    </w:p>
    <w:p w14:paraId="53628CBB"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Когато аптеката не работи повече от 30 дни по причини, посочени в </w:t>
      </w:r>
      <w:r>
        <w:fldChar w:fldCharType="begin"/>
      </w:r>
      <w:r>
        <w:instrText>HYPERLINK "apis://Base=NARH&amp;DocCode=109432&amp;ToPar=Art23&amp;Type=201"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23</w:t>
      </w:r>
      <w:r>
        <w:fldChar w:fldCharType="end"/>
      </w:r>
      <w:r w:rsidRPr="00762091">
        <w:rPr>
          <w:rFonts w:ascii="Times New Roman" w:eastAsia="Times New Roman" w:hAnsi="Times New Roman" w:cs="Times New Roman"/>
          <w:color w:val="000000"/>
          <w:kern w:val="0"/>
          <w:sz w:val="24"/>
          <w:szCs w:val="24"/>
          <w:lang w:eastAsia="bg-BG"/>
          <w14:ligatures w14:val="none"/>
        </w:rPr>
        <w:t>, същата има право да подаде отчет за съответния отчетен период при спазване на изискванията на договора.</w:t>
      </w:r>
    </w:p>
    <w:p w14:paraId="404B7EFE"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44" w:name="to_paragraph_id52937916"/>
      <w:bookmarkEnd w:id="44"/>
      <w:r w:rsidRPr="00762091">
        <w:rPr>
          <w:rFonts w:ascii="Times New Roman" w:eastAsia="Times New Roman" w:hAnsi="Times New Roman" w:cs="Times New Roman"/>
          <w:b/>
          <w:bCs/>
          <w:color w:val="000000"/>
          <w:kern w:val="0"/>
          <w:sz w:val="24"/>
          <w:szCs w:val="24"/>
          <w:lang w:eastAsia="bg-BG"/>
          <w14:ligatures w14:val="none"/>
        </w:rPr>
        <w:t>Чл. 30</w:t>
      </w:r>
      <w:r w:rsidRPr="00762091">
        <w:rPr>
          <w:rFonts w:ascii="Times New Roman" w:eastAsia="Times New Roman" w:hAnsi="Times New Roman" w:cs="Times New Roman"/>
          <w:color w:val="000000"/>
          <w:kern w:val="0"/>
          <w:sz w:val="24"/>
          <w:szCs w:val="24"/>
          <w:lang w:eastAsia="bg-BG"/>
          <w14:ligatures w14:val="none"/>
        </w:rPr>
        <w:t xml:space="preserve">. (1) Възражения във връзка с </w:t>
      </w:r>
      <w:r>
        <w:fldChar w:fldCharType="begin"/>
      </w:r>
      <w:r>
        <w:instrText>HYPERLINK "apis://Base=NARH&amp;DocCode=109432&amp;ToPar=Art29_Al1&amp;Type=201"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29,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се подават в двуседмичен срок след получаване на полумесечното известие.</w:t>
      </w:r>
    </w:p>
    <w:p w14:paraId="2B53BBCE"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Възраженията по ал. 1 се разглеждат и решават от РЗОК в едномесечен срок само след контрол. За одобрените за заплащане след контрол дейности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w:t>
      </w:r>
    </w:p>
    <w:p w14:paraId="46588608"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Известието по ал. 2 подлежи на контрол пред съда по реда на </w:t>
      </w:r>
      <w:r>
        <w:fldChar w:fldCharType="begin"/>
      </w:r>
      <w:r>
        <w:instrText>HYPERLINK "apis://Base=NARH&amp;DocCode=2024&amp;Type=201"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АПК</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При подадено възражение по "Известие след контрол" и потвърден отказ за заплащане на извършената и отчетена дейност РЗОК задължително информира аптеката по реда на </w:t>
      </w:r>
      <w:r>
        <w:fldChar w:fldCharType="begin"/>
      </w:r>
      <w:r>
        <w:instrText>HYPERLINK "apis://Base=NARH&amp;DocCode=109432&amp;ToPar=Art24_Al2&amp;Type=201"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24, ал. 2</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4D1AC396"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За заплатените от НЗОК ЛП, МИ, ДХСМЦ, дейности по отпускането на ЛП, заплащани 100 на сто от НЗОК, както и суми по методиката по </w:t>
      </w:r>
      <w:r>
        <w:fldChar w:fldCharType="begin"/>
      </w:r>
      <w:r>
        <w:instrText>HYPERLINK "apis://Base=NARH&amp;DocCode=109432&amp;ToPar=Art32_Al4&amp;Type=201"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32, ал. 4</w:t>
      </w:r>
      <w:r>
        <w:fldChar w:fldCharType="end"/>
      </w:r>
      <w:r w:rsidRPr="00762091">
        <w:rPr>
          <w:rFonts w:ascii="Times New Roman" w:eastAsia="Times New Roman" w:hAnsi="Times New Roman" w:cs="Times New Roman"/>
          <w:color w:val="000000"/>
          <w:kern w:val="0"/>
          <w:sz w:val="24"/>
          <w:szCs w:val="24"/>
          <w:lang w:eastAsia="bg-BG"/>
          <w14:ligatures w14:val="none"/>
        </w:rPr>
        <w:t>, за които изпълнителят не е спазил условията и реда за отпускане на лекарствените продукти, установени в законодателството и/или този договор,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 Кредитното известие, което се издава от търговеца на дребно след получаване на "Известие след контрол" от НЗОК, следва да се отнася към финансовия отчет за периода на дейност, за който е извършен контрол.</w:t>
      </w:r>
    </w:p>
    <w:p w14:paraId="16CE33CD"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За определената за заплащане на изпълнителя полумесечна сума по методиката за отчетния период директорът на РЗОК или упълномощено от него длъжностно лице изпраща на изпълнителя по електронен път през информационната система на НЗОК "Известие след контрол", подписано с електронен подпис, в което полумесечната сума се включва в известието, срещу позиция PHARM-45-17-4b-ZZO "Заплащане по методика по </w:t>
      </w:r>
      <w:r>
        <w:fldChar w:fldCharType="begin"/>
      </w:r>
      <w:r>
        <w:instrText>HYPERLINK "apis://Base=NARH&amp;DocCode=4667&amp;ToPar=Art45_Al17_Pt4б&amp;Type=201"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45, ал. 17, т. 4б от ЗЗО</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0314DC6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45" w:name="to_paragraph_id52937917"/>
      <w:bookmarkEnd w:id="45"/>
      <w:r w:rsidRPr="00762091">
        <w:rPr>
          <w:rFonts w:ascii="Times New Roman" w:eastAsia="Times New Roman" w:hAnsi="Times New Roman" w:cs="Times New Roman"/>
          <w:b/>
          <w:bCs/>
          <w:color w:val="000000"/>
          <w:kern w:val="0"/>
          <w:sz w:val="24"/>
          <w:szCs w:val="24"/>
          <w:lang w:eastAsia="bg-BG"/>
          <w14:ligatures w14:val="none"/>
        </w:rPr>
        <w:t>Чл. 31</w:t>
      </w:r>
      <w:r w:rsidRPr="00762091">
        <w:rPr>
          <w:rFonts w:ascii="Times New Roman" w:eastAsia="Times New Roman" w:hAnsi="Times New Roman" w:cs="Times New Roman"/>
          <w:color w:val="000000"/>
          <w:kern w:val="0"/>
          <w:sz w:val="24"/>
          <w:szCs w:val="24"/>
          <w:lang w:eastAsia="bg-BG"/>
          <w14:ligatures w14:val="none"/>
        </w:rPr>
        <w:t>. Ако в аптеката са изпълнявани електронни предписания за отпуснати ЛП, МИ, ДХСМЦ и съответно на тях е положен КЕП от магистър-фармацевт, който не е част от персонала на изпълнителя, НЗОК не заплаща отпуснатите ЛП, МИ и ДХСМЦ.</w:t>
      </w:r>
    </w:p>
    <w:p w14:paraId="03DED2DB"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46" w:name="to_paragraph_id54363620"/>
      <w:bookmarkEnd w:id="46"/>
      <w:r w:rsidRPr="00762091">
        <w:rPr>
          <w:rFonts w:ascii="Times New Roman" w:eastAsia="Times New Roman" w:hAnsi="Times New Roman" w:cs="Times New Roman"/>
          <w:b/>
          <w:bCs/>
          <w:color w:val="000000"/>
          <w:kern w:val="0"/>
          <w:sz w:val="24"/>
          <w:szCs w:val="24"/>
          <w:lang w:eastAsia="bg-BG"/>
          <w14:ligatures w14:val="none"/>
        </w:rPr>
        <w:t>Чл. 32</w:t>
      </w:r>
      <w:r w:rsidRPr="00762091">
        <w:rPr>
          <w:rFonts w:ascii="Times New Roman" w:eastAsia="Times New Roman" w:hAnsi="Times New Roman" w:cs="Times New Roman"/>
          <w:color w:val="000000"/>
          <w:kern w:val="0"/>
          <w:sz w:val="24"/>
          <w:szCs w:val="24"/>
          <w:lang w:eastAsia="bg-BG"/>
          <w14:ligatures w14:val="none"/>
        </w:rPr>
        <w:t>. (1) Възложителят чрез РЗОК заплаща на изпълнителя за отпуснатите и отчетени:</w:t>
      </w:r>
    </w:p>
    <w:p w14:paraId="164BDE9F"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 xml:space="preserve">а) ЛП по </w:t>
      </w:r>
      <w:r>
        <w:fldChar w:fldCharType="begin"/>
      </w:r>
      <w:r>
        <w:instrText>HYPERLINK "apis://Base=NARH&amp;DocCode=109432&amp;ToPar=Art8_Al1&amp;Type=201"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8,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 до съответната реимбурсна стойност в зависимост от нивото на заплащане, определена в приложение № 1 на ПЛС и съгласно списък по </w:t>
      </w:r>
      <w:r>
        <w:fldChar w:fldCharType="begin"/>
      </w:r>
      <w:r>
        <w:instrText>HYPERLINK "apis://Base=NARH&amp;DocCode=109432&amp;ToPar=Art12_Al3&amp;Type=201"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12, ал. 3</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77A8430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б) МИ по </w:t>
      </w:r>
      <w:r>
        <w:fldChar w:fldCharType="begin"/>
      </w:r>
      <w:r>
        <w:instrText>HYPERLINK "apis://Base=NARH&amp;DocCode=109432&amp;ToPar=Art8_Al1&amp;Type=201"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8,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 стойността, на която са отпуснати от изпълнителя, но не по-висока от стойността, до която НЗОК заплаща същите, съгласно списъка по </w:t>
      </w:r>
      <w:r>
        <w:fldChar w:fldCharType="begin"/>
      </w:r>
      <w:r>
        <w:instrText>HYPERLINK "apis://Base=NARH&amp;DocCode=109432&amp;ToPar=Art12_Al3&amp;Type=201"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12, ал. 3</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0D20C934"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в) ДХСМЦ по </w:t>
      </w:r>
      <w:r>
        <w:fldChar w:fldCharType="begin"/>
      </w:r>
      <w:r>
        <w:instrText>HYPERLINK "apis://Base=NARH&amp;DocCode=109432&amp;ToPar=Art8_Al1&amp;Type=201"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8,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 стойността, на която са отпуснати от изпълнителя, но не по-висока от стойността, посочена за съответната диетична храна в списъка по </w:t>
      </w:r>
      <w:r>
        <w:fldChar w:fldCharType="begin"/>
      </w:r>
      <w:r>
        <w:instrText>HYPERLINK "apis://Base=NARH&amp;DocCode=109432&amp;ToPar=Art12_Al3&amp;Type=201"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12, ал. 3</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3DD37907" w14:textId="0637DBED" w:rsidR="00762091" w:rsidRPr="0096079D" w:rsidRDefault="00762091" w:rsidP="007447BD">
      <w:pPr>
        <w:spacing w:after="0" w:line="240" w:lineRule="auto"/>
        <w:ind w:firstLine="284"/>
        <w:jc w:val="both"/>
        <w:rPr>
          <w:rFonts w:ascii="Times New Roman" w:eastAsia="Times New Roman" w:hAnsi="Times New Roman" w:cs="Times New Roman"/>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(Изм. – </w:t>
      </w:r>
      <w:r w:rsidRPr="0096079D">
        <w:rPr>
          <w:rFonts w:ascii="Times New Roman" w:eastAsia="Times New Roman" w:hAnsi="Times New Roman" w:cs="Times New Roman"/>
          <w:kern w:val="0"/>
          <w:sz w:val="24"/>
          <w:szCs w:val="24"/>
          <w:lang w:eastAsia="bg-BG"/>
          <w14:ligatures w14:val="none"/>
        </w:rPr>
        <w:t>ДВ, бр. 44 от 2025 г., в сила от 1.06.2025 г.) Възложителят заплаща на изпълнителя за дейностите по отпускане на:</w:t>
      </w:r>
    </w:p>
    <w:p w14:paraId="74D6D0AA" w14:textId="339E5CC1" w:rsidR="00762091" w:rsidRPr="0096079D" w:rsidRDefault="00762091" w:rsidP="007447BD">
      <w:pPr>
        <w:spacing w:after="0" w:line="240" w:lineRule="auto"/>
        <w:ind w:firstLine="284"/>
        <w:jc w:val="both"/>
        <w:rPr>
          <w:rFonts w:ascii="Times New Roman" w:eastAsia="Times New Roman" w:hAnsi="Times New Roman" w:cs="Times New Roman"/>
          <w:kern w:val="0"/>
          <w:sz w:val="24"/>
          <w:szCs w:val="24"/>
          <w:lang w:eastAsia="bg-BG"/>
          <w14:ligatures w14:val="none"/>
        </w:rPr>
      </w:pPr>
      <w:r w:rsidRPr="0096079D">
        <w:rPr>
          <w:rFonts w:ascii="Times New Roman" w:eastAsia="Times New Roman" w:hAnsi="Times New Roman" w:cs="Times New Roman"/>
          <w:kern w:val="0"/>
          <w:sz w:val="24"/>
          <w:szCs w:val="24"/>
          <w:lang w:eastAsia="bg-BG"/>
          <w14:ligatures w14:val="none"/>
        </w:rPr>
        <w:t xml:space="preserve">1. (Доп. – ДВ, бр. 44 от 2025 г., в сила от 1.06.2025 г.) ЛП, назначени без протокол, заплащани от НЗОК 100 на сто, цена на дейностите по отпускане на основание </w:t>
      </w:r>
      <w:r>
        <w:fldChar w:fldCharType="begin"/>
      </w:r>
      <w:r>
        <w:instrText>HYPERLINK "apis://Base=NARH&amp;DocCode=4667&amp;ToPar=Art45_Al17_Pt4а&amp;Type=201"</w:instrText>
      </w:r>
      <w:r>
        <w:fldChar w:fldCharType="separate"/>
      </w:r>
      <w:r w:rsidRPr="0096079D">
        <w:rPr>
          <w:rFonts w:ascii="Times New Roman" w:eastAsia="Times New Roman" w:hAnsi="Times New Roman" w:cs="Times New Roman"/>
          <w:kern w:val="0"/>
          <w:sz w:val="24"/>
          <w:szCs w:val="24"/>
          <w:lang w:eastAsia="bg-BG"/>
          <w14:ligatures w14:val="none"/>
        </w:rPr>
        <w:t>чл. 45, ал. 17, т. 4а, буква "а" от ЗЗО</w:t>
      </w:r>
      <w:r>
        <w:fldChar w:fldCharType="end"/>
      </w:r>
      <w:r w:rsidRPr="0096079D">
        <w:rPr>
          <w:rFonts w:ascii="Times New Roman" w:eastAsia="Times New Roman" w:hAnsi="Times New Roman" w:cs="Times New Roman"/>
          <w:kern w:val="0"/>
          <w:sz w:val="24"/>
          <w:szCs w:val="24"/>
          <w:lang w:eastAsia="bg-BG"/>
          <w14:ligatures w14:val="none"/>
        </w:rPr>
        <w:t xml:space="preserve"> – в размер 15 на сто от крайната цена на опаковка лекарствен продукт,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701002C4" w14:textId="002F15D2"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96079D">
        <w:rPr>
          <w:rFonts w:ascii="Times New Roman" w:eastAsia="Times New Roman" w:hAnsi="Times New Roman" w:cs="Times New Roman"/>
          <w:kern w:val="0"/>
          <w:sz w:val="24"/>
          <w:szCs w:val="24"/>
          <w:lang w:eastAsia="bg-BG"/>
          <w14:ligatures w14:val="none"/>
        </w:rPr>
        <w:t xml:space="preserve">2. (Изм. – ДВ, бр. 44 от 2025 г., в сила от </w:t>
      </w:r>
      <w:r w:rsidRPr="00762091">
        <w:rPr>
          <w:rFonts w:ascii="Times New Roman" w:eastAsia="Times New Roman" w:hAnsi="Times New Roman" w:cs="Times New Roman"/>
          <w:color w:val="000000"/>
          <w:kern w:val="0"/>
          <w:sz w:val="24"/>
          <w:szCs w:val="24"/>
          <w:lang w:eastAsia="bg-BG"/>
          <w14:ligatures w14:val="none"/>
        </w:rPr>
        <w:t xml:space="preserve">1.06.2025 г.) ЛП, назначени с протокол, заплащани от НЗОК 100 на сто, цена на дейностите по отпускане на основание </w:t>
      </w:r>
      <w:r>
        <w:fldChar w:fldCharType="begin"/>
      </w:r>
      <w:r>
        <w:instrText>HYPERLINK "apis://Base=NARH&amp;DocCode=4667&amp;ToPar=Art45_Al17_Pt4а_Letа&amp;Type=201"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45, ал. 17, т. 4а, буква "а" от ЗЗО</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 в размер 15 на сто от крайната цена на опаковка лекарствен продукт,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31470088" w14:textId="24CAE330" w:rsidR="00762091" w:rsidRPr="00157B74" w:rsidRDefault="00762091" w:rsidP="007447BD">
      <w:pPr>
        <w:spacing w:after="0" w:line="240" w:lineRule="auto"/>
        <w:ind w:firstLine="284"/>
        <w:jc w:val="both"/>
        <w:rPr>
          <w:rFonts w:ascii="Times New Roman" w:eastAsia="Times New Roman" w:hAnsi="Times New Roman" w:cs="Times New Roman"/>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(Нова – </w:t>
      </w:r>
      <w:r w:rsidRPr="00157B74">
        <w:rPr>
          <w:rFonts w:ascii="Times New Roman" w:eastAsia="Times New Roman" w:hAnsi="Times New Roman" w:cs="Times New Roman"/>
          <w:kern w:val="0"/>
          <w:sz w:val="24"/>
          <w:szCs w:val="24"/>
          <w:lang w:eastAsia="bg-BG"/>
          <w14:ligatures w14:val="none"/>
        </w:rPr>
        <w:t xml:space="preserve">ДВ, бр. 44 от 2025 г., в сила от 1.06.2025 г.) МИ, прилагани в извънболничната медицинска помощ, за които стойността, която НЗОК заплаща, е равна на цената по смисъла на </w:t>
      </w:r>
      <w:r>
        <w:fldChar w:fldCharType="begin"/>
      </w:r>
      <w:r>
        <w:instrText>HYPERLINK "apis://Base=NARH&amp;DocCode=4478&amp;ToPar=Par1_Pt29а&amp;Type=201"</w:instrText>
      </w:r>
      <w:r>
        <w:fldChar w:fldCharType="separate"/>
      </w:r>
      <w:r w:rsidRPr="00157B74">
        <w:rPr>
          <w:rFonts w:ascii="Times New Roman" w:eastAsia="Times New Roman" w:hAnsi="Times New Roman" w:cs="Times New Roman"/>
          <w:kern w:val="0"/>
          <w:sz w:val="24"/>
          <w:szCs w:val="24"/>
          <w:lang w:eastAsia="bg-BG"/>
          <w14:ligatures w14:val="none"/>
        </w:rPr>
        <w:t>§ 1, т. 29а от допълнителните разпоредби на ЗМИ</w:t>
      </w:r>
      <w:r>
        <w:fldChar w:fldCharType="end"/>
      </w:r>
      <w:r w:rsidRPr="00157B74">
        <w:rPr>
          <w:rFonts w:ascii="Times New Roman" w:eastAsia="Times New Roman" w:hAnsi="Times New Roman" w:cs="Times New Roman"/>
          <w:kern w:val="0"/>
          <w:sz w:val="24"/>
          <w:szCs w:val="24"/>
          <w:lang w:eastAsia="bg-BG"/>
          <w14:ligatures w14:val="none"/>
        </w:rPr>
        <w:t xml:space="preserve">, ценa на дейностите по отпускане на основание </w:t>
      </w:r>
      <w:r>
        <w:fldChar w:fldCharType="begin"/>
      </w:r>
      <w:r>
        <w:instrText>HYPERLINK "apis://Base=NARH&amp;DocCode=4667&amp;ToPar=Art45_Al17_Pt4а_Letб&amp;Type=201"</w:instrText>
      </w:r>
      <w:r>
        <w:fldChar w:fldCharType="separate"/>
      </w:r>
      <w:r w:rsidRPr="00157B74">
        <w:rPr>
          <w:rFonts w:ascii="Times New Roman" w:eastAsia="Times New Roman" w:hAnsi="Times New Roman" w:cs="Times New Roman"/>
          <w:kern w:val="0"/>
          <w:sz w:val="24"/>
          <w:szCs w:val="24"/>
          <w:lang w:eastAsia="bg-BG"/>
          <w14:ligatures w14:val="none"/>
        </w:rPr>
        <w:t>чл. 45, ал. 17, т. 4а, буква "б" от ЗЗО</w:t>
      </w:r>
      <w:r>
        <w:fldChar w:fldCharType="end"/>
      </w:r>
      <w:r w:rsidRPr="00157B74">
        <w:rPr>
          <w:rFonts w:ascii="Times New Roman" w:eastAsia="Times New Roman" w:hAnsi="Times New Roman" w:cs="Times New Roman"/>
          <w:kern w:val="0"/>
          <w:sz w:val="24"/>
          <w:szCs w:val="24"/>
          <w:lang w:eastAsia="bg-BG"/>
          <w14:ligatures w14:val="none"/>
        </w:rPr>
        <w:t xml:space="preserve"> – в размер 15 на сто от крайната цена на опаковка МИ,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МИ се отпуска в опаковка, различна от окончателната, цената на дейността по отпускане се разпределя пропорционално спрямо отпуснатото количество; </w:t>
      </w:r>
    </w:p>
    <w:p w14:paraId="0BEC2778" w14:textId="2441A4FB"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157B74">
        <w:rPr>
          <w:rFonts w:ascii="Times New Roman" w:eastAsia="Times New Roman" w:hAnsi="Times New Roman" w:cs="Times New Roman"/>
          <w:kern w:val="0"/>
          <w:sz w:val="24"/>
          <w:szCs w:val="24"/>
          <w:lang w:eastAsia="bg-BG"/>
          <w14:ligatures w14:val="none"/>
        </w:rPr>
        <w:t xml:space="preserve">4. (Нова – ДВ, бр. 44 от 2025 г. , в сила от 1.06.2025 г.) ДХСМЦ за домашно лечение, заплащани от бюджета на НЗОК, цени на дейностите по отпускане на основание </w:t>
      </w:r>
      <w:r>
        <w:fldChar w:fldCharType="begin"/>
      </w:r>
      <w:r>
        <w:instrText>HYPERLINK "apis://Base=NARH&amp;DocCode=4667&amp;ToPar=Art45_Al17_Pt4а_Letв&amp;Type=201"</w:instrText>
      </w:r>
      <w:r>
        <w:fldChar w:fldCharType="separate"/>
      </w:r>
      <w:r w:rsidRPr="00157B74">
        <w:rPr>
          <w:rFonts w:ascii="Times New Roman" w:eastAsia="Times New Roman" w:hAnsi="Times New Roman" w:cs="Times New Roman"/>
          <w:kern w:val="0"/>
          <w:sz w:val="24"/>
          <w:szCs w:val="24"/>
          <w:lang w:eastAsia="bg-BG"/>
          <w14:ligatures w14:val="none"/>
        </w:rPr>
        <w:t>чл. 45, ал. 17, т. 4а, буква "в" от ЗЗО</w:t>
      </w:r>
      <w:r>
        <w:fldChar w:fldCharType="end"/>
      </w:r>
      <w:r w:rsidRPr="00157B74">
        <w:rPr>
          <w:rFonts w:ascii="Times New Roman" w:eastAsia="Times New Roman" w:hAnsi="Times New Roman" w:cs="Times New Roman"/>
          <w:kern w:val="0"/>
          <w:sz w:val="24"/>
          <w:szCs w:val="24"/>
          <w:lang w:eastAsia="bg-BG"/>
          <w14:ligatures w14:val="none"/>
        </w:rPr>
        <w:t xml:space="preserve"> – в размер </w:t>
      </w:r>
      <w:r w:rsidRPr="00762091">
        <w:rPr>
          <w:rFonts w:ascii="Times New Roman" w:eastAsia="Times New Roman" w:hAnsi="Times New Roman" w:cs="Times New Roman"/>
          <w:color w:val="000000"/>
          <w:kern w:val="0"/>
          <w:sz w:val="24"/>
          <w:szCs w:val="24"/>
          <w:lang w:eastAsia="bg-BG"/>
          <w14:ligatures w14:val="none"/>
        </w:rPr>
        <w:t xml:space="preserve">15 на сто от реимбурсната стойност, заплащана от НЗОК за опаковка ДХСМЦ,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ДХСМЦ се отпуска в опаковка, различна от окончателната, цената на дейността по отпускане се разпределя пропорционално спрямо отпуснатото количество. </w:t>
      </w:r>
    </w:p>
    <w:p w14:paraId="7DB2D3B2" w14:textId="056303E9"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(Изм. – ДВ, бр. 28 от 2025 г., в сила от 1.04.2025 г.) Възложителят заплаща на изпълнителя на основание </w:t>
      </w:r>
      <w:r>
        <w:fldChar w:fldCharType="begin"/>
      </w:r>
      <w:r>
        <w:instrText>HYPERLINK "apis://Base=NARH&amp;DocCode=4667&amp;ToPar=Art45_Al17_Pt4б&amp;Type=201"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45, ал. 17, т. 4б от ЗЗО</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за дейности по отпускане на ЛП, МИ и ДХСМЦ в отдалечени, труднодостъпни райони или когато аптеката е единствен изпълнител за съответната дейност в община, или е с денонощен режим на работа сума в размер, определен в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(Методика), която е </w:t>
      </w:r>
      <w:r>
        <w:fldChar w:fldCharType="begin"/>
      </w:r>
      <w:r>
        <w:instrText>HYPERLINK "apis://Base=NARH&amp;DocCode=109432&amp;ToPar=Ann6&amp;Type=201"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6 към Условия и ред</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50706134"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Възложителят заплаща по реда на ал. 3 на изпълнител, който е включен в "Списък на аптеки, които изпълняват дейности по договор с НЗОК/РЗОК в отдалечени, труднодостъпни райони или са единствен изпълнител за съответната дейност в община, както и с денонощен режим на работа" (Списък на аптеки). Списъкът се публикува на интернет страницата на НЗОК в раздел "Лекарства и аптеки", подраздел "За търговци на дребно с лекарства (ТД) – аптеки".</w:t>
      </w:r>
    </w:p>
    <w:p w14:paraId="024DE661"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За МИ, включени в списъка по </w:t>
      </w:r>
      <w:r>
        <w:fldChar w:fldCharType="begin"/>
      </w:r>
      <w:r>
        <w:instrText>HYPERLINK "apis://Base=NARH&amp;DocCode=109432&amp;ToPar=Art12_Al3&amp;Type=201"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12, ал. 3</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възложителят заплаща на изпълнителя до лимита за едно ЗОЛ за един месец, определен за тези медицински изделия, съгласно </w:t>
      </w:r>
      <w:r w:rsidRPr="00762091">
        <w:rPr>
          <w:rFonts w:ascii="Times New Roman" w:eastAsia="Times New Roman" w:hAnsi="Times New Roman" w:cs="Times New Roman"/>
          <w:color w:val="000000"/>
          <w:kern w:val="0"/>
          <w:sz w:val="24"/>
          <w:szCs w:val="24"/>
          <w:lang w:eastAsia="bg-BG"/>
          <w14:ligatures w14:val="none"/>
        </w:rPr>
        <w:lastRenderedPageBreak/>
        <w:t xml:space="preserve">Указанията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Изискванията за съответното заболяване. </w:t>
      </w:r>
    </w:p>
    <w:p w14:paraId="018BCC97"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Притежателите на разрешения за търговия на дребно с лекарствени продукти в аптека, сключили договор с НЗОК, са длъжни да подават в Националния регистър по </w:t>
      </w:r>
      <w:r>
        <w:fldChar w:fldCharType="begin"/>
      </w:r>
      <w:r>
        <w:instrText>HYPERLINK "apis://Base=APEV&amp;CELEX=32016R0161&amp;ToPar=Art32_Pt1_Letб&amp;Type=201"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32, т. 1, буква "б"</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информация за кода на продукта по </w:t>
      </w:r>
      <w:r>
        <w:fldChar w:fldCharType="begin"/>
      </w:r>
      <w:r>
        <w:instrText>HYPERLINK "apis://Base=APEV&amp;CELEX=32016R0161&amp;ToPar=Art4_Letб&amp;Type=201"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 буква "б" от Делегиран регламент (ЕС) 2016/161 на Комисията от 2 октомври 2015 г. за допълване на Директива 2001/83/ЕО на Европейския парламент и на Съвета чрез установяване на подробни правила за показателите за безопасност, поставени върху опаковката на лекарствените продукти за хуманна употреба</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(ОВ, L 32/1 от 9 февруари 2016 г.), наричан по-нататък "Делегиран регламент (ЕС) 2016/161". Данните от Националния регистър по </w:t>
      </w:r>
      <w:r>
        <w:fldChar w:fldCharType="begin"/>
      </w:r>
      <w:r>
        <w:instrText>HYPERLINK "apis://Base=APEV&amp;CELEX=32016R0161&amp;ToPar=Art32_Pt1_Letб&amp;Type=201"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32, т. 1, буква "б" от Делегиран регламент (ЕС) 2016/161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се обменят автоматизирано с информационната система на НЗОК и с Националната здравноинформационна система, като НЗОК не заплаща за отпуснати лекарствени продукти, за които не е подадена информация в Националния регистър по </w:t>
      </w:r>
      <w:r>
        <w:fldChar w:fldCharType="begin"/>
      </w:r>
      <w:r>
        <w:instrText>HYPERLINK "apis://Base=APEV&amp;CELEX=32016R0161&amp;ToPar=Art32_Pt1_Letб&amp;Type=201"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32, т. 1, буква "б" от Делегиран регламент (ЕС) 2016/161</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6B347CEB"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Националната здравноосигурителна каса осъществява предварителен контрол на подадената информация в Националния регистър по </w:t>
      </w:r>
      <w:r>
        <w:fldChar w:fldCharType="begin"/>
      </w:r>
      <w:r>
        <w:instrText>HYPERLINK "apis://Base=APEV&amp;CELEX=32016R0161&amp;ToPar=Art32_Pt1_Letб&amp;Type=201"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32, т. 1, буква "б" от Делегиран регламент (ЕС) 2016/161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чрез подаване в НЗИС на верификационни данни (индивидуален идентификационен белег съгласно </w:t>
      </w:r>
      <w:r>
        <w:fldChar w:fldCharType="begin"/>
      </w:r>
      <w:r>
        <w:instrText>HYPERLINK "apis://Base=APEV&amp;CELEX=32016R0161&amp;Type=201"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Регламент (ЕС) 2016/161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както и нотификация от системата на Българската организация за верификация на лекарствата (БОВЛ) с потвърждение за извършеното отписване от Националния регистър за всеки отчетен лекарствен продукт. </w:t>
      </w:r>
    </w:p>
    <w:p w14:paraId="57A93FD2"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(8) Електронното предписание не може да бъде изпълнено и не може да получи НРН на отпускане в НЗИС, в случай че не е получена нотификация от системата на БОВЛ, включително дата и час, с потвърждение за извършеното отписване от Националния регистър за всеки отчетен лекарствен продукт. </w:t>
      </w:r>
    </w:p>
    <w:p w14:paraId="13023D13" w14:textId="4299A323"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(9) (Изм. – ДВ, бр. 28 от 2025 г., в сила от 1.04.2025 г.) В случай че при проверка след отчет бъде установена опаковка от лекарствен продукт, за която е подадена информация в Националния регистър по </w:t>
      </w:r>
      <w:r>
        <w:fldChar w:fldCharType="begin"/>
      </w:r>
      <w:r>
        <w:instrText>HYPERLINK "apis://Base=APEV&amp;CELEX=32016R0161&amp;ToPar=Art32_Pt1_Letб&amp;Type=201"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32, т. 1, буква "б" от Делегиран регламент (ЕС) 2016/161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чрез подаване в НЗИС на верификационни данни (индивидуален идентификационен белег съгласно </w:t>
      </w:r>
      <w:r>
        <w:fldChar w:fldCharType="begin"/>
      </w:r>
      <w:r>
        <w:instrText>HYPERLINK "apis://Base=APEV&amp;CELEX=32016R0161&amp;Type=201"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Регламент (ЕС) 2016/161</w:t>
      </w:r>
      <w:r>
        <w:fldChar w:fldCharType="end"/>
      </w:r>
      <w:r w:rsidRPr="00762091">
        <w:rPr>
          <w:rFonts w:ascii="Times New Roman" w:eastAsia="Times New Roman" w:hAnsi="Times New Roman" w:cs="Times New Roman"/>
          <w:color w:val="000000"/>
          <w:kern w:val="0"/>
          <w:sz w:val="24"/>
          <w:szCs w:val="24"/>
          <w:lang w:eastAsia="bg-BG"/>
          <w14:ligatures w14:val="none"/>
        </w:rPr>
        <w:t>), както и нотификация от системата на БОВЛ с потвърждение за извършеното отписване от Националния регистър, но статусът и в Националния регистър е възстановен в десетдневния срок от отписването й (опаковката е реактивирана), то стойността на конкретната опаковка по отчетеното предписание не се заплаща.</w:t>
      </w:r>
    </w:p>
    <w:p w14:paraId="57EDB6F3"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(10) За конкретни лекарствени продукти, за които на основание получена информация от Изпълнителната агенция по лекарствата не се изисква въвеждане на верификационните кодове на опаковки лекарствени продукти, НЗОК чрез районните здравноосигурителни каси уведомява аптеките – договорни партньори на НЗОК. За тези лекарствени продукти не се прилагат изискванията по </w:t>
      </w:r>
      <w:r>
        <w:fldChar w:fldCharType="begin"/>
      </w:r>
      <w:r>
        <w:instrText>HYPERLINK "apis://Base=NARH&amp;DocCode=109432&amp;ToPar=Art32_Al6&amp;Type=201"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32, ал. 6</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w:t>
      </w:r>
      <w:hyperlink r:id="rId17" w:history="1">
        <w:r w:rsidRPr="00762091">
          <w:rPr>
            <w:rFonts w:ascii="Times New Roman" w:eastAsia="Times New Roman" w:hAnsi="Times New Roman" w:cs="Times New Roman"/>
            <w:color w:val="000000"/>
            <w:kern w:val="0"/>
            <w:sz w:val="24"/>
            <w:szCs w:val="24"/>
            <w:lang w:eastAsia="bg-BG"/>
            <w14:ligatures w14:val="none"/>
          </w:rPr>
          <w:t>7</w:t>
        </w:r>
      </w:hyperlink>
      <w:r w:rsidRPr="00762091">
        <w:rPr>
          <w:rFonts w:ascii="Times New Roman" w:eastAsia="Times New Roman" w:hAnsi="Times New Roman" w:cs="Times New Roman"/>
          <w:color w:val="000000"/>
          <w:kern w:val="0"/>
          <w:sz w:val="24"/>
          <w:szCs w:val="24"/>
          <w:lang w:eastAsia="bg-BG"/>
          <w14:ligatures w14:val="none"/>
        </w:rPr>
        <w:t xml:space="preserve">, </w:t>
      </w:r>
      <w:hyperlink r:id="rId18" w:history="1">
        <w:r w:rsidRPr="00762091">
          <w:rPr>
            <w:rFonts w:ascii="Times New Roman" w:eastAsia="Times New Roman" w:hAnsi="Times New Roman" w:cs="Times New Roman"/>
            <w:color w:val="000000"/>
            <w:kern w:val="0"/>
            <w:sz w:val="24"/>
            <w:szCs w:val="24"/>
            <w:lang w:eastAsia="bg-BG"/>
            <w14:ligatures w14:val="none"/>
          </w:rPr>
          <w:t>8</w:t>
        </w:r>
      </w:hyperlink>
      <w:r w:rsidRPr="00762091">
        <w:rPr>
          <w:rFonts w:ascii="Times New Roman" w:eastAsia="Times New Roman" w:hAnsi="Times New Roman" w:cs="Times New Roman"/>
          <w:color w:val="000000"/>
          <w:kern w:val="0"/>
          <w:sz w:val="24"/>
          <w:szCs w:val="24"/>
          <w:lang w:eastAsia="bg-BG"/>
          <w14:ligatures w14:val="none"/>
        </w:rPr>
        <w:t xml:space="preserve"> и </w:t>
      </w:r>
      <w:hyperlink r:id="rId19" w:history="1">
        <w:r w:rsidRPr="00762091">
          <w:rPr>
            <w:rFonts w:ascii="Times New Roman" w:eastAsia="Times New Roman" w:hAnsi="Times New Roman" w:cs="Times New Roman"/>
            <w:color w:val="000000"/>
            <w:kern w:val="0"/>
            <w:sz w:val="24"/>
            <w:szCs w:val="24"/>
            <w:lang w:eastAsia="bg-BG"/>
            <w14:ligatures w14:val="none"/>
          </w:rPr>
          <w:t>9</w:t>
        </w:r>
      </w:hyperlink>
      <w:r w:rsidRPr="00762091">
        <w:rPr>
          <w:rFonts w:ascii="Times New Roman" w:eastAsia="Times New Roman" w:hAnsi="Times New Roman" w:cs="Times New Roman"/>
          <w:color w:val="000000"/>
          <w:kern w:val="0"/>
          <w:sz w:val="24"/>
          <w:szCs w:val="24"/>
          <w:lang w:eastAsia="bg-BG"/>
          <w14:ligatures w14:val="none"/>
        </w:rPr>
        <w:t>.</w:t>
      </w:r>
    </w:p>
    <w:p w14:paraId="058151F7"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47" w:name="to_paragraph_id52937919"/>
      <w:bookmarkEnd w:id="47"/>
      <w:r w:rsidRPr="00762091">
        <w:rPr>
          <w:rFonts w:ascii="Times New Roman" w:eastAsia="Times New Roman" w:hAnsi="Times New Roman" w:cs="Times New Roman"/>
          <w:b/>
          <w:bCs/>
          <w:color w:val="000000"/>
          <w:kern w:val="0"/>
          <w:sz w:val="24"/>
          <w:szCs w:val="24"/>
          <w:lang w:eastAsia="bg-BG"/>
          <w14:ligatures w14:val="none"/>
        </w:rPr>
        <w:t>Чл. 33</w:t>
      </w:r>
      <w:r w:rsidRPr="00762091">
        <w:rPr>
          <w:rFonts w:ascii="Times New Roman" w:eastAsia="Times New Roman" w:hAnsi="Times New Roman" w:cs="Times New Roman"/>
          <w:color w:val="000000"/>
          <w:kern w:val="0"/>
          <w:sz w:val="24"/>
          <w:szCs w:val="24"/>
          <w:lang w:eastAsia="bg-BG"/>
          <w14:ligatures w14:val="none"/>
        </w:rPr>
        <w:t>. (1) Възложителят заплаща на изпълнителя след представяне на финансово-отчетни документи (финансови отчети или дебитни/кредитни известия към тях) в електронен вид, в утвърден от НЗОК формат през интернет портала на НЗОК или чрез уебуслуга.</w:t>
      </w:r>
    </w:p>
    <w:p w14:paraId="4D322CBF"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Електронен финансов отчет по ал. 1 се подава в срок до два работни дни след изпращане на полумесечното известие и включва само отпуснатите и отчетени по договора ЛП, МИ и ДХСМЦ, одобрени за заплащане в това полумесечно известие.</w:t>
      </w:r>
    </w:p>
    <w:p w14:paraId="18EB882F"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Дебитно известие към финансов отчет по ал. 1 се подава в срок до два работни дни след изпращане на известие след контрол по </w:t>
      </w:r>
      <w:r>
        <w:fldChar w:fldCharType="begin"/>
      </w:r>
      <w:r>
        <w:instrText>HYPERLINK "apis://Base=NARH&amp;DocCode=109432&amp;ToPar=Art30_Al2&amp;Type=201"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30, ал. 2</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 включва само одобрените за заплащане ЛП, МИ и ДХСМЦ в това известие.</w:t>
      </w:r>
    </w:p>
    <w:p w14:paraId="1ED44306"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Кредитно известие към финансов отчет по ал. 1 се подава в срок до два работни дни след изпращане на известие след контрол по </w:t>
      </w:r>
      <w:r>
        <w:fldChar w:fldCharType="begin"/>
      </w:r>
      <w:r>
        <w:instrText>HYPERLINK "apis://Base=NARH&amp;DocCode=109432&amp;ToPar=Art30_Al4&amp;Type=201"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30, ал. 4</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501C0FC0"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Електронните финансово-отчетни документи се подписват с КЕП от законния представител на изпълнителя, от упълномощено от него лице или от ръководителя на аптеката </w:t>
      </w:r>
      <w:r w:rsidRPr="00762091">
        <w:rPr>
          <w:rFonts w:ascii="Times New Roman" w:eastAsia="Times New Roman" w:hAnsi="Times New Roman" w:cs="Times New Roman"/>
          <w:color w:val="000000"/>
          <w:kern w:val="0"/>
          <w:sz w:val="24"/>
          <w:szCs w:val="24"/>
          <w:lang w:eastAsia="bg-BG"/>
          <w14:ligatures w14:val="none"/>
        </w:rPr>
        <w:lastRenderedPageBreak/>
        <w:t>в съответствие с приложение № 1 "Правила за подписване на отчетните електронни документи" към договора.</w:t>
      </w:r>
    </w:p>
    <w:p w14:paraId="5F951908"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ЛП, МИ и ДХСМЦ, отпуснати на осигурени в други държави лица, се заплащат от НЗОК. При необходимост РЗОК изисква от изпълнителя да предостави копие от документите по </w:t>
      </w:r>
      <w:r>
        <w:fldChar w:fldCharType="begin"/>
      </w:r>
      <w:r>
        <w:instrText>HYPERLINK "apis://Base=NARH&amp;DocCode=109432&amp;ToPar=Art14_Al6&amp;Type=201"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14, ал. 6</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75EE3167"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Подаването на възражение по </w:t>
      </w:r>
      <w:r>
        <w:fldChar w:fldCharType="begin"/>
      </w:r>
      <w:r>
        <w:instrText>HYPERLINK "apis://Base=NARH&amp;DocCode=109432&amp;ToPar=Art30_Al1&amp;Type=201"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30,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не е пречка за изплащане на останалите продукти и дейности, които са одобрени от НЗОК.</w:t>
      </w:r>
    </w:p>
    <w:p w14:paraId="4DEA3307"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(8) Изпълнителят издава дебитно известие към финансов отчет по ал. 1 за отчетния период на полумесеца в срок до два работни дни след изпращане на "Известие след контрол" по </w:t>
      </w:r>
      <w:r>
        <w:fldChar w:fldCharType="begin"/>
      </w:r>
      <w:r>
        <w:instrText>HYPERLINK "apis://Base=NARH&amp;DocCode=109432&amp;ToPar=Art30_Al4&amp;Type=201"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30, ал. 4</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2CB48210"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(9) Когато договорът на притежател на разрешение за търговия на дребно с лекарствени продукти в аптека с НЗОК е сключен или прекратен през текущия отчетен период, сумата по </w:t>
      </w:r>
      <w:r>
        <w:fldChar w:fldCharType="begin"/>
      </w:r>
      <w:r>
        <w:instrText>HYPERLINK "apis://Base=NARH&amp;DocCode=109432&amp;ToPar=Art30_Al5&amp;Type=201"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30, ал. 5</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се изчислява пропорционално на календарните дни на действие на договора през съответния отчетен период.</w:t>
      </w:r>
    </w:p>
    <w:p w14:paraId="409D6151"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48" w:name="to_paragraph_id52937920"/>
      <w:bookmarkEnd w:id="48"/>
      <w:r w:rsidRPr="00762091">
        <w:rPr>
          <w:rFonts w:ascii="Times New Roman" w:eastAsia="Times New Roman" w:hAnsi="Times New Roman" w:cs="Times New Roman"/>
          <w:b/>
          <w:bCs/>
          <w:color w:val="000000"/>
          <w:kern w:val="0"/>
          <w:sz w:val="24"/>
          <w:szCs w:val="24"/>
          <w:lang w:eastAsia="bg-BG"/>
          <w14:ligatures w14:val="none"/>
        </w:rPr>
        <w:t>Чл. 34</w:t>
      </w:r>
      <w:r w:rsidRPr="00762091">
        <w:rPr>
          <w:rFonts w:ascii="Times New Roman" w:eastAsia="Times New Roman" w:hAnsi="Times New Roman" w:cs="Times New Roman"/>
          <w:color w:val="000000"/>
          <w:kern w:val="0"/>
          <w:sz w:val="24"/>
          <w:szCs w:val="24"/>
          <w:lang w:eastAsia="bg-BG"/>
          <w14:ligatures w14:val="none"/>
        </w:rPr>
        <w:t xml:space="preserve">. (1) При подаване на електронен финансов документ по </w:t>
      </w:r>
      <w:r>
        <w:fldChar w:fldCharType="begin"/>
      </w:r>
      <w:r>
        <w:instrText>HYPERLINK "apis://Base=NARH&amp;DocCode=109432&amp;ToPar=Art33&amp;Type=201"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33</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информационната система на НЗОК извършва автоматична проверка.</w:t>
      </w:r>
    </w:p>
    <w:p w14:paraId="70AB3D1C"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При констатиране на грешки в електронните финансово-отчетни документи, свързани с регистрационни данни и реквизити, изпълнителят получава автоматична нотификация от информационната система на НЗОК и документите не се обработват от НЗОК до получаване на коректни електронни финансово-отчетни документи в сроковете по </w:t>
      </w:r>
      <w:r>
        <w:fldChar w:fldCharType="begin"/>
      </w:r>
      <w:r>
        <w:instrText>HYPERLINK "apis://Base=NARH&amp;DocCode=109432&amp;ToPar=Art33&amp;Type=201"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33</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0997E5F7"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49" w:name="to_paragraph_id52937921"/>
      <w:bookmarkEnd w:id="49"/>
      <w:r w:rsidRPr="00762091">
        <w:rPr>
          <w:rFonts w:ascii="Times New Roman" w:eastAsia="Times New Roman" w:hAnsi="Times New Roman" w:cs="Times New Roman"/>
          <w:b/>
          <w:bCs/>
          <w:color w:val="000000"/>
          <w:kern w:val="0"/>
          <w:sz w:val="24"/>
          <w:szCs w:val="24"/>
          <w:lang w:eastAsia="bg-BG"/>
          <w14:ligatures w14:val="none"/>
        </w:rPr>
        <w:t>Чл. 35</w:t>
      </w:r>
      <w:r w:rsidRPr="00762091">
        <w:rPr>
          <w:rFonts w:ascii="Times New Roman" w:eastAsia="Times New Roman" w:hAnsi="Times New Roman" w:cs="Times New Roman"/>
          <w:color w:val="000000"/>
          <w:kern w:val="0"/>
          <w:sz w:val="24"/>
          <w:szCs w:val="24"/>
          <w:lang w:eastAsia="bg-BG"/>
          <w14:ligatures w14:val="none"/>
        </w:rPr>
        <w:t>. (1) При успешно обработен електронен финансов документ от информационната система на НЗОК се извършва проверка и от РЗОК.</w:t>
      </w:r>
    </w:p>
    <w:p w14:paraId="235DEBCE"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При констатиране на грешки в електронен финансово-отчетен документ изпълнителят получава нотификация чрез профила си в информационната система на НЗОК и документът не се приема от НЗОК до получаване на коректен електронен финансово-отчетен документ в срок от един работен ден след получаване на нотификацията.</w:t>
      </w:r>
    </w:p>
    <w:p w14:paraId="6016CCD5"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50" w:name="to_paragraph_id52937922"/>
      <w:bookmarkEnd w:id="50"/>
      <w:r w:rsidRPr="00762091">
        <w:rPr>
          <w:rFonts w:ascii="Times New Roman" w:eastAsia="Times New Roman" w:hAnsi="Times New Roman" w:cs="Times New Roman"/>
          <w:b/>
          <w:bCs/>
          <w:color w:val="000000"/>
          <w:kern w:val="0"/>
          <w:sz w:val="24"/>
          <w:szCs w:val="24"/>
          <w:lang w:eastAsia="bg-BG"/>
          <w14:ligatures w14:val="none"/>
        </w:rPr>
        <w:t>Чл. 36</w:t>
      </w:r>
      <w:r w:rsidRPr="00762091">
        <w:rPr>
          <w:rFonts w:ascii="Times New Roman" w:eastAsia="Times New Roman" w:hAnsi="Times New Roman" w:cs="Times New Roman"/>
          <w:color w:val="000000"/>
          <w:kern w:val="0"/>
          <w:sz w:val="24"/>
          <w:szCs w:val="24"/>
          <w:lang w:eastAsia="bg-BG"/>
          <w14:ligatures w14:val="none"/>
        </w:rPr>
        <w:t>. За приет електронен финансово-отчетен документ се счита документът, подписан с електронен подпис от директора на РЗОК или упълномощено от него длъжностно лице.</w:t>
      </w:r>
    </w:p>
    <w:p w14:paraId="08D8EBFF"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51" w:name="to_paragraph_id52937923"/>
      <w:bookmarkEnd w:id="51"/>
      <w:r w:rsidRPr="00762091">
        <w:rPr>
          <w:rFonts w:ascii="Times New Roman" w:eastAsia="Times New Roman" w:hAnsi="Times New Roman" w:cs="Times New Roman"/>
          <w:b/>
          <w:bCs/>
          <w:color w:val="000000"/>
          <w:kern w:val="0"/>
          <w:sz w:val="24"/>
          <w:szCs w:val="24"/>
          <w:lang w:eastAsia="bg-BG"/>
          <w14:ligatures w14:val="none"/>
        </w:rPr>
        <w:t>Чл. 37</w:t>
      </w:r>
      <w:r w:rsidRPr="00762091">
        <w:rPr>
          <w:rFonts w:ascii="Times New Roman" w:eastAsia="Times New Roman" w:hAnsi="Times New Roman" w:cs="Times New Roman"/>
          <w:color w:val="000000"/>
          <w:kern w:val="0"/>
          <w:sz w:val="24"/>
          <w:szCs w:val="24"/>
          <w:lang w:eastAsia="bg-BG"/>
          <w14:ligatures w14:val="none"/>
        </w:rPr>
        <w:t>. (1) Условие за плащане на изпълнителя е точното и правилното попълване на документите съгласно настоящия договор и изпълнение на задълженията по договора.</w:t>
      </w:r>
    </w:p>
    <w:p w14:paraId="04E24884"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Възложителят заплаща на изпълнителя по банков път по посочената в договора банкова сметка дължимите суми за отпуснатите и отчетени по договора ЛП, МИ, ДХСМЦ, дейности по отпускането на ЛП, заплащани 100 на сто от НЗОК, както и суми по методиката по </w:t>
      </w:r>
      <w:r>
        <w:fldChar w:fldCharType="begin"/>
      </w:r>
      <w:r>
        <w:instrText>HYPERLINK "apis://Base=NARH&amp;DocCode=109432&amp;ToPar=Art32_Al4&amp;Type=201/"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32, ал. 4</w:t>
      </w:r>
      <w:r>
        <w:fldChar w:fldCharType="end"/>
      </w:r>
      <w:r w:rsidRPr="00762091">
        <w:rPr>
          <w:rFonts w:ascii="Times New Roman" w:eastAsia="Times New Roman" w:hAnsi="Times New Roman" w:cs="Times New Roman"/>
          <w:color w:val="000000"/>
          <w:kern w:val="0"/>
          <w:sz w:val="24"/>
          <w:szCs w:val="24"/>
          <w:lang w:eastAsia="bg-BG"/>
          <w14:ligatures w14:val="none"/>
        </w:rPr>
        <w:t>, в 30-дневен срок от изтичане на срока за отчитане на съответния отчетен период в РЗОК.</w:t>
      </w:r>
    </w:p>
    <w:p w14:paraId="7804B03D"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случай че възложителят не заплати дължимите суми в срока, определен по предходния член, той дължи на изпълнителя законна лихва за просроченото време.</w:t>
      </w:r>
    </w:p>
    <w:p w14:paraId="66EA0E84"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Плащанията по този договор се извършват в левове по банков път по посочената от изпълнителя в договора банкова сметка.</w:t>
      </w:r>
    </w:p>
    <w:p w14:paraId="619F4C2F"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52" w:name="to_paragraph_id52937924"/>
      <w:bookmarkEnd w:id="52"/>
      <w:r w:rsidRPr="00762091">
        <w:rPr>
          <w:rFonts w:ascii="Times New Roman" w:eastAsia="Times New Roman" w:hAnsi="Times New Roman" w:cs="Times New Roman"/>
          <w:b/>
          <w:bCs/>
          <w:color w:val="000000"/>
          <w:kern w:val="0"/>
          <w:sz w:val="24"/>
          <w:szCs w:val="24"/>
          <w:lang w:eastAsia="bg-BG"/>
          <w14:ligatures w14:val="none"/>
        </w:rPr>
        <w:t>Чл. 38</w:t>
      </w:r>
      <w:r w:rsidRPr="00762091">
        <w:rPr>
          <w:rFonts w:ascii="Times New Roman" w:eastAsia="Times New Roman" w:hAnsi="Times New Roman" w:cs="Times New Roman"/>
          <w:color w:val="000000"/>
          <w:kern w:val="0"/>
          <w:sz w:val="24"/>
          <w:szCs w:val="24"/>
          <w:lang w:eastAsia="bg-BG"/>
          <w14:ligatures w14:val="none"/>
        </w:rPr>
        <w:t xml:space="preserve">. При неспазване на посочените в </w:t>
      </w:r>
      <w:r>
        <w:fldChar w:fldCharType="begin"/>
      </w:r>
      <w:r>
        <w:instrText>HYPERLINK "apis://Base=NARH&amp;DocCode=109432&amp;ToPar=Art33&amp;Type=201/"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33</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 </w:t>
      </w:r>
      <w:hyperlink r:id="rId20" w:history="1">
        <w:r w:rsidRPr="00762091">
          <w:rPr>
            <w:rFonts w:ascii="Times New Roman" w:eastAsia="Times New Roman" w:hAnsi="Times New Roman" w:cs="Times New Roman"/>
            <w:color w:val="000000"/>
            <w:kern w:val="0"/>
            <w:sz w:val="24"/>
            <w:szCs w:val="24"/>
            <w:lang w:eastAsia="bg-BG"/>
            <w14:ligatures w14:val="none"/>
          </w:rPr>
          <w:t>35</w:t>
        </w:r>
      </w:hyperlink>
      <w:r w:rsidRPr="00762091">
        <w:rPr>
          <w:rFonts w:ascii="Times New Roman" w:eastAsia="Times New Roman" w:hAnsi="Times New Roman" w:cs="Times New Roman"/>
          <w:color w:val="000000"/>
          <w:kern w:val="0"/>
          <w:sz w:val="24"/>
          <w:szCs w:val="24"/>
          <w:lang w:eastAsia="bg-BG"/>
          <w14:ligatures w14:val="none"/>
        </w:rPr>
        <w:t xml:space="preserve"> срокове за представяне на финансово-отчетните документи от изпълнителя обработката им и съответното заплащане се извършват в сроковете за следващ период на отчитане.</w:t>
      </w:r>
    </w:p>
    <w:p w14:paraId="6FA44794"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53" w:name="to_paragraph_id52937925"/>
      <w:bookmarkEnd w:id="53"/>
      <w:r w:rsidRPr="00762091">
        <w:rPr>
          <w:rFonts w:ascii="Times New Roman" w:eastAsia="Times New Roman" w:hAnsi="Times New Roman" w:cs="Times New Roman"/>
          <w:b/>
          <w:bCs/>
          <w:color w:val="000000"/>
          <w:kern w:val="0"/>
          <w:sz w:val="24"/>
          <w:szCs w:val="24"/>
          <w:lang w:eastAsia="bg-BG"/>
          <w14:ligatures w14:val="none"/>
        </w:rPr>
        <w:t>Чл. 39</w:t>
      </w:r>
      <w:r w:rsidRPr="00762091">
        <w:rPr>
          <w:rFonts w:ascii="Times New Roman" w:eastAsia="Times New Roman" w:hAnsi="Times New Roman" w:cs="Times New Roman"/>
          <w:color w:val="000000"/>
          <w:kern w:val="0"/>
          <w:sz w:val="24"/>
          <w:szCs w:val="24"/>
          <w:lang w:eastAsia="bg-BG"/>
          <w14:ligatures w14:val="none"/>
        </w:rPr>
        <w:t xml:space="preserve">. (1) Изпълнителят получава нотификация чрез профила си в информационната система на НЗОК за приетия финансово-отчетен документ по </w:t>
      </w:r>
      <w:r>
        <w:fldChar w:fldCharType="begin"/>
      </w:r>
      <w:r>
        <w:instrText>HYPERLINK "apis://Base=NARH&amp;DocCode=109432&amp;ToPar=Art36&amp;Type=201/"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36</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0C5AF753"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Отчетните документи по ал. 1 се подписват от ръководителя на аптеката и се подпечатват с печата на аптеката, с изключение на финансовия отчет, който се подписва от законния представител на изпълнителя или от упълномощено от него лице.</w:t>
      </w:r>
    </w:p>
    <w:p w14:paraId="18CED6B0"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Електронните документи се подписват с КЕП съгласно приложение № 1 "Правила за подписване на отчетните електронни документи" към договора.</w:t>
      </w:r>
    </w:p>
    <w:p w14:paraId="2BF70599"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54" w:name="to_paragraph_id53822497"/>
      <w:bookmarkEnd w:id="54"/>
      <w:r w:rsidRPr="00762091">
        <w:rPr>
          <w:rFonts w:ascii="Times New Roman" w:eastAsia="Times New Roman" w:hAnsi="Times New Roman" w:cs="Times New Roman"/>
          <w:b/>
          <w:bCs/>
          <w:color w:val="000000"/>
          <w:kern w:val="0"/>
          <w:sz w:val="24"/>
          <w:szCs w:val="24"/>
          <w:lang w:eastAsia="bg-BG"/>
          <w14:ligatures w14:val="none"/>
        </w:rPr>
        <w:t>Чл. 40</w:t>
      </w:r>
      <w:r w:rsidRPr="00762091">
        <w:rPr>
          <w:rFonts w:ascii="Times New Roman" w:eastAsia="Times New Roman" w:hAnsi="Times New Roman" w:cs="Times New Roman"/>
          <w:color w:val="000000"/>
          <w:kern w:val="0"/>
          <w:sz w:val="24"/>
          <w:szCs w:val="24"/>
          <w:lang w:eastAsia="bg-BG"/>
          <w14:ligatures w14:val="none"/>
        </w:rPr>
        <w:t>. Възложителят не заплаща на изпълнителя, в случай че:</w:t>
      </w:r>
    </w:p>
    <w:p w14:paraId="3E9E85D7" w14:textId="45095ADE"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електронният отчет не отговаря на изискванията на </w:t>
      </w:r>
      <w:r>
        <w:fldChar w:fldCharType="begin"/>
      </w:r>
      <w:r>
        <w:instrText>HYPERLINK "apis://Base=NARH&amp;DocCode=109432&amp;ToPar=Art28_Al3&amp;Type=201/"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28, ал. 3</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w:t>
      </w:r>
      <w:hyperlink r:id="rId21" w:history="1">
        <w:r w:rsidRPr="00762091">
          <w:rPr>
            <w:rFonts w:ascii="Times New Roman" w:eastAsia="Times New Roman" w:hAnsi="Times New Roman" w:cs="Times New Roman"/>
            <w:color w:val="000000"/>
            <w:kern w:val="0"/>
            <w:sz w:val="24"/>
            <w:szCs w:val="24"/>
            <w:lang w:eastAsia="bg-BG"/>
            <w14:ligatures w14:val="none"/>
          </w:rPr>
          <w:t>чл. 33, ал. 5</w:t>
        </w:r>
      </w:hyperlink>
      <w:r w:rsidRPr="00762091">
        <w:rPr>
          <w:rFonts w:ascii="Times New Roman" w:eastAsia="Times New Roman" w:hAnsi="Times New Roman" w:cs="Times New Roman"/>
          <w:color w:val="000000"/>
          <w:kern w:val="0"/>
          <w:sz w:val="24"/>
          <w:szCs w:val="24"/>
          <w:lang w:eastAsia="bg-BG"/>
          <w14:ligatures w14:val="none"/>
        </w:rPr>
        <w:t xml:space="preserve"> и </w:t>
      </w:r>
      <w:hyperlink r:id="rId22" w:history="1">
        <w:r w:rsidRPr="00762091">
          <w:rPr>
            <w:rFonts w:ascii="Times New Roman" w:eastAsia="Times New Roman" w:hAnsi="Times New Roman" w:cs="Times New Roman"/>
            <w:color w:val="000000"/>
            <w:kern w:val="0"/>
            <w:sz w:val="24"/>
            <w:szCs w:val="24"/>
            <w:lang w:eastAsia="bg-BG"/>
            <w14:ligatures w14:val="none"/>
          </w:rPr>
          <w:t>чл. 39, ал.3</w:t>
        </w:r>
      </w:hyperlink>
      <w:r w:rsidRPr="00762091">
        <w:rPr>
          <w:rFonts w:ascii="Times New Roman" w:eastAsia="Times New Roman" w:hAnsi="Times New Roman" w:cs="Times New Roman"/>
          <w:color w:val="000000"/>
          <w:kern w:val="0"/>
          <w:sz w:val="24"/>
          <w:szCs w:val="24"/>
          <w:lang w:eastAsia="bg-BG"/>
          <w14:ligatures w14:val="none"/>
        </w:rPr>
        <w:t>;</w:t>
      </w:r>
    </w:p>
    <w:p w14:paraId="628158F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не са представени всички отчетни документи, установени в </w:t>
      </w:r>
      <w:r>
        <w:fldChar w:fldCharType="begin"/>
      </w:r>
      <w:r>
        <w:instrText>HYPERLINK "apis://Base=NARH&amp;DocCode=109432&amp;ToPar=Art28&amp;Type=201/"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28</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 </w:t>
      </w:r>
      <w:hyperlink r:id="rId23" w:history="1">
        <w:r w:rsidRPr="00762091">
          <w:rPr>
            <w:rFonts w:ascii="Times New Roman" w:eastAsia="Times New Roman" w:hAnsi="Times New Roman" w:cs="Times New Roman"/>
            <w:color w:val="000000"/>
            <w:kern w:val="0"/>
            <w:sz w:val="24"/>
            <w:szCs w:val="24"/>
            <w:lang w:eastAsia="bg-BG"/>
            <w14:ligatures w14:val="none"/>
          </w:rPr>
          <w:t>33</w:t>
        </w:r>
      </w:hyperlink>
      <w:r w:rsidRPr="00762091">
        <w:rPr>
          <w:rFonts w:ascii="Times New Roman" w:eastAsia="Times New Roman" w:hAnsi="Times New Roman" w:cs="Times New Roman"/>
          <w:color w:val="000000"/>
          <w:kern w:val="0"/>
          <w:sz w:val="24"/>
          <w:szCs w:val="24"/>
          <w:lang w:eastAsia="bg-BG"/>
          <w14:ligatures w14:val="none"/>
        </w:rPr>
        <w:t>;</w:t>
      </w:r>
    </w:p>
    <w:p w14:paraId="173F60CA"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 xml:space="preserve">3. (в сила до 31.05.2025 г. - ДВ, бр. 28 от 2025 г.) има несъответствие между електронните предписания в НЗИС и документи по </w:t>
      </w:r>
      <w:r>
        <w:fldChar w:fldCharType="begin"/>
      </w:r>
      <w:r>
        <w:instrText>HYPERLINK "apis://Base=NARH&amp;DocCode=109432&amp;ToPar=Art28_Al1&amp;Type=201/"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28,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извън случаите по </w:t>
      </w:r>
      <w:r>
        <w:fldChar w:fldCharType="begin"/>
      </w:r>
      <w:r>
        <w:instrText>HYPERLINK "apis://Base=NARH&amp;DocCode=109432&amp;ToPar=Art28_Al8&amp;Type=201/"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28, ал. 8</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7570E36C" w14:textId="1BC5ADCF"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3а. (нова – ДВ, бр. 28 от 2025 г., в сила от 1.06.2025 г.) са отчетени към НЗОК от аптеката изпълнени електронни предписания, за които не е получен чрез НЗИС отговор с код за потвърждение, генериран от НЗОК за извършена от нея автоматизирана проверка, при която не са установени грешки; </w:t>
      </w:r>
    </w:p>
    <w:p w14:paraId="06D18F5D"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(в сила до 31.05.2025 г. - ДВ, бр. 28 от 2025 г.) електронните предписания са изпълнени в нарушение на </w:t>
      </w:r>
      <w:r>
        <w:fldChar w:fldCharType="begin"/>
      </w:r>
      <w:r>
        <w:instrText>HYPERLINK "apis://Base=NARH&amp;DocCode=109432&amp;ToPar=Art8&amp;Type=201/"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8</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w:t>
      </w:r>
      <w:hyperlink r:id="rId24" w:history="1">
        <w:r w:rsidRPr="00762091">
          <w:rPr>
            <w:rFonts w:ascii="Times New Roman" w:eastAsia="Times New Roman" w:hAnsi="Times New Roman" w:cs="Times New Roman"/>
            <w:color w:val="000000"/>
            <w:kern w:val="0"/>
            <w:sz w:val="24"/>
            <w:szCs w:val="24"/>
            <w:lang w:eastAsia="bg-BG"/>
            <w14:ligatures w14:val="none"/>
          </w:rPr>
          <w:t>12</w:t>
        </w:r>
      </w:hyperlink>
      <w:r w:rsidRPr="00762091">
        <w:rPr>
          <w:rFonts w:ascii="Times New Roman" w:eastAsia="Times New Roman" w:hAnsi="Times New Roman" w:cs="Times New Roman"/>
          <w:color w:val="000000"/>
          <w:kern w:val="0"/>
          <w:sz w:val="24"/>
          <w:szCs w:val="24"/>
          <w:lang w:eastAsia="bg-BG"/>
          <w14:ligatures w14:val="none"/>
        </w:rPr>
        <w:t xml:space="preserve"> и </w:t>
      </w:r>
      <w:hyperlink r:id="rId25" w:history="1">
        <w:r w:rsidRPr="00762091">
          <w:rPr>
            <w:rFonts w:ascii="Times New Roman" w:eastAsia="Times New Roman" w:hAnsi="Times New Roman" w:cs="Times New Roman"/>
            <w:color w:val="000000"/>
            <w:kern w:val="0"/>
            <w:sz w:val="24"/>
            <w:szCs w:val="24"/>
            <w:lang w:eastAsia="bg-BG"/>
            <w14:ligatures w14:val="none"/>
          </w:rPr>
          <w:t>15</w:t>
        </w:r>
      </w:hyperlink>
      <w:r w:rsidRPr="00762091">
        <w:rPr>
          <w:rFonts w:ascii="Times New Roman" w:eastAsia="Times New Roman" w:hAnsi="Times New Roman" w:cs="Times New Roman"/>
          <w:color w:val="000000"/>
          <w:kern w:val="0"/>
          <w:sz w:val="24"/>
          <w:szCs w:val="24"/>
          <w:lang w:eastAsia="bg-BG"/>
          <w14:ligatures w14:val="none"/>
        </w:rPr>
        <w:t>;</w:t>
      </w:r>
    </w:p>
    <w:p w14:paraId="30759045" w14:textId="09A98D2F"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4а. (нова – ДВ, бр. 28 от 2025 г., в сила от 1.06.2025 г.) електронните предписания са изпълнени в нарушение на </w:t>
      </w:r>
      <w:r>
        <w:fldChar w:fldCharType="begin"/>
      </w:r>
      <w:r>
        <w:instrText>HYPERLINK "apis://Base=NARH&amp;DocCode=109432&amp;ToPar=Art12_Al2&amp;Type=201/"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12, ал. 2 от Условията и реда</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w:t>
      </w:r>
    </w:p>
    <w:p w14:paraId="292C645C" w14:textId="77777777" w:rsidR="00762091" w:rsidRPr="00762091" w:rsidRDefault="00762091" w:rsidP="007447BD">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ЛП, МИ и ДХСМЦ са отпуснати на лице, което е с прекъснати здравноосигурителни права към момента на отпускането при условията на </w:t>
      </w:r>
      <w:r>
        <w:fldChar w:fldCharType="begin"/>
      </w:r>
      <w:r>
        <w:instrText>HYPERLINK "apis://Base=NARH&amp;DocCode=109432&amp;ToPar=Art14_Al5&amp;Type=201/"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14, ал. 5</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 </w:t>
      </w:r>
      <w:hyperlink r:id="rId26" w:history="1">
        <w:r w:rsidRPr="00762091">
          <w:rPr>
            <w:rFonts w:ascii="Times New Roman" w:eastAsia="Times New Roman" w:hAnsi="Times New Roman" w:cs="Times New Roman"/>
            <w:color w:val="000000"/>
            <w:kern w:val="0"/>
            <w:sz w:val="24"/>
            <w:szCs w:val="24"/>
            <w:lang w:eastAsia="bg-BG"/>
            <w14:ligatures w14:val="none"/>
          </w:rPr>
          <w:t>6</w:t>
        </w:r>
      </w:hyperlink>
      <w:r w:rsidRPr="00762091">
        <w:rPr>
          <w:rFonts w:ascii="Times New Roman" w:eastAsia="Times New Roman" w:hAnsi="Times New Roman" w:cs="Times New Roman"/>
          <w:color w:val="000000"/>
          <w:kern w:val="0"/>
          <w:sz w:val="24"/>
          <w:szCs w:val="24"/>
          <w:lang w:eastAsia="bg-BG"/>
          <w14:ligatures w14:val="none"/>
        </w:rPr>
        <w:t>;</w:t>
      </w:r>
    </w:p>
    <w:p w14:paraId="2712E73A"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(в сила до 31.05.2025 г. - ДВ, бр. 28 от 2025 г.) отчетените към НЗОК от аптеката изпълнени електронни предписания не съответстват като данни на тези, въведени като изпълнение в НЗИС, и/или на данните от фискалния бон за отпуснатите ЛП, МИ и ДХСМЦ;</w:t>
      </w:r>
    </w:p>
    <w:p w14:paraId="1B3D72B1" w14:textId="4899F347" w:rsid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6а. (нова – ДВ, бр. 28 от 2025 г., в сила от 1.06.2025 г.) отчетените към НЗОК от аптеката изпълнени електронни предписания не съответстват на данните от фискалния бон за отпуснатите ЛП, МИ и ДХСМЦ.</w:t>
      </w:r>
    </w:p>
    <w:p w14:paraId="202B6557" w14:textId="77777777" w:rsidR="00181434" w:rsidRPr="00762091" w:rsidRDefault="00181434"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0631955D" w14:textId="77777777" w:rsidR="00762091" w:rsidRDefault="00762091" w:rsidP="00181434">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55" w:name="to_paragraph_id52937927"/>
      <w:bookmarkEnd w:id="55"/>
      <w:r w:rsidRPr="00762091">
        <w:rPr>
          <w:rFonts w:ascii="Times New Roman" w:eastAsia="Times New Roman" w:hAnsi="Times New Roman" w:cs="Times New Roman"/>
          <w:b/>
          <w:bCs/>
          <w:color w:val="000000"/>
          <w:kern w:val="0"/>
          <w:sz w:val="24"/>
          <w:szCs w:val="24"/>
          <w:lang w:eastAsia="bg-BG"/>
          <w14:ligatures w14:val="none"/>
        </w:rPr>
        <w:t>Глава седма</w:t>
      </w:r>
      <w:r w:rsidRPr="00762091">
        <w:rPr>
          <w:rFonts w:ascii="Times New Roman" w:eastAsia="Times New Roman" w:hAnsi="Times New Roman" w:cs="Times New Roman"/>
          <w:b/>
          <w:bCs/>
          <w:color w:val="000000"/>
          <w:kern w:val="0"/>
          <w:sz w:val="24"/>
          <w:szCs w:val="24"/>
          <w:lang w:eastAsia="bg-BG"/>
          <w14:ligatures w14:val="none"/>
        </w:rPr>
        <w:br/>
        <w:t>КОНТРОЛ ПО ИЗПЪЛНЕНИЕ НА ДОГОВОРИТЕ, ВИДОВЕТЕ САНКЦИИ ПРИ НАРУШАВАНЕ НА ДОГОВОРИТЕ И РЕД ЗА НАЛАГАНЕТО ИМ</w:t>
      </w:r>
    </w:p>
    <w:p w14:paraId="714DD16C" w14:textId="77777777" w:rsidR="00181434" w:rsidRPr="00762091" w:rsidRDefault="00181434" w:rsidP="00181434">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0A12044F" w14:textId="77777777" w:rsidR="00762091" w:rsidRDefault="00762091" w:rsidP="00181434">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56" w:name="to_paragraph_id52937928"/>
      <w:bookmarkEnd w:id="56"/>
      <w:r w:rsidRPr="00762091">
        <w:rPr>
          <w:rFonts w:ascii="Times New Roman" w:eastAsia="Times New Roman" w:hAnsi="Times New Roman" w:cs="Times New Roman"/>
          <w:b/>
          <w:bCs/>
          <w:color w:val="000000"/>
          <w:kern w:val="0"/>
          <w:sz w:val="24"/>
          <w:szCs w:val="24"/>
          <w:lang w:eastAsia="bg-BG"/>
          <w14:ligatures w14:val="none"/>
        </w:rPr>
        <w:t>Раздел I</w:t>
      </w:r>
      <w:r w:rsidRPr="00762091">
        <w:rPr>
          <w:rFonts w:ascii="Times New Roman" w:eastAsia="Times New Roman" w:hAnsi="Times New Roman" w:cs="Times New Roman"/>
          <w:b/>
          <w:bCs/>
          <w:color w:val="000000"/>
          <w:kern w:val="0"/>
          <w:sz w:val="24"/>
          <w:szCs w:val="24"/>
          <w:lang w:eastAsia="bg-BG"/>
          <w14:ligatures w14:val="none"/>
        </w:rPr>
        <w:br/>
        <w:t>Условия и ред за контрол</w:t>
      </w:r>
    </w:p>
    <w:p w14:paraId="1DCAD7E5" w14:textId="77777777" w:rsidR="00181434" w:rsidRPr="00762091" w:rsidRDefault="00181434" w:rsidP="00181434">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234EAB16"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57" w:name="to_paragraph_id52937929"/>
      <w:bookmarkEnd w:id="57"/>
      <w:r w:rsidRPr="00762091">
        <w:rPr>
          <w:rFonts w:ascii="Times New Roman" w:eastAsia="Times New Roman" w:hAnsi="Times New Roman" w:cs="Times New Roman"/>
          <w:b/>
          <w:bCs/>
          <w:color w:val="000000"/>
          <w:kern w:val="0"/>
          <w:sz w:val="24"/>
          <w:szCs w:val="24"/>
          <w:lang w:eastAsia="bg-BG"/>
          <w14:ligatures w14:val="none"/>
        </w:rPr>
        <w:t>Чл. 41</w:t>
      </w:r>
      <w:r w:rsidRPr="00762091">
        <w:rPr>
          <w:rFonts w:ascii="Times New Roman" w:eastAsia="Times New Roman" w:hAnsi="Times New Roman" w:cs="Times New Roman"/>
          <w:color w:val="000000"/>
          <w:kern w:val="0"/>
          <w:sz w:val="24"/>
          <w:szCs w:val="24"/>
          <w:lang w:eastAsia="bg-BG"/>
          <w14:ligatures w14:val="none"/>
        </w:rPr>
        <w:t>. (1) Възложителят упражнява контрол по изпълнението на договора от изпълнителя чрез:</w:t>
      </w:r>
    </w:p>
    <w:p w14:paraId="1C062344"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длъжностни лица – служители на НЗОК, определени със заповед на управителя на НЗОК или от оправомощено от него длъжностно лице;</w:t>
      </w:r>
    </w:p>
    <w:p w14:paraId="3283AAFD"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длъжностни лица от РЗОК – контрольори.</w:t>
      </w:r>
    </w:p>
    <w:p w14:paraId="00438A19"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Длъжностните лица на НЗОК/РЗОК и членовете на комисиите по етика и качество на регионалните фармацевтични колегии на БФС извършват съвместни проверки по график, определен от НЗОК и БФС. Графикът се утвърждава по РЗОК от управителя на НЗОК и от председателя на УС на БФС.</w:t>
      </w:r>
    </w:p>
    <w:p w14:paraId="3A15A0EC"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Управителят на НЗОК или оправомощено от него длъжностно лице може със заповед да разпореди извършване на проверка от контрольори от РЗОК с участието на служители на НЗОК за осъществяване на контрол по сключените договори. Служителите на НЗОК могат да извършват проверки на територията на цялата страна по заповед на управителя на НЗОК или на оправомощено от него длъжностно лице. Служителите на РЗОК – контрольори, могат да извършват проверки на територията на съответната РЗОК по заповед на нейния директор или на оправомощено от него длъжностно лице, както и проверки на територията на съответната РЗОК или на територията на друга РЗОК по заповед на управителя на НЗОК или на оправомощено от него длъжностно лице. За издаване на заповедта на управителя на НЗОК за извършване на проверка на територията на друга РЗОК контрольорите се определят по предложение на директора.</w:t>
      </w:r>
    </w:p>
    <w:p w14:paraId="6ACB4E48"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При извършване на проверките по ал. 3 могат да присъстват експерти на БФС. Експертите предоставят писмени становища, които са неразделна част от протокола по </w:t>
      </w:r>
      <w:r>
        <w:fldChar w:fldCharType="begin"/>
      </w:r>
      <w:r>
        <w:instrText>HYPERLINK "apis://Base=NARH&amp;DocCode=109432&amp;ToPar=Art43&amp;Type=201/"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43</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301EAF18"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Чл. 42</w:t>
      </w:r>
      <w:r w:rsidRPr="00762091">
        <w:rPr>
          <w:rFonts w:ascii="Times New Roman" w:eastAsia="Times New Roman" w:hAnsi="Times New Roman" w:cs="Times New Roman"/>
          <w:color w:val="000000"/>
          <w:kern w:val="0"/>
          <w:sz w:val="24"/>
          <w:szCs w:val="24"/>
          <w:lang w:eastAsia="bg-BG"/>
          <w14:ligatures w14:val="none"/>
        </w:rPr>
        <w:t xml:space="preserve">. (1) Лицата по </w:t>
      </w:r>
      <w:r>
        <w:fldChar w:fldCharType="begin"/>
      </w:r>
      <w:r>
        <w:instrText>HYPERLINK "apis://Base=NARH&amp;DocCode=109432&amp;ToPar=Art41_Al1&amp;Type=201/"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извършват:</w:t>
      </w:r>
    </w:p>
    <w:p w14:paraId="2430045C"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контрол върху декларираните обстоятелства при сключване на договора;</w:t>
      </w:r>
    </w:p>
    <w:p w14:paraId="612412B0"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непосредствен контрол по изпълнението на договора;</w:t>
      </w:r>
    </w:p>
    <w:p w14:paraId="3FEDDEE7"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3. проверки по приход и разход на конкретни ЛП, МИ и ДХСМЦ в съответствие с предмета на договора;</w:t>
      </w:r>
    </w:p>
    <w:p w14:paraId="238D0C27"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проверки по повод постъпили жалби от ЗОЛ;</w:t>
      </w:r>
    </w:p>
    <w:p w14:paraId="7517EB89"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проверка на отчетните документи на изпълнителя, свързани с изпълнението на договора;</w:t>
      </w:r>
    </w:p>
    <w:p w14:paraId="31B3EFE4"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контрол върху съответната част от стойността на лекарствените продукти, заплащана съответно от възложителя и от ЗОЛ;</w:t>
      </w:r>
    </w:p>
    <w:p w14:paraId="5F06C0E3"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контрол по изпълнението на </w:t>
      </w:r>
      <w:r>
        <w:fldChar w:fldCharType="begin"/>
      </w:r>
      <w:r>
        <w:instrText>HYPERLINK "apis://Base=NARH&amp;DocCode=109432&amp;ToPar=Art24_Al1_Pt1&amp;Type=201/"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24, ал. 1, т. 1</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2122B41C"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8. контрол по изпълнението на методиката за заплащане по </w:t>
      </w:r>
      <w:r>
        <w:fldChar w:fldCharType="begin"/>
      </w:r>
      <w:r>
        <w:instrText>HYPERLINK "apis://Base=NARH&amp;DocCode=4667&amp;ToPar=Art45_Al17_Pt4б&amp;Type=201/"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45, ал. 17, т. 4б от ЗЗО</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4B646260"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Извършването на контролната дейност се осъществява по начин, който не затруднява дейността на изпълнителя.</w:t>
      </w:r>
    </w:p>
    <w:p w14:paraId="651ECC4C"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Изпълнителят е длъжен да осигури достъп на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при изпълнение на служебните им задължения до всички помещения на аптеката, в които се съхраняват и/или отпускат ЛП, МИ и ДХСМЦ, и до всички ЛП, МИ и ДХСМЦ, предмет на договора.</w:t>
      </w:r>
    </w:p>
    <w:p w14:paraId="69906E20"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Изпълнителят е длъжен да оказва съдействие на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при изпълнение на служебните им задължения.</w:t>
      </w:r>
    </w:p>
    <w:p w14:paraId="64DDBEC1"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Лицата по </w:t>
      </w:r>
      <w:r>
        <w:fldChar w:fldCharType="begin"/>
      </w:r>
      <w:r>
        <w:instrText>HYPERLINK "apis://Base=NARH&amp;DocCode=109432&amp;ToPar=Art41_Al1&amp;Type=201/"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имат право на достъп до:</w:t>
      </w:r>
    </w:p>
    <w:p w14:paraId="29EBD8FE"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документацията, относима към снабдяването на изпълнителя от търговците на едро с конкретни ЛП, МИ и ДХСМЦ и към отпускането им на ЗОЛ в изпълнение на договора (фактури за доставка; кредитни известия; фискални бонове; изпълнени електронни предписания);</w:t>
      </w:r>
    </w:p>
    <w:p w14:paraId="57F04ACF"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извлечение (отчет за НЗОК) от паметта на фискалното устройство в аптеката за съответен период от време съобразно целта на проверката и техническата възможност на фискалното устройство;</w:t>
      </w:r>
    </w:p>
    <w:p w14:paraId="3872CC6E"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в) всички помещения на аптеката, в които се съхраняват и/или отпускат ЛП, МИ и ДХСМЦ, и до всички ЛП, МИ и ДХСМЦ, предмет на договора;</w:t>
      </w:r>
    </w:p>
    <w:p w14:paraId="27195AA6"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г) трудовите договори на работещия в аптеката персонал;</w:t>
      </w:r>
    </w:p>
    <w:p w14:paraId="12B75F1C"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д) всички записи, свързани с изпълнението на този договор (доставката и отпускането на ЛП, МИ и ДХСМЦ, въведени в аптечния софтуер).</w:t>
      </w:r>
    </w:p>
    <w:p w14:paraId="1FC86F9E"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Изпълнителят съхранява в аптеката и ги предоставя при поискване на лицата по </w:t>
      </w:r>
      <w:r>
        <w:fldChar w:fldCharType="begin"/>
      </w:r>
      <w:r>
        <w:instrText>HYPERLINK "apis://Base=NARH&amp;DocCode=109432&amp;ToPar=Art41_Al1&amp;Type=201/"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 ал. 1</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676ECDF2"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данните от изпълнените електронни предписания за последната една година, считано от датата на извършване на проверката;</w:t>
      </w:r>
    </w:p>
    <w:p w14:paraId="20DFBD0B"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отчетната документация по този договор, фискални бонове, както и фактурите за доставка;</w:t>
      </w:r>
    </w:p>
    <w:p w14:paraId="426419B3"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случай че посочената документация по т. 2 не е налична в аптеката, същата се предоставя в срок до три работни дни.</w:t>
      </w:r>
    </w:p>
    <w:p w14:paraId="153AC58A"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Лицата по </w:t>
      </w:r>
      <w:r>
        <w:fldChar w:fldCharType="begin"/>
      </w:r>
      <w:r>
        <w:instrText>HYPERLINK "apis://Base=NARH&amp;DocCode=109432&amp;ToPar=Art41_Al1&amp;Type=201/"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при извършване на проверка могат да изискват от магистър-фармацевта представяне на Европейска професионална карта.</w:t>
      </w:r>
    </w:p>
    <w:p w14:paraId="19AC6842"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58" w:name="to_paragraph_id52937931"/>
      <w:bookmarkEnd w:id="58"/>
      <w:r w:rsidRPr="00762091">
        <w:rPr>
          <w:rFonts w:ascii="Times New Roman" w:eastAsia="Times New Roman" w:hAnsi="Times New Roman" w:cs="Times New Roman"/>
          <w:b/>
          <w:bCs/>
          <w:color w:val="000000"/>
          <w:kern w:val="0"/>
          <w:sz w:val="24"/>
          <w:szCs w:val="24"/>
          <w:lang w:eastAsia="bg-BG"/>
          <w14:ligatures w14:val="none"/>
        </w:rPr>
        <w:t>Чл. 43</w:t>
      </w:r>
      <w:r w:rsidRPr="00762091">
        <w:rPr>
          <w:rFonts w:ascii="Times New Roman" w:eastAsia="Times New Roman" w:hAnsi="Times New Roman" w:cs="Times New Roman"/>
          <w:color w:val="000000"/>
          <w:kern w:val="0"/>
          <w:sz w:val="24"/>
          <w:szCs w:val="24"/>
          <w:lang w:eastAsia="bg-BG"/>
          <w14:ligatures w14:val="none"/>
        </w:rPr>
        <w:t xml:space="preserve">. (1) За резултатите от извършената проверка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изготвят констативен протокол.</w:t>
      </w:r>
    </w:p>
    <w:p w14:paraId="062869F2"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Констативният протокол се изготвя в два екземпляра – единият се връчва в деня на приключване на проверката на изпълнителя, а другият се предоставя на директора на РЗОК.</w:t>
      </w:r>
    </w:p>
    <w:p w14:paraId="577524B5"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Констативният протокол се подписва от лицата, извършили проверката, и от ръководителя на аптеката. При отсъствие на ръководителя на аптеката протоколът се подписва от магистър-фармацевт, работещ в аптеката. В случаите, когато отсъства магистър-фармацевт, протоколът се подписва от работещ от персонала на аптеката.</w:t>
      </w:r>
    </w:p>
    <w:p w14:paraId="440E0BA5"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В констативния протокол се вписват:</w:t>
      </w:r>
    </w:p>
    <w:p w14:paraId="69E19540"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обектът на проверката – наименование и адрес на аптеката; представляващият лицето по </w:t>
      </w:r>
      <w:r>
        <w:fldChar w:fldCharType="begin"/>
      </w:r>
      <w:r>
        <w:instrText>HYPERLINK "apis://Base=NARH&amp;DocCode=40692&amp;ToPar=Art222&amp;Type=201/"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222 от ЗЛПХМ</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 собственик на аптеката, магистър-фармацевтът – ръководител на аптеката, посочен в разрешението за търговия на дребно с лекарствени продукти в аптека; № и дата на издаване на разрешението;</w:t>
      </w:r>
    </w:p>
    <w:p w14:paraId="0E27B010"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2. данните за проверката – дата и място на съставяне, основание за извършване на проверката, проверяващото лице (лица);</w:t>
      </w:r>
    </w:p>
    <w:p w14:paraId="239A1A4D"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нарушените разпоредби на договора и описание в какво се състоят констатираните нарушения;</w:t>
      </w:r>
    </w:p>
    <w:p w14:paraId="69EFB032"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получени от изпълнителя суми от възложителя без правно основание в резултат от констатираните нарушения по т. 3;</w:t>
      </w:r>
    </w:p>
    <w:p w14:paraId="2B475F28"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задължителните предписания и сроковете за отстраняване на констатираните нарушения;</w:t>
      </w:r>
    </w:p>
    <w:p w14:paraId="6C1A5812"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препоръки за подобряване на дейността – когато е приложимо;</w:t>
      </w:r>
    </w:p>
    <w:p w14:paraId="49B1A2E0"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предложения за санкции при констатирани нарушения;</w:t>
      </w:r>
    </w:p>
    <w:p w14:paraId="3EC23A6D"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8. срок за възражение.</w:t>
      </w:r>
    </w:p>
    <w:p w14:paraId="3C483347"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В случаи на несъгласие с някои констатации изпълнителят може да отрази това писмено в протокола при подписването му.</w:t>
      </w:r>
    </w:p>
    <w:p w14:paraId="38E3EFCD"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Към констативния протокол се прилага опис на изготвени справки за изпълнени предписания, разпечатка/екранна снимка на изпълненото ЕП от аптечния софтуер, протоколи и други документи, ако това е необходимо. Всички документи се изготвят в два еднообразни екземпляра, подписани от двете страни.</w:t>
      </w:r>
    </w:p>
    <w:p w14:paraId="557F50FF"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59" w:name="to_paragraph_id52937932"/>
      <w:bookmarkEnd w:id="59"/>
      <w:r w:rsidRPr="00762091">
        <w:rPr>
          <w:rFonts w:ascii="Times New Roman" w:eastAsia="Times New Roman" w:hAnsi="Times New Roman" w:cs="Times New Roman"/>
          <w:b/>
          <w:bCs/>
          <w:color w:val="000000"/>
          <w:kern w:val="0"/>
          <w:sz w:val="24"/>
          <w:szCs w:val="24"/>
          <w:lang w:eastAsia="bg-BG"/>
          <w14:ligatures w14:val="none"/>
        </w:rPr>
        <w:t>Чл. 44</w:t>
      </w:r>
      <w:r w:rsidRPr="00762091">
        <w:rPr>
          <w:rFonts w:ascii="Times New Roman" w:eastAsia="Times New Roman" w:hAnsi="Times New Roman" w:cs="Times New Roman"/>
          <w:color w:val="000000"/>
          <w:kern w:val="0"/>
          <w:sz w:val="24"/>
          <w:szCs w:val="24"/>
          <w:lang w:eastAsia="bg-BG"/>
          <w14:ligatures w14:val="none"/>
        </w:rPr>
        <w:t xml:space="preserve">. (1) Изпълнителят има право на писмено възражение по направените в протокола по </w:t>
      </w:r>
      <w:r>
        <w:fldChar w:fldCharType="begin"/>
      </w:r>
      <w:r>
        <w:instrText>HYPERLINK "apis://Base=NARH&amp;DocCode=109432&amp;ToPar=Art43&amp;Type=201/"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43</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констатации пред директора на РЗОК в 7-дневен срок, считано от деня, следващ деня на получаване на протокола.</w:t>
      </w:r>
    </w:p>
    <w:p w14:paraId="10532DF7"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В случаите, когато изпълнителят оспори констатациите на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w:t>
      </w:r>
      <w:r>
        <w:fldChar w:fldCharType="end"/>
      </w:r>
      <w:r w:rsidRPr="00762091">
        <w:rPr>
          <w:rFonts w:ascii="Times New Roman" w:eastAsia="Times New Roman" w:hAnsi="Times New Roman" w:cs="Times New Roman"/>
          <w:color w:val="000000"/>
          <w:kern w:val="0"/>
          <w:sz w:val="24"/>
          <w:szCs w:val="24"/>
          <w:lang w:eastAsia="bg-BG"/>
          <w14:ligatures w14:val="none"/>
        </w:rPr>
        <w:t>, извършили проверката, директорът на РЗОК в 7-дневен срок от получаване на писменото възражение изпраща спора за решаване от арбитражна комисия.</w:t>
      </w:r>
    </w:p>
    <w:p w14:paraId="621722B6"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Арбитражната комисия задължително се произнася с решение в двуседмичен срок от получаване на преписката, с което потвърждава или отхвърля изцяло или частично констатациите на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2C9B92FC"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Решението по ал. 3 се изпраща в 3-дневен срок от издаването му на директора на РЗОК.</w:t>
      </w:r>
    </w:p>
    <w:p w14:paraId="077794B6"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60" w:name="to_paragraph_id54363621"/>
      <w:bookmarkEnd w:id="60"/>
      <w:r w:rsidRPr="00762091">
        <w:rPr>
          <w:rFonts w:ascii="Times New Roman" w:eastAsia="Times New Roman" w:hAnsi="Times New Roman" w:cs="Times New Roman"/>
          <w:b/>
          <w:bCs/>
          <w:color w:val="000000"/>
          <w:kern w:val="0"/>
          <w:sz w:val="24"/>
          <w:szCs w:val="24"/>
          <w:lang w:eastAsia="bg-BG"/>
          <w14:ligatures w14:val="none"/>
        </w:rPr>
        <w:t>Чл. 45</w:t>
      </w:r>
      <w:r w:rsidRPr="00762091">
        <w:rPr>
          <w:rFonts w:ascii="Times New Roman" w:eastAsia="Times New Roman" w:hAnsi="Times New Roman" w:cs="Times New Roman"/>
          <w:color w:val="000000"/>
          <w:kern w:val="0"/>
          <w:sz w:val="24"/>
          <w:szCs w:val="24"/>
          <w:lang w:eastAsia="bg-BG"/>
          <w14:ligatures w14:val="none"/>
        </w:rPr>
        <w:t xml:space="preserve">. (1) В случай че арбитражната комисия потвърди констатациите на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както и при липса на възражение, директорът на РЗОК в 14-дневен срок след произнасяне на арбитражната комисия или съответно след изтичане на срока по </w:t>
      </w:r>
      <w:r>
        <w:fldChar w:fldCharType="begin"/>
      </w:r>
      <w:r>
        <w:instrText>HYPERLINK "apis://Base=NARH&amp;DocCode=109432&amp;ToPar=Art44&amp;Type=201/"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44</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издава заповед, с която налага санкциите.</w:t>
      </w:r>
    </w:p>
    <w:p w14:paraId="1190AF96"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 случай че арбитражната комисия не се произнесе с решение в двуседмичен срок от постъпване на преписката или е налице равен брой гласове "за" и "против", поради което няма прието решение, управителят на НЗОК, съответно директорът на РЗОК, издава мотивирана заповед, с която може да наложи санкциите.</w:t>
      </w:r>
    </w:p>
    <w:p w14:paraId="76ACBA12" w14:textId="74C76E97" w:rsidR="00762091" w:rsidRPr="00181434" w:rsidRDefault="00762091" w:rsidP="00181434">
      <w:pPr>
        <w:spacing w:after="0" w:line="240" w:lineRule="auto"/>
        <w:ind w:firstLine="284"/>
        <w:jc w:val="both"/>
        <w:rPr>
          <w:rFonts w:ascii="Times New Roman" w:eastAsia="Times New Roman" w:hAnsi="Times New Roman" w:cs="Times New Roman"/>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(Изм. – </w:t>
      </w:r>
      <w:r w:rsidRPr="00181434">
        <w:rPr>
          <w:rFonts w:ascii="Times New Roman" w:eastAsia="Times New Roman" w:hAnsi="Times New Roman" w:cs="Times New Roman"/>
          <w:kern w:val="0"/>
          <w:sz w:val="24"/>
          <w:szCs w:val="24"/>
          <w:lang w:eastAsia="bg-BG"/>
          <w14:ligatures w14:val="none"/>
        </w:rPr>
        <w:t>ДВ, бр. 44 от 2025 г. , в сила от 1.06.2025 г.) 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w:t>
      </w:r>
    </w:p>
    <w:p w14:paraId="522000FE" w14:textId="21EA8B12"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61" w:name="to_paragraph_id54363622"/>
      <w:bookmarkEnd w:id="61"/>
      <w:r w:rsidRPr="003F563C">
        <w:rPr>
          <w:rFonts w:ascii="Times New Roman" w:eastAsia="Times New Roman" w:hAnsi="Times New Roman" w:cs="Times New Roman"/>
          <w:b/>
          <w:bCs/>
          <w:kern w:val="0"/>
          <w:sz w:val="24"/>
          <w:szCs w:val="24"/>
          <w:lang w:eastAsia="bg-BG"/>
          <w14:ligatures w14:val="none"/>
        </w:rPr>
        <w:t xml:space="preserve">Чл. 45а. </w:t>
      </w:r>
      <w:r w:rsidRPr="00181434">
        <w:rPr>
          <w:rFonts w:ascii="Times New Roman" w:eastAsia="Times New Roman" w:hAnsi="Times New Roman" w:cs="Times New Roman"/>
          <w:kern w:val="0"/>
          <w:sz w:val="24"/>
          <w:szCs w:val="24"/>
          <w:lang w:eastAsia="bg-BG"/>
          <w14:ligatures w14:val="none"/>
        </w:rPr>
        <w:t xml:space="preserve">(Нов – ДВ, бр. 44 от 2025 г. , в сила от 1.06.2025 г.) (1) Всички документи, свързани с осъществяване на контрол по изпълнение на договора </w:t>
      </w:r>
      <w:r w:rsidRPr="00762091">
        <w:rPr>
          <w:rFonts w:ascii="Times New Roman" w:eastAsia="Times New Roman" w:hAnsi="Times New Roman" w:cs="Times New Roman"/>
          <w:color w:val="000000"/>
          <w:kern w:val="0"/>
          <w:sz w:val="24"/>
          <w:szCs w:val="24"/>
          <w:lang w:eastAsia="bg-BG"/>
          <w14:ligatures w14:val="none"/>
        </w:rPr>
        <w:t>по реда на глава шеста от договора: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w:t>
      </w:r>
    </w:p>
    <w:p w14:paraId="30D2EAA3"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Всички документи, свързани с осъществяване на контрол по изпълнение на договора по реда на глава шеста от договора, с изключение на заповедта за проверка, се считат за надлежно връчени на изпълнителя или на упълномощено от него лице и когато са връчени чрез ССЕВ.</w:t>
      </w:r>
    </w:p>
    <w:p w14:paraId="694B75E6"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62" w:name="to_paragraph_id52937934"/>
      <w:bookmarkEnd w:id="62"/>
      <w:r w:rsidRPr="00762091">
        <w:rPr>
          <w:rFonts w:ascii="Times New Roman" w:eastAsia="Times New Roman" w:hAnsi="Times New Roman" w:cs="Times New Roman"/>
          <w:b/>
          <w:bCs/>
          <w:color w:val="000000"/>
          <w:kern w:val="0"/>
          <w:sz w:val="24"/>
          <w:szCs w:val="24"/>
          <w:lang w:eastAsia="bg-BG"/>
          <w14:ligatures w14:val="none"/>
        </w:rPr>
        <w:t>Чл. 46</w:t>
      </w:r>
      <w:r w:rsidRPr="00762091">
        <w:rPr>
          <w:rFonts w:ascii="Times New Roman" w:eastAsia="Times New Roman" w:hAnsi="Times New Roman" w:cs="Times New Roman"/>
          <w:color w:val="000000"/>
          <w:kern w:val="0"/>
          <w:sz w:val="24"/>
          <w:szCs w:val="24"/>
          <w:lang w:eastAsia="bg-BG"/>
          <w14:ligatures w14:val="none"/>
        </w:rPr>
        <w:t xml:space="preserve">. Санкциите подлежат на съдебно обжалване по реда на </w:t>
      </w:r>
      <w:r>
        <w:fldChar w:fldCharType="begin"/>
      </w:r>
      <w:r>
        <w:instrText>HYPERLINK "apis://Base=NARH&amp;DocCode=2024&amp;Type=201/"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АПК</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797F739F"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63" w:name="to_paragraph_id52937935"/>
      <w:bookmarkEnd w:id="63"/>
      <w:r w:rsidRPr="00762091">
        <w:rPr>
          <w:rFonts w:ascii="Times New Roman" w:eastAsia="Times New Roman" w:hAnsi="Times New Roman" w:cs="Times New Roman"/>
          <w:b/>
          <w:bCs/>
          <w:color w:val="000000"/>
          <w:kern w:val="0"/>
          <w:sz w:val="24"/>
          <w:szCs w:val="24"/>
          <w:lang w:eastAsia="bg-BG"/>
          <w14:ligatures w14:val="none"/>
        </w:rPr>
        <w:t>Чл. 47</w:t>
      </w:r>
      <w:r w:rsidRPr="00762091">
        <w:rPr>
          <w:rFonts w:ascii="Times New Roman" w:eastAsia="Times New Roman" w:hAnsi="Times New Roman" w:cs="Times New Roman"/>
          <w:color w:val="000000"/>
          <w:kern w:val="0"/>
          <w:sz w:val="24"/>
          <w:szCs w:val="24"/>
          <w:lang w:eastAsia="bg-BG"/>
          <w14:ligatures w14:val="none"/>
        </w:rPr>
        <w:t xml:space="preserve">. (1) Заповедта на директора на РЗОК за прилагане на санкциите не се изпълнява до изтичане на срока за нейното оспорване по реда на </w:t>
      </w:r>
      <w:r>
        <w:fldChar w:fldCharType="begin"/>
      </w:r>
      <w:r>
        <w:instrText>HYPERLINK "apis://Base=NARH&amp;DocCode=2024&amp;Type=201/"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АПК</w:t>
      </w:r>
      <w:r>
        <w:fldChar w:fldCharType="end"/>
      </w:r>
      <w:r w:rsidRPr="00762091">
        <w:rPr>
          <w:rFonts w:ascii="Times New Roman" w:eastAsia="Times New Roman" w:hAnsi="Times New Roman" w:cs="Times New Roman"/>
          <w:color w:val="000000"/>
          <w:kern w:val="0"/>
          <w:sz w:val="24"/>
          <w:szCs w:val="24"/>
          <w:lang w:eastAsia="bg-BG"/>
          <w14:ligatures w14:val="none"/>
        </w:rPr>
        <w:t>. При подадена жалба заповедта не се изпълнява до решаването на спора от съда.</w:t>
      </w:r>
    </w:p>
    <w:p w14:paraId="2983A694" w14:textId="77777777" w:rsidR="00762091" w:rsidRPr="00762091" w:rsidRDefault="00762091" w:rsidP="00181434">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(2) Изпълнителят се задължава в 14-дневен срок от влизане в сила на заповедта по ал. 1 да заплати доброволно сумата/ите, посочена/и в нея. В противен случай тя/те се прихваща/т със следващото плащане по договора.</w:t>
      </w:r>
    </w:p>
    <w:p w14:paraId="3A9A5382"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случай на прихващане възложителят издава протокол за извършеното прихващане в 7-дневен срок, вторият екземпляр от който се предоставя на изпълнителя. Когато няма следващо/и плащане/ия по договора, директорът на РЗОК изпраща писмена покана за възстановяването на сумите.</w:t>
      </w:r>
    </w:p>
    <w:p w14:paraId="4D82709A" w14:textId="77777777" w:rsid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В случай че изпълнителят не заплати доброволно сумите, възложителят пристъпва към събирането им по съответния ред.</w:t>
      </w:r>
    </w:p>
    <w:p w14:paraId="43D2D3B3" w14:textId="77777777" w:rsidR="003F563C" w:rsidRPr="00762091" w:rsidRDefault="003F563C"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33CD1E46" w14:textId="77777777" w:rsidR="00762091" w:rsidRDefault="00762091" w:rsidP="003F563C">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64" w:name="to_paragraph_id52937936"/>
      <w:bookmarkEnd w:id="64"/>
      <w:r w:rsidRPr="00762091">
        <w:rPr>
          <w:rFonts w:ascii="Times New Roman" w:eastAsia="Times New Roman" w:hAnsi="Times New Roman" w:cs="Times New Roman"/>
          <w:b/>
          <w:bCs/>
          <w:color w:val="000000"/>
          <w:kern w:val="0"/>
          <w:sz w:val="24"/>
          <w:szCs w:val="24"/>
          <w:lang w:eastAsia="bg-BG"/>
          <w14:ligatures w14:val="none"/>
        </w:rPr>
        <w:t>Раздел II</w:t>
      </w:r>
      <w:r w:rsidRPr="00762091">
        <w:rPr>
          <w:rFonts w:ascii="Times New Roman" w:eastAsia="Times New Roman" w:hAnsi="Times New Roman" w:cs="Times New Roman"/>
          <w:b/>
          <w:bCs/>
          <w:color w:val="000000"/>
          <w:kern w:val="0"/>
          <w:sz w:val="24"/>
          <w:szCs w:val="24"/>
          <w:lang w:eastAsia="bg-BG"/>
          <w14:ligatures w14:val="none"/>
        </w:rPr>
        <w:br/>
        <w:t>Правила за работа на арбитражните комисии</w:t>
      </w:r>
    </w:p>
    <w:p w14:paraId="65BD70B7" w14:textId="77777777" w:rsidR="003F563C" w:rsidRPr="00762091" w:rsidRDefault="003F563C" w:rsidP="003F563C">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2AEFD9C5"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65" w:name="to_paragraph_id52937937"/>
      <w:bookmarkEnd w:id="65"/>
      <w:r w:rsidRPr="00762091">
        <w:rPr>
          <w:rFonts w:ascii="Times New Roman" w:eastAsia="Times New Roman" w:hAnsi="Times New Roman" w:cs="Times New Roman"/>
          <w:b/>
          <w:bCs/>
          <w:color w:val="000000"/>
          <w:kern w:val="0"/>
          <w:sz w:val="24"/>
          <w:szCs w:val="24"/>
          <w:lang w:eastAsia="bg-BG"/>
          <w14:ligatures w14:val="none"/>
        </w:rPr>
        <w:t>Чл. 48</w:t>
      </w:r>
      <w:r w:rsidRPr="00762091">
        <w:rPr>
          <w:rFonts w:ascii="Times New Roman" w:eastAsia="Times New Roman" w:hAnsi="Times New Roman" w:cs="Times New Roman"/>
          <w:color w:val="000000"/>
          <w:kern w:val="0"/>
          <w:sz w:val="24"/>
          <w:szCs w:val="24"/>
          <w:lang w:eastAsia="bg-BG"/>
          <w14:ligatures w14:val="none"/>
        </w:rPr>
        <w:t>. (1) Арбитражната комисия се състои от 6 членове – равен брой представители на РЗОК и на регионалната фармацевтична колегия на БФС.</w:t>
      </w:r>
    </w:p>
    <w:p w14:paraId="4E821AC8"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За всяка от квотите се определят по двама резервни членове по същия ред, по който се определят постоянните членове.</w:t>
      </w:r>
    </w:p>
    <w:p w14:paraId="704A37AE"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Комисията се председателства от представители на РЗОК и на БФС на ротационен принцип за срок три месеца.</w:t>
      </w:r>
    </w:p>
    <w:p w14:paraId="6A4703EC"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Съставът на арбитражната комисия се определя със заповед на директора на РЗОК съгласно определените от БФС и от РЗОК редовни и резервни членове, препис от която се изпраща на РФК на БФС.</w:t>
      </w:r>
    </w:p>
    <w:p w14:paraId="3698BDE1"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66" w:name="to_paragraph_id52937938"/>
      <w:bookmarkEnd w:id="66"/>
      <w:r w:rsidRPr="00762091">
        <w:rPr>
          <w:rFonts w:ascii="Times New Roman" w:eastAsia="Times New Roman" w:hAnsi="Times New Roman" w:cs="Times New Roman"/>
          <w:b/>
          <w:bCs/>
          <w:color w:val="000000"/>
          <w:kern w:val="0"/>
          <w:sz w:val="24"/>
          <w:szCs w:val="24"/>
          <w:lang w:eastAsia="bg-BG"/>
          <w14:ligatures w14:val="none"/>
        </w:rPr>
        <w:t>Чл. 49</w:t>
      </w:r>
      <w:r w:rsidRPr="00762091">
        <w:rPr>
          <w:rFonts w:ascii="Times New Roman" w:eastAsia="Times New Roman" w:hAnsi="Times New Roman" w:cs="Times New Roman"/>
          <w:color w:val="000000"/>
          <w:kern w:val="0"/>
          <w:sz w:val="24"/>
          <w:szCs w:val="24"/>
          <w:lang w:eastAsia="bg-BG"/>
          <w14:ligatures w14:val="none"/>
        </w:rPr>
        <w:t xml:space="preserve">. Арбитражните комисии работят в съответствие с </w:t>
      </w:r>
      <w:r>
        <w:fldChar w:fldCharType="begin"/>
      </w:r>
      <w:r>
        <w:instrText>HYPERLINK "apis://Base=NARH&amp;DocCode=4667&amp;ToPar=Art75&amp;Type=201/"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75 от ЗЗО</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32CE5A0D"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67" w:name="to_paragraph_id52937939"/>
      <w:bookmarkEnd w:id="67"/>
      <w:r w:rsidRPr="00762091">
        <w:rPr>
          <w:rFonts w:ascii="Times New Roman" w:eastAsia="Times New Roman" w:hAnsi="Times New Roman" w:cs="Times New Roman"/>
          <w:b/>
          <w:bCs/>
          <w:color w:val="000000"/>
          <w:kern w:val="0"/>
          <w:sz w:val="24"/>
          <w:szCs w:val="24"/>
          <w:lang w:eastAsia="bg-BG"/>
          <w14:ligatures w14:val="none"/>
        </w:rPr>
        <w:t>Чл. 50</w:t>
      </w:r>
      <w:r w:rsidRPr="00762091">
        <w:rPr>
          <w:rFonts w:ascii="Times New Roman" w:eastAsia="Times New Roman" w:hAnsi="Times New Roman" w:cs="Times New Roman"/>
          <w:color w:val="000000"/>
          <w:kern w:val="0"/>
          <w:sz w:val="24"/>
          <w:szCs w:val="24"/>
          <w:lang w:eastAsia="bg-BG"/>
          <w14:ligatures w14:val="none"/>
        </w:rPr>
        <w:t>. (1) Всяка арбитражна комисия разглежда споровете в пълен състав. Ако някой от постоянните членове отсъства, се поканва резервен член от съответната квота.</w:t>
      </w:r>
    </w:p>
    <w:p w14:paraId="31616DDB"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Всяка от страните по спора може в писмен вид да иска отвод на член на комисията, ако са налице обстоятелства, които пораждат основателни съмнения относно неговата безпристрастност и независимост. Членовете на комисиите подписват декларация за липса на конфликт на интереси, която се съхранява от съответното лице, което е излъчило представителите.</w:t>
      </w:r>
    </w:p>
    <w:p w14:paraId="01C028D4"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случай на основание за отвод на член на комисия съответното лице го заявява преди разглеждане на преписката и не участва в работата на комисията. Замества се от друг представител на лицето, което го е излъчило.</w:t>
      </w:r>
    </w:p>
    <w:p w14:paraId="66E04B5B"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68" w:name="to_paragraph_id52937940"/>
      <w:bookmarkEnd w:id="68"/>
      <w:r w:rsidRPr="00762091">
        <w:rPr>
          <w:rFonts w:ascii="Times New Roman" w:eastAsia="Times New Roman" w:hAnsi="Times New Roman" w:cs="Times New Roman"/>
          <w:b/>
          <w:bCs/>
          <w:color w:val="000000"/>
          <w:kern w:val="0"/>
          <w:sz w:val="24"/>
          <w:szCs w:val="24"/>
          <w:lang w:eastAsia="bg-BG"/>
          <w14:ligatures w14:val="none"/>
        </w:rPr>
        <w:t>Чл. 51</w:t>
      </w:r>
      <w:r w:rsidRPr="00762091">
        <w:rPr>
          <w:rFonts w:ascii="Times New Roman" w:eastAsia="Times New Roman" w:hAnsi="Times New Roman" w:cs="Times New Roman"/>
          <w:color w:val="000000"/>
          <w:kern w:val="0"/>
          <w:sz w:val="24"/>
          <w:szCs w:val="24"/>
          <w:lang w:eastAsia="bg-BG"/>
          <w14:ligatures w14:val="none"/>
        </w:rPr>
        <w:t>. (1) Председателят на комисията свиква заседанията, окомплектова преписките и разпределя между членовете на комисията изготвянето на доклад по спора и становище относно решението.</w:t>
      </w:r>
    </w:p>
    <w:p w14:paraId="45B7CA22"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Всеки член на комисията участва в работата й, като присъства на заседанията, подготвя доклад и становище относно решения по разпределените му преписки.</w:t>
      </w:r>
    </w:p>
    <w:p w14:paraId="36D25FA8"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Арбитражната комисия разглежда споровете по документи, които страните предварително са представили.</w:t>
      </w:r>
    </w:p>
    <w:p w14:paraId="3FAC79B0"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Ако комисията прецени, тя може да изслуша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w:t>
      </w:r>
      <w:r>
        <w:fldChar w:fldCharType="end"/>
      </w:r>
      <w:r w:rsidRPr="00762091">
        <w:rPr>
          <w:rFonts w:ascii="Times New Roman" w:eastAsia="Times New Roman" w:hAnsi="Times New Roman" w:cs="Times New Roman"/>
          <w:color w:val="000000"/>
          <w:kern w:val="0"/>
          <w:sz w:val="24"/>
          <w:szCs w:val="24"/>
          <w:lang w:eastAsia="bg-BG"/>
          <w14:ligatures w14:val="none"/>
        </w:rPr>
        <w:t>, както и изпълнителя, направил възражения. Комисията може да изисква всички необходими документи, справки и други материали, необходими за формиране на решение.</w:t>
      </w:r>
    </w:p>
    <w:p w14:paraId="56C51D9E"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На всяко заседание на комисията се води протокол, който задължително се подписва от всички членове на комисията.</w:t>
      </w:r>
    </w:p>
    <w:p w14:paraId="22E97D50"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69" w:name="to_paragraph_id52937941"/>
      <w:bookmarkEnd w:id="69"/>
      <w:r w:rsidRPr="00762091">
        <w:rPr>
          <w:rFonts w:ascii="Times New Roman" w:eastAsia="Times New Roman" w:hAnsi="Times New Roman" w:cs="Times New Roman"/>
          <w:b/>
          <w:bCs/>
          <w:color w:val="000000"/>
          <w:kern w:val="0"/>
          <w:sz w:val="24"/>
          <w:szCs w:val="24"/>
          <w:lang w:eastAsia="bg-BG"/>
          <w14:ligatures w14:val="none"/>
        </w:rPr>
        <w:t>Чл. 52</w:t>
      </w:r>
      <w:r w:rsidRPr="00762091">
        <w:rPr>
          <w:rFonts w:ascii="Times New Roman" w:eastAsia="Times New Roman" w:hAnsi="Times New Roman" w:cs="Times New Roman"/>
          <w:color w:val="000000"/>
          <w:kern w:val="0"/>
          <w:sz w:val="24"/>
          <w:szCs w:val="24"/>
          <w:lang w:eastAsia="bg-BG"/>
          <w14:ligatures w14:val="none"/>
        </w:rPr>
        <w:t>. (1) Арбитражната комисия се произнася с решение по предмета на спора.</w:t>
      </w:r>
    </w:p>
    <w:p w14:paraId="727935A2"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Решението на комисията е в писмен вид, съдържа мотиви и се подписва от всички членове.</w:t>
      </w:r>
    </w:p>
    <w:p w14:paraId="2F0B844F"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Срокът за произнасяне е двуседмичен, считан от датата на постъпване на преписката.</w:t>
      </w:r>
    </w:p>
    <w:p w14:paraId="67DF994C"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Решението се взема с обикновено мнозинство, присъствено и чрез явно гласуване.</w:t>
      </w:r>
    </w:p>
    <w:p w14:paraId="0808E735"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(5) Решението на комисията се изготвя в три екземпляра – по един за изпълнителя, директора на РЗОК и съответната регионална фармацевтична колегия на БФС. Решенията се връчват по начин, удостоверяващ получаването им.</w:t>
      </w:r>
    </w:p>
    <w:p w14:paraId="589A93A0"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Директорът на РЗОК изпраща на арбитражната комисия копие от заповедта за налагане на санкция или за прекратяване на производството.</w:t>
      </w:r>
    </w:p>
    <w:p w14:paraId="1811098B"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70" w:name="to_paragraph_id52937942"/>
      <w:bookmarkEnd w:id="70"/>
      <w:r w:rsidRPr="00762091">
        <w:rPr>
          <w:rFonts w:ascii="Times New Roman" w:eastAsia="Times New Roman" w:hAnsi="Times New Roman" w:cs="Times New Roman"/>
          <w:b/>
          <w:bCs/>
          <w:color w:val="000000"/>
          <w:kern w:val="0"/>
          <w:sz w:val="24"/>
          <w:szCs w:val="24"/>
          <w:lang w:eastAsia="bg-BG"/>
          <w14:ligatures w14:val="none"/>
        </w:rPr>
        <w:t>Чл. 53</w:t>
      </w:r>
      <w:r w:rsidRPr="00762091">
        <w:rPr>
          <w:rFonts w:ascii="Times New Roman" w:eastAsia="Times New Roman" w:hAnsi="Times New Roman" w:cs="Times New Roman"/>
          <w:color w:val="000000"/>
          <w:kern w:val="0"/>
          <w:sz w:val="24"/>
          <w:szCs w:val="24"/>
          <w:lang w:eastAsia="bg-BG"/>
          <w14:ligatures w14:val="none"/>
        </w:rPr>
        <w:t xml:space="preserve">. (1) В случай че арбитражната комисия потвърди констатациите на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изцяло или частично, директорът на РЗОК може да издаде заповед за прилагане на санкциите, предвидени в договора между РЗОК и изпълнителя.</w:t>
      </w:r>
    </w:p>
    <w:p w14:paraId="60A7CCBF"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 случай че арбитражната комисия не потвърди нито една от наложените санкции, директорът на РЗОК писмено уведомява лицето – обект на проверката, за решението и за прекратяване на производството по проверката.</w:t>
      </w:r>
    </w:p>
    <w:p w14:paraId="20669E85"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В случай че арбитражната комисия не стигне до решение по констатациите, направени от лицата по </w:t>
      </w:r>
      <w:r>
        <w:fldChar w:fldCharType="begin"/>
      </w:r>
      <w:r>
        <w:instrText>HYPERLINK "apis://Base=NARH&amp;DocCode=109432&amp;ToPar=Art41&amp;Type=201/"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41</w:t>
      </w:r>
      <w:r>
        <w:fldChar w:fldCharType="end"/>
      </w:r>
      <w:r w:rsidRPr="00762091">
        <w:rPr>
          <w:rFonts w:ascii="Times New Roman" w:eastAsia="Times New Roman" w:hAnsi="Times New Roman" w:cs="Times New Roman"/>
          <w:color w:val="000000"/>
          <w:kern w:val="0"/>
          <w:sz w:val="24"/>
          <w:szCs w:val="24"/>
          <w:lang w:eastAsia="bg-BG"/>
          <w14:ligatures w14:val="none"/>
        </w:rPr>
        <w:t>, поради равен брой противоположни гласове, комисията изготвя протокол, екземпляр от който се предоставя на директора на РЗОК и на УС на РФК на БФС.</w:t>
      </w:r>
    </w:p>
    <w:p w14:paraId="0C48ADF0" w14:textId="77777777" w:rsid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71" w:name="to_paragraph_id52937943"/>
      <w:bookmarkEnd w:id="71"/>
      <w:r w:rsidRPr="00762091">
        <w:rPr>
          <w:rFonts w:ascii="Times New Roman" w:eastAsia="Times New Roman" w:hAnsi="Times New Roman" w:cs="Times New Roman"/>
          <w:b/>
          <w:bCs/>
          <w:color w:val="000000"/>
          <w:kern w:val="0"/>
          <w:sz w:val="24"/>
          <w:szCs w:val="24"/>
          <w:lang w:eastAsia="bg-BG"/>
          <w14:ligatures w14:val="none"/>
        </w:rPr>
        <w:t>Чл. 54</w:t>
      </w:r>
      <w:r w:rsidRPr="00762091">
        <w:rPr>
          <w:rFonts w:ascii="Times New Roman" w:eastAsia="Times New Roman" w:hAnsi="Times New Roman" w:cs="Times New Roman"/>
          <w:color w:val="000000"/>
          <w:kern w:val="0"/>
          <w:sz w:val="24"/>
          <w:szCs w:val="24"/>
          <w:lang w:eastAsia="bg-BG"/>
          <w14:ligatures w14:val="none"/>
        </w:rPr>
        <w:t>. След приключване на всяка преписка цялата документация се извежда в специална книга и се връща в РЗОК. Копия от преписките се подреждат в архив и се съхраняват от комисията не по-малко от една година. Книгата се съхранява от председателя на комисията.</w:t>
      </w:r>
    </w:p>
    <w:p w14:paraId="0B3EC9DE" w14:textId="77777777" w:rsidR="003F563C" w:rsidRPr="00762091" w:rsidRDefault="003F563C"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70FEC8DF" w14:textId="77777777" w:rsidR="00762091" w:rsidRDefault="00762091" w:rsidP="003F563C">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72" w:name="to_paragraph_id52937944"/>
      <w:bookmarkEnd w:id="72"/>
      <w:r w:rsidRPr="00762091">
        <w:rPr>
          <w:rFonts w:ascii="Times New Roman" w:eastAsia="Times New Roman" w:hAnsi="Times New Roman" w:cs="Times New Roman"/>
          <w:b/>
          <w:bCs/>
          <w:color w:val="000000"/>
          <w:kern w:val="0"/>
          <w:sz w:val="24"/>
          <w:szCs w:val="24"/>
          <w:lang w:eastAsia="bg-BG"/>
          <w14:ligatures w14:val="none"/>
        </w:rPr>
        <w:t>Раздел III</w:t>
      </w:r>
      <w:r w:rsidRPr="00762091">
        <w:rPr>
          <w:rFonts w:ascii="Times New Roman" w:eastAsia="Times New Roman" w:hAnsi="Times New Roman" w:cs="Times New Roman"/>
          <w:b/>
          <w:bCs/>
          <w:color w:val="000000"/>
          <w:kern w:val="0"/>
          <w:sz w:val="24"/>
          <w:szCs w:val="24"/>
          <w:lang w:eastAsia="bg-BG"/>
          <w14:ligatures w14:val="none"/>
        </w:rPr>
        <w:br/>
        <w:t>Санкции</w:t>
      </w:r>
    </w:p>
    <w:p w14:paraId="77094137" w14:textId="77777777" w:rsidR="003F563C" w:rsidRPr="00762091" w:rsidRDefault="003F563C" w:rsidP="003F563C">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4DF5971D"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73" w:name="to_paragraph_id52937945"/>
      <w:bookmarkEnd w:id="73"/>
      <w:r w:rsidRPr="00762091">
        <w:rPr>
          <w:rFonts w:ascii="Times New Roman" w:eastAsia="Times New Roman" w:hAnsi="Times New Roman" w:cs="Times New Roman"/>
          <w:b/>
          <w:bCs/>
          <w:color w:val="000000"/>
          <w:kern w:val="0"/>
          <w:sz w:val="24"/>
          <w:szCs w:val="24"/>
          <w:lang w:eastAsia="bg-BG"/>
          <w14:ligatures w14:val="none"/>
        </w:rPr>
        <w:t>Чл. 55</w:t>
      </w:r>
      <w:r w:rsidRPr="00762091">
        <w:rPr>
          <w:rFonts w:ascii="Times New Roman" w:eastAsia="Times New Roman" w:hAnsi="Times New Roman" w:cs="Times New Roman"/>
          <w:color w:val="000000"/>
          <w:kern w:val="0"/>
          <w:sz w:val="24"/>
          <w:szCs w:val="24"/>
          <w:lang w:eastAsia="bg-BG"/>
          <w14:ligatures w14:val="none"/>
        </w:rPr>
        <w:t>. Нарушенията по сключения договор, видовете санкции и техният размер са определени в глава осма от договора.</w:t>
      </w:r>
    </w:p>
    <w:p w14:paraId="22F04546" w14:textId="77777777" w:rsidR="00E57947" w:rsidRDefault="00762091" w:rsidP="00E57947">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74" w:name="to_paragraph_id53822498"/>
      <w:bookmarkEnd w:id="74"/>
      <w:r w:rsidRPr="00762091">
        <w:rPr>
          <w:rFonts w:ascii="Times New Roman" w:eastAsia="Times New Roman" w:hAnsi="Times New Roman" w:cs="Times New Roman"/>
          <w:b/>
          <w:bCs/>
          <w:color w:val="000000"/>
          <w:kern w:val="0"/>
          <w:sz w:val="24"/>
          <w:szCs w:val="24"/>
          <w:lang w:eastAsia="bg-BG"/>
          <w14:ligatures w14:val="none"/>
        </w:rPr>
        <w:t>Чл. 56</w:t>
      </w:r>
      <w:r w:rsidRPr="00762091">
        <w:rPr>
          <w:rFonts w:ascii="Times New Roman" w:eastAsia="Times New Roman" w:hAnsi="Times New Roman" w:cs="Times New Roman"/>
          <w:color w:val="000000"/>
          <w:kern w:val="0"/>
          <w:sz w:val="24"/>
          <w:szCs w:val="24"/>
          <w:lang w:eastAsia="bg-BG"/>
          <w14:ligatures w14:val="none"/>
        </w:rPr>
        <w:t xml:space="preserve">. (1) В случаите на отчетено и незаплатено от РЗОК електронно предписание, изпълнено в нарушение на договора, не се налага санкция. </w:t>
      </w:r>
    </w:p>
    <w:p w14:paraId="1DF50751" w14:textId="023E2D26" w:rsidR="00762091" w:rsidRPr="00762091" w:rsidRDefault="00762091" w:rsidP="00E57947">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(Отм. – ДВ, бр. 28 от 2025 г., в сила от 1.04.2025 г.).</w:t>
      </w:r>
    </w:p>
    <w:p w14:paraId="5301F805"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75" w:name="to_paragraph_id52937947"/>
      <w:bookmarkEnd w:id="75"/>
      <w:r w:rsidRPr="00762091">
        <w:rPr>
          <w:rFonts w:ascii="Times New Roman" w:eastAsia="Times New Roman" w:hAnsi="Times New Roman" w:cs="Times New Roman"/>
          <w:b/>
          <w:bCs/>
          <w:color w:val="000000"/>
          <w:kern w:val="0"/>
          <w:sz w:val="24"/>
          <w:szCs w:val="24"/>
          <w:lang w:eastAsia="bg-BG"/>
          <w14:ligatures w14:val="none"/>
        </w:rPr>
        <w:t>Чл. 57</w:t>
      </w:r>
      <w:r w:rsidRPr="00762091">
        <w:rPr>
          <w:rFonts w:ascii="Times New Roman" w:eastAsia="Times New Roman" w:hAnsi="Times New Roman" w:cs="Times New Roman"/>
          <w:color w:val="000000"/>
          <w:kern w:val="0"/>
          <w:sz w:val="24"/>
          <w:szCs w:val="24"/>
          <w:lang w:eastAsia="bg-BG"/>
          <w14:ligatures w14:val="none"/>
        </w:rPr>
        <w:t>. Получените от изпълнителя суми без правно основание, установени при проверка на контролните органи, се възстановяват заедно с дължимата законна лихва, начислена за периода от датата на получаването до датата на възстановяването им.</w:t>
      </w:r>
    </w:p>
    <w:p w14:paraId="3494ED1A"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76" w:name="to_paragraph_id52937948"/>
      <w:bookmarkEnd w:id="76"/>
      <w:r w:rsidRPr="00762091">
        <w:rPr>
          <w:rFonts w:ascii="Times New Roman" w:eastAsia="Times New Roman" w:hAnsi="Times New Roman" w:cs="Times New Roman"/>
          <w:b/>
          <w:bCs/>
          <w:color w:val="000000"/>
          <w:kern w:val="0"/>
          <w:sz w:val="24"/>
          <w:szCs w:val="24"/>
          <w:lang w:eastAsia="bg-BG"/>
          <w14:ligatures w14:val="none"/>
        </w:rPr>
        <w:t>Чл. 58</w:t>
      </w:r>
      <w:r w:rsidRPr="00762091">
        <w:rPr>
          <w:rFonts w:ascii="Times New Roman" w:eastAsia="Times New Roman" w:hAnsi="Times New Roman" w:cs="Times New Roman"/>
          <w:color w:val="000000"/>
          <w:kern w:val="0"/>
          <w:sz w:val="24"/>
          <w:szCs w:val="24"/>
          <w:lang w:eastAsia="bg-BG"/>
          <w14:ligatures w14:val="none"/>
        </w:rPr>
        <w:t>. (1) Възложителят прекратява договора без предизвестие с писмено уведомление:</w:t>
      </w:r>
    </w:p>
    <w:p w14:paraId="5058BB23"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когато се установи, че договорът е сключен в нарушение на изискванията на НЗОК въз основа на невярно декларирани от изпълнителя обстоятелства;</w:t>
      </w:r>
    </w:p>
    <w:p w14:paraId="77100C7F" w14:textId="77777777" w:rsidR="00762091" w:rsidRPr="00762091" w:rsidRDefault="00762091" w:rsidP="003F563C">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когато изпълнителят престане да отговаря на условията, при които е сключен договорът, и това е установено от контролните органи по предвидения ред.</w:t>
      </w:r>
    </w:p>
    <w:p w14:paraId="3DBC5BB9"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Процедурите за контрол се прилагат и при констатирани нарушения по изпълнението на предходния договор между страните за изминал период до една година от сключване на този договор.</w:t>
      </w:r>
    </w:p>
    <w:p w14:paraId="7E179E25" w14:textId="77777777" w:rsid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Размерът на санкциите в случаите по ал. 2 се определя от договора, действал към момента на извършване на нарушението.</w:t>
      </w:r>
    </w:p>
    <w:p w14:paraId="4672F353" w14:textId="77777777" w:rsidR="00A459F9" w:rsidRPr="00762091" w:rsidRDefault="00A459F9"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005E9268" w14:textId="77777777" w:rsidR="00762091" w:rsidRDefault="00762091" w:rsidP="00A459F9">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77" w:name="to_paragraph_id52937949"/>
      <w:bookmarkEnd w:id="77"/>
      <w:r w:rsidRPr="00762091">
        <w:rPr>
          <w:rFonts w:ascii="Times New Roman" w:eastAsia="Times New Roman" w:hAnsi="Times New Roman" w:cs="Times New Roman"/>
          <w:b/>
          <w:bCs/>
          <w:color w:val="000000"/>
          <w:kern w:val="0"/>
          <w:sz w:val="24"/>
          <w:szCs w:val="24"/>
          <w:lang w:eastAsia="bg-BG"/>
          <w14:ligatures w14:val="none"/>
        </w:rPr>
        <w:t>Глава осма</w:t>
      </w:r>
      <w:r w:rsidRPr="00762091">
        <w:rPr>
          <w:rFonts w:ascii="Times New Roman" w:eastAsia="Times New Roman" w:hAnsi="Times New Roman" w:cs="Times New Roman"/>
          <w:b/>
          <w:bCs/>
          <w:color w:val="000000"/>
          <w:kern w:val="0"/>
          <w:sz w:val="24"/>
          <w:szCs w:val="24"/>
          <w:lang w:eastAsia="bg-BG"/>
          <w14:ligatures w14:val="none"/>
        </w:rPr>
        <w:br/>
        <w:t>ДЕЙСТВИЕ, ИЗМЕНЕНИЕ И ПРЕКРАТЯВАНЕ НА ДОГОВОР ЗА ОТПУСКАНЕ НА ЛЕКАРСТВЕНИ ПРОДУКТИ ПО ЧЛ. 262, АЛ. 6, Т. 1 ОТ ЗЛПХМ</w:t>
      </w:r>
    </w:p>
    <w:p w14:paraId="2CEC0873" w14:textId="77777777" w:rsidR="00A459F9" w:rsidRPr="00762091" w:rsidRDefault="00A459F9" w:rsidP="00A459F9">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6FF86B4B"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78" w:name="to_paragraph_id53822499"/>
      <w:bookmarkEnd w:id="78"/>
      <w:r w:rsidRPr="00762091">
        <w:rPr>
          <w:rFonts w:ascii="Times New Roman" w:eastAsia="Times New Roman" w:hAnsi="Times New Roman" w:cs="Times New Roman"/>
          <w:b/>
          <w:bCs/>
          <w:color w:val="000000"/>
          <w:kern w:val="0"/>
          <w:sz w:val="24"/>
          <w:szCs w:val="24"/>
          <w:lang w:eastAsia="bg-BG"/>
          <w14:ligatures w14:val="none"/>
        </w:rPr>
        <w:t>Чл. 59</w:t>
      </w:r>
      <w:r w:rsidRPr="00762091">
        <w:rPr>
          <w:rFonts w:ascii="Times New Roman" w:eastAsia="Times New Roman" w:hAnsi="Times New Roman" w:cs="Times New Roman"/>
          <w:color w:val="000000"/>
          <w:kern w:val="0"/>
          <w:sz w:val="24"/>
          <w:szCs w:val="24"/>
          <w:lang w:eastAsia="bg-BG"/>
          <w14:ligatures w14:val="none"/>
        </w:rPr>
        <w:t xml:space="preserve">. (1) Настоящите Условия и ред за сключване на индивидуални договори за заплащане на лекарствени продукти по </w:t>
      </w:r>
      <w:r>
        <w:fldChar w:fldCharType="begin"/>
      </w:r>
      <w:r>
        <w:instrText>HYPERLINK "apis://Base=NARH&amp;DocCode=40692&amp;ToPar=Art262_Al6_Pt1&amp;Type=201/"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262, ал. 6, т. 1 от Закона за лекарствените продукти в хуманната медицина</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на медицински изделия и на диетични храни за специални медицински цели, заплащани напълно или частично от НЗОК отменят предходните </w:t>
      </w:r>
      <w:r>
        <w:fldChar w:fldCharType="begin"/>
      </w:r>
      <w:r>
        <w:instrText>HYPERLINK "apis://Base=NARH&amp;DocCode=30924&amp;Type=201/"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 xml:space="preserve">Условия и ред </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(oбн., ДВ, бр. 1 от 2024 г., в сила от 1.01.2024 г. до 31.12.2024 г.; доп., бр. 4 от 2024 г., в сила от 12.01.2024 г.; изм. и доп., бр. 61 от 2024 г., в сила от 1.07.2024 г.; изм. и доп., бр. 92 от 2024 г., в сила от 1.11.2024 г.). </w:t>
      </w:r>
    </w:p>
    <w:p w14:paraId="2838FC62" w14:textId="49DF65EB"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 xml:space="preserve">(2) (Изм. – ДВ, бр. 28 от 2025 г., в сила от 1.04.2025 г.) Настоящите Условия и ред са със срок на действие от 1.01.2025 г. до 31.12.2025 г. </w:t>
      </w:r>
    </w:p>
    <w:p w14:paraId="2D36F0E1"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Заявленията за сключване на договори от търговци на дребно на лекарствени продукти се подават в срок до 15.01.2025 г., като сключените договори са със срок на действие, както следва:</w:t>
      </w:r>
    </w:p>
    <w:p w14:paraId="2FC3A0D6" w14:textId="7915C45D"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(изм. – ДВ, бр. 28 от 2025 г., в сила от 1.04.2025 г.) за срок от 1.01.2025 г. до сключването на нов договор, но не по-късно от 31.12.2025 г. – за търговците на дребно, които са имали сключен договор преди 31.12.2024 г.;</w:t>
      </w:r>
    </w:p>
    <w:p w14:paraId="7EFDF4F3" w14:textId="531B14A0"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(изм. – ДВ, бр. 28 от 2025 г., в сила от 1.04.2025 г.) за срок от датата на подписване на договора до сключването на нов договор, но не по-късно от 31.12.2025 г. – за търговците на дребно, които за пръв път кандидатстват за сключване на договор с НЗОК/РЗОК.</w:t>
      </w:r>
    </w:p>
    <w:p w14:paraId="6FAB0BDB"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Сключените преди влизане в сила на настоящите Условия и ред договори с търговците на дребно се прекратяват, считано от 16.01.2025 г., ако търговецът не е подал заявление за сключване на договор по предвидения в настоящите Условия и ред.</w:t>
      </w:r>
    </w:p>
    <w:p w14:paraId="0FF2BAE3"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При отказ за сключване на договор, ако търговецът на дребно е имал сключен договор преди 1.01.2025 г., се сключва срочен договор от 1.01.2025 г. до датата на издаване на отказа.</w:t>
      </w:r>
    </w:p>
    <w:p w14:paraId="48CA9180"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79" w:name="to_paragraph_id52937951"/>
      <w:bookmarkEnd w:id="79"/>
      <w:r w:rsidRPr="00762091">
        <w:rPr>
          <w:rFonts w:ascii="Times New Roman" w:eastAsia="Times New Roman" w:hAnsi="Times New Roman" w:cs="Times New Roman"/>
          <w:b/>
          <w:bCs/>
          <w:color w:val="000000"/>
          <w:kern w:val="0"/>
          <w:sz w:val="24"/>
          <w:szCs w:val="24"/>
          <w:lang w:eastAsia="bg-BG"/>
          <w14:ligatures w14:val="none"/>
        </w:rPr>
        <w:t>Чл. 60</w:t>
      </w:r>
      <w:r w:rsidRPr="00762091">
        <w:rPr>
          <w:rFonts w:ascii="Times New Roman" w:eastAsia="Times New Roman" w:hAnsi="Times New Roman" w:cs="Times New Roman"/>
          <w:color w:val="000000"/>
          <w:kern w:val="0"/>
          <w:sz w:val="24"/>
          <w:szCs w:val="24"/>
          <w:lang w:eastAsia="bg-BG"/>
          <w14:ligatures w14:val="none"/>
        </w:rPr>
        <w:t>. (1) Възложителят и изпълнителят сключват допълнителни споразумения при:</w:t>
      </w:r>
    </w:p>
    <w:p w14:paraId="1E3CABC0"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промени в предмета, срока или други условия на договора;</w:t>
      </w:r>
    </w:p>
    <w:p w14:paraId="1895ACD5"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промяна в нормативната уредба, която е относима към настоящия договор;</w:t>
      </w:r>
    </w:p>
    <w:p w14:paraId="4114372E"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издаване на разрешение по </w:t>
      </w:r>
      <w:r>
        <w:fldChar w:fldCharType="begin"/>
      </w:r>
      <w:r>
        <w:instrText>HYPERLINK "apis://Base=NARH&amp;DocCode=40692&amp;ToPar=Art231_Al2&amp;Type=201/"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231, ал. 2 ЗЛПХМ</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или разрешение по </w:t>
      </w:r>
      <w:r>
        <w:fldChar w:fldCharType="begin"/>
      </w:r>
      <w:r>
        <w:instrText>HYPERLINK "apis://Base=NARH&amp;DocCode=40692&amp;ToPar=Art231_Al5&amp;Type=201/"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231, ал. 5 ЗЛПХМ</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3F95A458"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промяна на наименованието и/или адреса на управление на собственика на аптеката, без да се променя ЕИК на търговеца/дружеството.</w:t>
      </w:r>
    </w:p>
    <w:p w14:paraId="6ACEAC7E"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При сключване на допълнително споразумение към договора изпълнителят следва да представи в съответната РЗОК копия на документи, удостоверяващи променените обстоятелства.</w:t>
      </w:r>
    </w:p>
    <w:p w14:paraId="10754268"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80" w:name="to_paragraph_id52937952"/>
      <w:bookmarkEnd w:id="80"/>
      <w:r w:rsidRPr="00762091">
        <w:rPr>
          <w:rFonts w:ascii="Times New Roman" w:eastAsia="Times New Roman" w:hAnsi="Times New Roman" w:cs="Times New Roman"/>
          <w:b/>
          <w:bCs/>
          <w:color w:val="000000"/>
          <w:kern w:val="0"/>
          <w:sz w:val="24"/>
          <w:szCs w:val="24"/>
          <w:lang w:eastAsia="bg-BG"/>
          <w14:ligatures w14:val="none"/>
        </w:rPr>
        <w:t>Чл. 61</w:t>
      </w:r>
      <w:r w:rsidRPr="00762091">
        <w:rPr>
          <w:rFonts w:ascii="Times New Roman" w:eastAsia="Times New Roman" w:hAnsi="Times New Roman" w:cs="Times New Roman"/>
          <w:color w:val="000000"/>
          <w:kern w:val="0"/>
          <w:sz w:val="24"/>
          <w:szCs w:val="24"/>
          <w:lang w:eastAsia="bg-BG"/>
          <w14:ligatures w14:val="none"/>
        </w:rPr>
        <w:t>. Страните могат да прекратят договора по взаимно съгласие чрез писмено споразумение.</w:t>
      </w:r>
    </w:p>
    <w:p w14:paraId="3A51F84C"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81" w:name="to_paragraph_id52937953"/>
      <w:bookmarkEnd w:id="81"/>
      <w:r w:rsidRPr="00762091">
        <w:rPr>
          <w:rFonts w:ascii="Times New Roman" w:eastAsia="Times New Roman" w:hAnsi="Times New Roman" w:cs="Times New Roman"/>
          <w:b/>
          <w:bCs/>
          <w:color w:val="000000"/>
          <w:kern w:val="0"/>
          <w:sz w:val="24"/>
          <w:szCs w:val="24"/>
          <w:lang w:eastAsia="bg-BG"/>
          <w14:ligatures w14:val="none"/>
        </w:rPr>
        <w:t>Чл. 62</w:t>
      </w:r>
      <w:r w:rsidRPr="00762091">
        <w:rPr>
          <w:rFonts w:ascii="Times New Roman" w:eastAsia="Times New Roman" w:hAnsi="Times New Roman" w:cs="Times New Roman"/>
          <w:color w:val="000000"/>
          <w:kern w:val="0"/>
          <w:sz w:val="24"/>
          <w:szCs w:val="24"/>
          <w:lang w:eastAsia="bg-BG"/>
          <w14:ligatures w14:val="none"/>
        </w:rPr>
        <w:t>. Договорът се прекратява, без която и да е от страните да дължи предизвестие, в следните случаи:</w:t>
      </w:r>
    </w:p>
    <w:p w14:paraId="75AF6195"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при невъзможност изпълнителят да осъществява задълженията си по този договор; в този случай изпълнителят незабавно уведомява писмено възложителя, като договорът се прекратява от датата на уведомлението;</w:t>
      </w:r>
    </w:p>
    <w:p w14:paraId="643F997F"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при прекратяване на разрешението за търговия на дребно с лекарствени продукти на изпълнителя – договорът се прекратява с изтичане на срока за обжалване на заповедта за прекратяване на разрешението за търговия на дребно по реда на </w:t>
      </w:r>
      <w:r>
        <w:fldChar w:fldCharType="begin"/>
      </w:r>
      <w:r>
        <w:instrText>HYPERLINK "apis://Base=NARH&amp;DocCode=2024&amp;Type=201/"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АПК</w:t>
      </w:r>
      <w:r>
        <w:fldChar w:fldCharType="end"/>
      </w:r>
      <w:r w:rsidRPr="00762091">
        <w:rPr>
          <w:rFonts w:ascii="Times New Roman" w:eastAsia="Times New Roman" w:hAnsi="Times New Roman" w:cs="Times New Roman"/>
          <w:color w:val="000000"/>
          <w:kern w:val="0"/>
          <w:sz w:val="24"/>
          <w:szCs w:val="24"/>
          <w:lang w:eastAsia="bg-BG"/>
          <w14:ligatures w14:val="none"/>
        </w:rPr>
        <w:t>, респ. влизане в сила на заповедта за прекратяване на разрешението за търговия на дребно;</w:t>
      </w:r>
    </w:p>
    <w:p w14:paraId="76F08D74"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при промяна на нормативната уредба, изключваща действието на целия или на част от договора – договорът се прекратява напълно или частично от датата на влизане в сила на съответната промяна или от датата на приключване на съответната нормативно установена процедура, засягаща действието на договора;</w:t>
      </w:r>
    </w:p>
    <w:p w14:paraId="056F7FB3"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при отнемане на лицензията на изпълнителя за търговия на дребно и съхраняване на лекарствени продукти, съдържащи наркотични вещества, договорът се прекратява частично, в случай че предметът на договора включва отпускането на лекарствени продукти, съдържащи наркотични вещества – с влизане в сила на заповедта за отнемане на лицензията.</w:t>
      </w:r>
    </w:p>
    <w:p w14:paraId="5E8C40A8"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82" w:name="to_paragraph_id52937954"/>
      <w:bookmarkEnd w:id="82"/>
      <w:r w:rsidRPr="00762091">
        <w:rPr>
          <w:rFonts w:ascii="Times New Roman" w:eastAsia="Times New Roman" w:hAnsi="Times New Roman" w:cs="Times New Roman"/>
          <w:b/>
          <w:bCs/>
          <w:color w:val="000000"/>
          <w:kern w:val="0"/>
          <w:sz w:val="24"/>
          <w:szCs w:val="24"/>
          <w:lang w:eastAsia="bg-BG"/>
          <w14:ligatures w14:val="none"/>
        </w:rPr>
        <w:t>Чл. 63</w:t>
      </w:r>
      <w:r w:rsidRPr="00762091">
        <w:rPr>
          <w:rFonts w:ascii="Times New Roman" w:eastAsia="Times New Roman" w:hAnsi="Times New Roman" w:cs="Times New Roman"/>
          <w:color w:val="000000"/>
          <w:kern w:val="0"/>
          <w:sz w:val="24"/>
          <w:szCs w:val="24"/>
          <w:lang w:eastAsia="bg-BG"/>
          <w14:ligatures w14:val="none"/>
        </w:rPr>
        <w:t>. (1) Договорът се прекратява едностранно от възложителя без предизвестие при наложена и влязла в сила санкция "прекратяване на договора" в случаите, установени в раздел "Санкции".</w:t>
      </w:r>
    </w:p>
    <w:p w14:paraId="45995375"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В случаите по ал. 1 изпълнителят няма право да кандидатства за сключване на нов договор с НЗОК до изтичане на 12 месеца от прекратяване на предходния договор, включително на свързани с него лица, притежатели на разрешение за търговия на дребно с ЛП </w:t>
      </w:r>
      <w:r w:rsidRPr="00762091">
        <w:rPr>
          <w:rFonts w:ascii="Times New Roman" w:eastAsia="Times New Roman" w:hAnsi="Times New Roman" w:cs="Times New Roman"/>
          <w:color w:val="000000"/>
          <w:kern w:val="0"/>
          <w:sz w:val="24"/>
          <w:szCs w:val="24"/>
          <w:lang w:eastAsia="bg-BG"/>
          <w14:ligatures w14:val="none"/>
        </w:rPr>
        <w:lastRenderedPageBreak/>
        <w:t xml:space="preserve">по смисъла на </w:t>
      </w:r>
      <w:r>
        <w:fldChar w:fldCharType="begin"/>
      </w:r>
      <w:r>
        <w:instrText>HYPERLINK "apis://Base=NARH&amp;DocCode=4076&amp;Type=201/"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Търговския закон</w:t>
      </w:r>
      <w:r>
        <w:fldChar w:fldCharType="end"/>
      </w:r>
      <w:r w:rsidRPr="00762091">
        <w:rPr>
          <w:rFonts w:ascii="Times New Roman" w:eastAsia="Times New Roman" w:hAnsi="Times New Roman" w:cs="Times New Roman"/>
          <w:color w:val="000000"/>
          <w:kern w:val="0"/>
          <w:sz w:val="24"/>
          <w:szCs w:val="24"/>
          <w:lang w:eastAsia="bg-BG"/>
          <w14:ligatures w14:val="none"/>
        </w:rPr>
        <w:t>, на същия адрес на аптеката, вписан в разрешението за търговия на дребно с ЛП.</w:t>
      </w:r>
    </w:p>
    <w:p w14:paraId="4CDC1DD8" w14:textId="77777777" w:rsidR="00762091" w:rsidRPr="00762091" w:rsidRDefault="00762091" w:rsidP="00A459F9">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83" w:name="to_paragraph_id52937955"/>
      <w:bookmarkEnd w:id="83"/>
      <w:r w:rsidRPr="00762091">
        <w:rPr>
          <w:rFonts w:ascii="Times New Roman" w:eastAsia="Times New Roman" w:hAnsi="Times New Roman" w:cs="Times New Roman"/>
          <w:b/>
          <w:bCs/>
          <w:color w:val="000000"/>
          <w:kern w:val="0"/>
          <w:sz w:val="24"/>
          <w:szCs w:val="24"/>
          <w:lang w:eastAsia="bg-BG"/>
          <w14:ligatures w14:val="none"/>
        </w:rPr>
        <w:t>Чл. 64</w:t>
      </w:r>
      <w:r w:rsidRPr="00762091">
        <w:rPr>
          <w:rFonts w:ascii="Times New Roman" w:eastAsia="Times New Roman" w:hAnsi="Times New Roman" w:cs="Times New Roman"/>
          <w:color w:val="000000"/>
          <w:kern w:val="0"/>
          <w:sz w:val="24"/>
          <w:szCs w:val="24"/>
          <w:lang w:eastAsia="bg-BG"/>
          <w14:ligatures w14:val="none"/>
        </w:rPr>
        <w:t>. Договорът се прекратява едностранно от изпълнителя с едномесечно писмено предизвестие до възложителя – от датата на изтичане на предизвестието.</w:t>
      </w:r>
    </w:p>
    <w:p w14:paraId="01A05E2C"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84" w:name="to_paragraph_id52937956"/>
      <w:bookmarkEnd w:id="84"/>
      <w:r w:rsidRPr="00762091">
        <w:rPr>
          <w:rFonts w:ascii="Times New Roman" w:eastAsia="Times New Roman" w:hAnsi="Times New Roman" w:cs="Times New Roman"/>
          <w:b/>
          <w:bCs/>
          <w:color w:val="000000"/>
          <w:kern w:val="0"/>
          <w:sz w:val="24"/>
          <w:szCs w:val="24"/>
          <w:lang w:eastAsia="bg-BG"/>
          <w14:ligatures w14:val="none"/>
        </w:rPr>
        <w:t>Чл. 65</w:t>
      </w:r>
      <w:r w:rsidRPr="00762091">
        <w:rPr>
          <w:rFonts w:ascii="Times New Roman" w:eastAsia="Times New Roman" w:hAnsi="Times New Roman" w:cs="Times New Roman"/>
          <w:color w:val="000000"/>
          <w:kern w:val="0"/>
          <w:sz w:val="24"/>
          <w:szCs w:val="24"/>
          <w:lang w:eastAsia="bg-BG"/>
          <w14:ligatures w14:val="none"/>
        </w:rPr>
        <w:t>. Изпълнителят има право да прекрати едностранно с едномесечно писмено предизвестие договора, в случай че възложителят системно не заплаща в срок дължимите по договора суми.</w:t>
      </w:r>
    </w:p>
    <w:p w14:paraId="33006882" w14:textId="77777777" w:rsid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85" w:name="to_paragraph_id52937957"/>
      <w:bookmarkEnd w:id="85"/>
      <w:r w:rsidRPr="00762091">
        <w:rPr>
          <w:rFonts w:ascii="Times New Roman" w:eastAsia="Times New Roman" w:hAnsi="Times New Roman" w:cs="Times New Roman"/>
          <w:b/>
          <w:bCs/>
          <w:color w:val="000000"/>
          <w:kern w:val="0"/>
          <w:sz w:val="24"/>
          <w:szCs w:val="24"/>
          <w:lang w:eastAsia="bg-BG"/>
          <w14:ligatures w14:val="none"/>
        </w:rPr>
        <w:t>Чл. 66</w:t>
      </w:r>
      <w:r w:rsidRPr="00762091">
        <w:rPr>
          <w:rFonts w:ascii="Times New Roman" w:eastAsia="Times New Roman" w:hAnsi="Times New Roman" w:cs="Times New Roman"/>
          <w:color w:val="000000"/>
          <w:kern w:val="0"/>
          <w:sz w:val="24"/>
          <w:szCs w:val="24"/>
          <w:lang w:eastAsia="bg-BG"/>
          <w14:ligatures w14:val="none"/>
        </w:rPr>
        <w:t>. Прекратяването на договора не освобождава възложителя от задължението да заплати на изпълнителя по представени редовни отчетни документи отпуснатите продукти до момента на прекратяване на договора.</w:t>
      </w:r>
    </w:p>
    <w:p w14:paraId="018301FA" w14:textId="77777777" w:rsidR="005566EA" w:rsidRPr="00762091" w:rsidRDefault="005566EA"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6D493CCB" w14:textId="77777777" w:rsidR="00762091" w:rsidRDefault="00762091" w:rsidP="005566EA">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86" w:name="to_paragraph_id52937958"/>
      <w:bookmarkEnd w:id="86"/>
      <w:r w:rsidRPr="00762091">
        <w:rPr>
          <w:rFonts w:ascii="Times New Roman" w:eastAsia="Times New Roman" w:hAnsi="Times New Roman" w:cs="Times New Roman"/>
          <w:b/>
          <w:bCs/>
          <w:color w:val="000000"/>
          <w:kern w:val="0"/>
          <w:sz w:val="24"/>
          <w:szCs w:val="24"/>
          <w:lang w:eastAsia="bg-BG"/>
          <w14:ligatures w14:val="none"/>
        </w:rPr>
        <w:t>ДОПЪЛНИТЕЛНА РАЗПОРЕДБА</w:t>
      </w:r>
    </w:p>
    <w:p w14:paraId="16EC6BDA" w14:textId="77777777" w:rsidR="005566EA" w:rsidRPr="00762091" w:rsidRDefault="005566EA" w:rsidP="005566EA">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3CDA6A0B"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87" w:name="to_paragraph_id52937959"/>
      <w:bookmarkEnd w:id="87"/>
      <w:r w:rsidRPr="00762091">
        <w:rPr>
          <w:rFonts w:ascii="Times New Roman" w:eastAsia="Times New Roman" w:hAnsi="Times New Roman" w:cs="Times New Roman"/>
          <w:b/>
          <w:bCs/>
          <w:color w:val="000000"/>
          <w:kern w:val="0"/>
          <w:sz w:val="24"/>
          <w:szCs w:val="24"/>
          <w:lang w:eastAsia="bg-BG"/>
          <w14:ligatures w14:val="none"/>
        </w:rPr>
        <w:t>§ 1</w:t>
      </w:r>
      <w:r w:rsidRPr="00762091">
        <w:rPr>
          <w:rFonts w:ascii="Times New Roman" w:eastAsia="Times New Roman" w:hAnsi="Times New Roman" w:cs="Times New Roman"/>
          <w:color w:val="000000"/>
          <w:kern w:val="0"/>
          <w:sz w:val="24"/>
          <w:szCs w:val="24"/>
          <w:lang w:eastAsia="bg-BG"/>
          <w14:ligatures w14:val="none"/>
        </w:rPr>
        <w:t>. По смисъла на Условията и реда:</w:t>
      </w:r>
    </w:p>
    <w:p w14:paraId="22230E0D"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"Последващо нарушение" е всяко следващо нарушение от същия вид, извършено в срока на действие на договора, за което е наложена и влязла в сила санкция.</w:t>
      </w:r>
    </w:p>
    <w:p w14:paraId="35DECB56"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 случаите на продължаване на едногодишния срок на действие на договора със сключване на допълнително споразумение за нарушение от същия вид, извършено след влизане в сила на допълнителното споразумение, се прилага последователността на санкциите като при нов договор.</w:t>
      </w:r>
    </w:p>
    <w:p w14:paraId="3F2B6813" w14:textId="77777777" w:rsid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"Крайна цена" по смисъла на </w:t>
      </w:r>
      <w:r>
        <w:fldChar w:fldCharType="begin"/>
      </w:r>
      <w:r>
        <w:instrText>HYPERLINK "apis://Base=NARH&amp;DocCode=109432&amp;ToPar=Art32_Al2_Pt1е&amp;Type=201/"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 xml:space="preserve">чл. 32, ал. 2, т. 1 </w:t>
      </w:r>
      <w:r>
        <w:fldChar w:fldCharType="end"/>
      </w:r>
      <w:r w:rsidRPr="00762091">
        <w:rPr>
          <w:rFonts w:ascii="Times New Roman" w:eastAsia="Times New Roman" w:hAnsi="Times New Roman" w:cs="Times New Roman"/>
          <w:color w:val="000000"/>
          <w:kern w:val="0"/>
          <w:sz w:val="24"/>
          <w:szCs w:val="24"/>
          <w:lang w:eastAsia="bg-BG"/>
          <w14:ligatures w14:val="none"/>
        </w:rPr>
        <w:t>е сумата от реимбурсната стойност на НЗОК и стойността, заплатена от пациента за лекарствения продукт. Крайната цена не може да е по-висока от максималната утвърдена цена за търговец на едро.</w:t>
      </w:r>
    </w:p>
    <w:p w14:paraId="0845A1D5" w14:textId="77777777" w:rsidR="005566EA" w:rsidRPr="00762091" w:rsidRDefault="005566EA"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p>
    <w:p w14:paraId="0A32E5C3" w14:textId="77777777" w:rsidR="00762091" w:rsidRDefault="00762091" w:rsidP="005566EA">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bookmarkStart w:id="88" w:name="to_paragraph_id52937960"/>
      <w:bookmarkEnd w:id="88"/>
      <w:r w:rsidRPr="00762091">
        <w:rPr>
          <w:rFonts w:ascii="Times New Roman" w:eastAsia="Times New Roman" w:hAnsi="Times New Roman" w:cs="Times New Roman"/>
          <w:b/>
          <w:bCs/>
          <w:color w:val="000000"/>
          <w:kern w:val="0"/>
          <w:sz w:val="24"/>
          <w:szCs w:val="24"/>
          <w:lang w:eastAsia="bg-BG"/>
          <w14:ligatures w14:val="none"/>
        </w:rPr>
        <w:t>ПРЕХОДНИ И ЗАКЛЮЧИТЕЛНИ РАЗПОРЕДБИ</w:t>
      </w:r>
    </w:p>
    <w:p w14:paraId="1EAA5A61" w14:textId="77777777" w:rsidR="005566EA" w:rsidRPr="00762091" w:rsidRDefault="005566EA" w:rsidP="005566EA">
      <w:pPr>
        <w:spacing w:after="0" w:line="240" w:lineRule="auto"/>
        <w:jc w:val="center"/>
        <w:outlineLvl w:val="2"/>
        <w:rPr>
          <w:rFonts w:ascii="Times New Roman" w:eastAsia="Times New Roman" w:hAnsi="Times New Roman" w:cs="Times New Roman"/>
          <w:b/>
          <w:bCs/>
          <w:color w:val="000000"/>
          <w:kern w:val="0"/>
          <w:sz w:val="24"/>
          <w:szCs w:val="24"/>
          <w:lang w:eastAsia="bg-BG"/>
          <w14:ligatures w14:val="none"/>
        </w:rPr>
      </w:pPr>
    </w:p>
    <w:p w14:paraId="398BA5FB"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89" w:name="to_paragraph_id52937961"/>
      <w:bookmarkEnd w:id="89"/>
      <w:r w:rsidRPr="00762091">
        <w:rPr>
          <w:rFonts w:ascii="Times New Roman" w:eastAsia="Times New Roman" w:hAnsi="Times New Roman" w:cs="Times New Roman"/>
          <w:b/>
          <w:bCs/>
          <w:color w:val="000000"/>
          <w:kern w:val="0"/>
          <w:sz w:val="24"/>
          <w:szCs w:val="24"/>
          <w:lang w:eastAsia="bg-BG"/>
          <w14:ligatures w14:val="none"/>
        </w:rPr>
        <w:t>§ 2</w:t>
      </w:r>
      <w:r w:rsidRPr="00762091">
        <w:rPr>
          <w:rFonts w:ascii="Times New Roman" w:eastAsia="Times New Roman" w:hAnsi="Times New Roman" w:cs="Times New Roman"/>
          <w:color w:val="000000"/>
          <w:kern w:val="0"/>
          <w:sz w:val="24"/>
          <w:szCs w:val="24"/>
          <w:lang w:eastAsia="bg-BG"/>
          <w14:ligatures w14:val="none"/>
        </w:rPr>
        <w:t>. (1) При отпускане на ЛП, МИ и ДХСМЦ по подаден по електронен път протокол (Е-протокол) изпълнителят има достъп до електронния регистър с протоколи.</w:t>
      </w:r>
    </w:p>
    <w:p w14:paraId="3D6B72AA"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Е-протокол е електронен документ по смисъла на </w:t>
      </w:r>
      <w:r>
        <w:fldChar w:fldCharType="begin"/>
      </w:r>
      <w:r>
        <w:instrText>HYPERLINK "apis://Base=NARH&amp;DocCode=4536&amp;ToPar=Art3_Al2&amp;Type=201/"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 ал. 2 от Закона за електронния документ и електронните удостоверителни услуги</w:t>
      </w:r>
      <w:r>
        <w:fldChar w:fldCharType="end"/>
      </w:r>
      <w:r w:rsidRPr="00762091">
        <w:rPr>
          <w:rFonts w:ascii="Times New Roman" w:eastAsia="Times New Roman" w:hAnsi="Times New Roman" w:cs="Times New Roman"/>
          <w:color w:val="000000"/>
          <w:kern w:val="0"/>
          <w:sz w:val="24"/>
          <w:szCs w:val="24"/>
          <w:lang w:eastAsia="bg-BG"/>
          <w14:ligatures w14:val="none"/>
        </w:rPr>
        <w:t>. Е-протокол обединява историческа информация за: предписани от специалист скъпоструващи лекарствени продукти, заплащани от НЗОК; издадените и изпълнени електронни предписания на ЗОЛ с лекарствени продукти, медицински изделия или диетични храни за специални медицински цели, предписани с протокол.</w:t>
      </w:r>
    </w:p>
    <w:p w14:paraId="0875A6C5" w14:textId="5D65ECD0"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0" w:name="to_paragraph_id53822500"/>
      <w:bookmarkEnd w:id="90"/>
      <w:r w:rsidRPr="00762091">
        <w:rPr>
          <w:rFonts w:ascii="Times New Roman" w:eastAsia="Times New Roman" w:hAnsi="Times New Roman" w:cs="Times New Roman"/>
          <w:b/>
          <w:bCs/>
          <w:color w:val="000000"/>
          <w:kern w:val="0"/>
          <w:sz w:val="24"/>
          <w:szCs w:val="24"/>
          <w:lang w:eastAsia="bg-BG"/>
          <w14:ligatures w14:val="none"/>
        </w:rPr>
        <w:t>§ 3</w:t>
      </w:r>
      <w:r w:rsidRPr="00762091">
        <w:rPr>
          <w:rFonts w:ascii="Times New Roman" w:eastAsia="Times New Roman" w:hAnsi="Times New Roman" w:cs="Times New Roman"/>
          <w:color w:val="000000"/>
          <w:kern w:val="0"/>
          <w:sz w:val="24"/>
          <w:szCs w:val="24"/>
          <w:lang w:eastAsia="bg-BG"/>
          <w14:ligatures w14:val="none"/>
        </w:rPr>
        <w:t>. (Отм. – ДВ, бр. 28 от 2025 г., в сила от 1.06.2025 г.).</w:t>
      </w:r>
    </w:p>
    <w:p w14:paraId="7E443D27" w14:textId="2A3ACBF8"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1" w:name="to_paragraph_id53822501"/>
      <w:bookmarkEnd w:id="91"/>
      <w:r w:rsidRPr="00762091">
        <w:rPr>
          <w:rFonts w:ascii="Times New Roman" w:eastAsia="Times New Roman" w:hAnsi="Times New Roman" w:cs="Times New Roman"/>
          <w:b/>
          <w:bCs/>
          <w:color w:val="000000"/>
          <w:kern w:val="0"/>
          <w:sz w:val="24"/>
          <w:szCs w:val="24"/>
          <w:lang w:eastAsia="bg-BG"/>
          <w14:ligatures w14:val="none"/>
        </w:rPr>
        <w:t>§ 4</w:t>
      </w:r>
      <w:r w:rsidRPr="00762091">
        <w:rPr>
          <w:rFonts w:ascii="Times New Roman" w:eastAsia="Times New Roman" w:hAnsi="Times New Roman" w:cs="Times New Roman"/>
          <w:color w:val="000000"/>
          <w:kern w:val="0"/>
          <w:sz w:val="24"/>
          <w:szCs w:val="24"/>
          <w:lang w:eastAsia="bg-BG"/>
          <w14:ligatures w14:val="none"/>
        </w:rPr>
        <w:t>. (Отм. – ДВ, бр. 28 от 2025 г., в сила от 1.06.2025 г.).</w:t>
      </w:r>
    </w:p>
    <w:p w14:paraId="2E067DB3" w14:textId="236E66AE"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2" w:name="to_paragraph_id53822502"/>
      <w:bookmarkEnd w:id="92"/>
      <w:r w:rsidRPr="00762091">
        <w:rPr>
          <w:rFonts w:ascii="Times New Roman" w:eastAsia="Times New Roman" w:hAnsi="Times New Roman" w:cs="Times New Roman"/>
          <w:b/>
          <w:bCs/>
          <w:color w:val="000000"/>
          <w:kern w:val="0"/>
          <w:sz w:val="24"/>
          <w:szCs w:val="24"/>
          <w:lang w:eastAsia="bg-BG"/>
          <w14:ligatures w14:val="none"/>
        </w:rPr>
        <w:t>§ 5</w:t>
      </w:r>
      <w:r w:rsidRPr="00762091">
        <w:rPr>
          <w:rFonts w:ascii="Times New Roman" w:eastAsia="Times New Roman" w:hAnsi="Times New Roman" w:cs="Times New Roman"/>
          <w:color w:val="000000"/>
          <w:kern w:val="0"/>
          <w:sz w:val="24"/>
          <w:szCs w:val="24"/>
          <w:lang w:eastAsia="bg-BG"/>
          <w14:ligatures w14:val="none"/>
        </w:rPr>
        <w:t>. (Отм. – ДВ, бр. 28 от 2025 г., в сила от 1.06.2025 г.).</w:t>
      </w:r>
    </w:p>
    <w:p w14:paraId="7C52D6AD"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3" w:name="to_paragraph_id53822503"/>
      <w:bookmarkEnd w:id="93"/>
      <w:r w:rsidRPr="00762091">
        <w:rPr>
          <w:rFonts w:ascii="Times New Roman" w:eastAsia="Times New Roman" w:hAnsi="Times New Roman" w:cs="Times New Roman"/>
          <w:b/>
          <w:bCs/>
          <w:color w:val="000000"/>
          <w:kern w:val="0"/>
          <w:sz w:val="24"/>
          <w:szCs w:val="24"/>
          <w:lang w:eastAsia="bg-BG"/>
          <w14:ligatures w14:val="none"/>
        </w:rPr>
        <w:t>§ 6</w:t>
      </w:r>
      <w:r w:rsidRPr="00762091">
        <w:rPr>
          <w:rFonts w:ascii="Times New Roman" w:eastAsia="Times New Roman" w:hAnsi="Times New Roman" w:cs="Times New Roman"/>
          <w:color w:val="000000"/>
          <w:kern w:val="0"/>
          <w:sz w:val="24"/>
          <w:szCs w:val="24"/>
          <w:lang w:eastAsia="bg-BG"/>
          <w14:ligatures w14:val="none"/>
        </w:rPr>
        <w:t>. Договорените средства по методиката се заплащат на изпълнителя съобразно сумите, определени в действащия закон за бюджета на НЗОК за съответната година.</w:t>
      </w:r>
    </w:p>
    <w:p w14:paraId="110292A0"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Неразделна част от настоящите Условия и ред са следните приложения:</w:t>
      </w:r>
    </w:p>
    <w:p w14:paraId="2ABFCDA2"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Заявление за сключване на договор (</w:t>
      </w:r>
      <w:r>
        <w:fldChar w:fldCharType="begin"/>
      </w:r>
      <w:r>
        <w:instrText>HYPERLINK "apis://Base=NARH&amp;DocCode=109432&amp;ToPar=Ann1&amp;Type=201/"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1</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1B407A99"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Декларация по образец (</w:t>
      </w:r>
      <w:r>
        <w:fldChar w:fldCharType="begin"/>
      </w:r>
      <w:r>
        <w:instrText>HYPERLINK "apis://Base=NARH&amp;DocCode=109432&amp;ToPar=Ann2&amp;Type=201/"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2</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13AC02A5"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Образец на договор (</w:t>
      </w:r>
      <w:r>
        <w:fldChar w:fldCharType="begin"/>
      </w:r>
      <w:r>
        <w:instrText>HYPERLINK "apis://Base=NARH&amp;DocCode=109432&amp;ToPar=Ann3&amp;Type=201/"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3</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48EE3D39"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Лични данни на персонала, работещ в аптеката (</w:t>
      </w:r>
      <w:r>
        <w:fldChar w:fldCharType="begin"/>
      </w:r>
      <w:r>
        <w:instrText>HYPERLINK "apis://Base=NARH&amp;DocCode=109432&amp;ToPar=Ann4&amp;Type=201/"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4</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76AF7FE8"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Декларация за свързани лица по </w:t>
      </w:r>
      <w:r>
        <w:fldChar w:fldCharType="begin"/>
      </w:r>
      <w:r>
        <w:instrText>HYPERLINK "apis://Base=NARH&amp;DocCode=109432&amp;ToPar=Art6_Pt6&amp;Type=201/"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6, т. 6</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w:t>
      </w:r>
      <w:hyperlink r:id="rId27" w:history="1">
        <w:r w:rsidRPr="00762091">
          <w:rPr>
            <w:rFonts w:ascii="Times New Roman" w:eastAsia="Times New Roman" w:hAnsi="Times New Roman" w:cs="Times New Roman"/>
            <w:color w:val="000000"/>
            <w:kern w:val="0"/>
            <w:sz w:val="24"/>
            <w:szCs w:val="24"/>
            <w:lang w:eastAsia="bg-BG"/>
            <w14:ligatures w14:val="none"/>
          </w:rPr>
          <w:t>приложение № 5</w:t>
        </w:r>
      </w:hyperlink>
      <w:r w:rsidRPr="00762091">
        <w:rPr>
          <w:rFonts w:ascii="Times New Roman" w:eastAsia="Times New Roman" w:hAnsi="Times New Roman" w:cs="Times New Roman"/>
          <w:color w:val="000000"/>
          <w:kern w:val="0"/>
          <w:sz w:val="24"/>
          <w:szCs w:val="24"/>
          <w:lang w:eastAsia="bg-BG"/>
          <w14:ligatures w14:val="none"/>
        </w:rPr>
        <w:t>).</w:t>
      </w:r>
    </w:p>
    <w:p w14:paraId="45CADD12"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(Изм. – ДВ, бр. 28 от 2025 г., в сила от 1.04.2025 г.)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w:t>
      </w:r>
      <w:r>
        <w:fldChar w:fldCharType="begin"/>
      </w:r>
      <w:r>
        <w:instrText>HYPERLINK "apis://Base=NARH&amp;DocCode=109432&amp;ToPar=Ann6&amp;Type=201/"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приложение № 6</w:t>
      </w:r>
      <w:r>
        <w:fldChar w:fldCharType="end"/>
      </w:r>
      <w:r w:rsidRPr="00762091">
        <w:rPr>
          <w:rFonts w:ascii="Times New Roman" w:eastAsia="Times New Roman" w:hAnsi="Times New Roman" w:cs="Times New Roman"/>
          <w:color w:val="000000"/>
          <w:kern w:val="0"/>
          <w:sz w:val="24"/>
          <w:szCs w:val="24"/>
          <w:lang w:eastAsia="bg-BG"/>
          <w14:ligatures w14:val="none"/>
        </w:rPr>
        <w:t>).</w:t>
      </w:r>
    </w:p>
    <w:p w14:paraId="17E00DF7"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4" w:name="to_paragraph_id53822504"/>
      <w:bookmarkEnd w:id="94"/>
      <w:r w:rsidRPr="00762091">
        <w:rPr>
          <w:rFonts w:ascii="Times New Roman" w:eastAsia="Times New Roman" w:hAnsi="Times New Roman" w:cs="Times New Roman"/>
          <w:b/>
          <w:bCs/>
          <w:color w:val="000000"/>
          <w:kern w:val="0"/>
          <w:sz w:val="24"/>
          <w:szCs w:val="24"/>
          <w:lang w:eastAsia="bg-BG"/>
          <w14:ligatures w14:val="none"/>
        </w:rPr>
        <w:t xml:space="preserve">§ 7.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w:t>
      </w:r>
      <w:r>
        <w:fldChar w:fldCharType="begin"/>
      </w:r>
      <w:r>
        <w:instrText>HYPERLINK "apis://Base=NARH&amp;DocCode=109432&amp;ToPar=Art14_Al4&amp;Type=201/"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14 ал. 4</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w:t>
      </w:r>
      <w:hyperlink r:id="rId28" w:history="1">
        <w:r w:rsidRPr="00762091">
          <w:rPr>
            <w:rFonts w:ascii="Times New Roman" w:eastAsia="Times New Roman" w:hAnsi="Times New Roman" w:cs="Times New Roman"/>
            <w:color w:val="000000"/>
            <w:kern w:val="0"/>
            <w:sz w:val="24"/>
            <w:szCs w:val="24"/>
            <w:lang w:eastAsia="bg-BG"/>
            <w14:ligatures w14:val="none"/>
          </w:rPr>
          <w:t>5</w:t>
        </w:r>
      </w:hyperlink>
      <w:r w:rsidRPr="00762091">
        <w:rPr>
          <w:rFonts w:ascii="Times New Roman" w:eastAsia="Times New Roman" w:hAnsi="Times New Roman" w:cs="Times New Roman"/>
          <w:color w:val="000000"/>
          <w:kern w:val="0"/>
          <w:sz w:val="24"/>
          <w:szCs w:val="24"/>
          <w:lang w:eastAsia="bg-BG"/>
          <w14:ligatures w14:val="none"/>
        </w:rPr>
        <w:t xml:space="preserve"> и </w:t>
      </w:r>
      <w:hyperlink r:id="rId29" w:history="1">
        <w:r w:rsidRPr="00762091">
          <w:rPr>
            <w:rFonts w:ascii="Times New Roman" w:eastAsia="Times New Roman" w:hAnsi="Times New Roman" w:cs="Times New Roman"/>
            <w:color w:val="000000"/>
            <w:kern w:val="0"/>
            <w:sz w:val="24"/>
            <w:szCs w:val="24"/>
            <w:lang w:eastAsia="bg-BG"/>
            <w14:ligatures w14:val="none"/>
          </w:rPr>
          <w:t>7</w:t>
        </w:r>
      </w:hyperlink>
      <w:r w:rsidRPr="00762091">
        <w:rPr>
          <w:rFonts w:ascii="Times New Roman" w:eastAsia="Times New Roman" w:hAnsi="Times New Roman" w:cs="Times New Roman"/>
          <w:color w:val="000000"/>
          <w:kern w:val="0"/>
          <w:sz w:val="24"/>
          <w:szCs w:val="24"/>
          <w:lang w:eastAsia="bg-BG"/>
          <w14:ligatures w14:val="none"/>
        </w:rPr>
        <w:t xml:space="preserve"> се прилагат до 31.05.2025 г.</w:t>
      </w:r>
    </w:p>
    <w:p w14:paraId="086FD9A2"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5" w:name="to_paragraph_id53822505"/>
      <w:bookmarkEnd w:id="95"/>
      <w:r w:rsidRPr="00762091">
        <w:rPr>
          <w:rFonts w:ascii="Times New Roman" w:eastAsia="Times New Roman" w:hAnsi="Times New Roman" w:cs="Times New Roman"/>
          <w:b/>
          <w:bCs/>
          <w:color w:val="000000"/>
          <w:kern w:val="0"/>
          <w:sz w:val="24"/>
          <w:szCs w:val="24"/>
          <w:lang w:eastAsia="bg-BG"/>
          <w14:ligatures w14:val="none"/>
        </w:rPr>
        <w:t xml:space="preserve">§ 8.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w:t>
      </w:r>
      <w:r>
        <w:fldChar w:fldCharType="begin"/>
      </w:r>
      <w:r>
        <w:instrText>HYPERLINK "apis://Base=NARH&amp;DocCode=109432&amp;ToPar=Art15&amp;Type=201/"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Член 15</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се прилага до 31.05.2025 г.</w:t>
      </w:r>
    </w:p>
    <w:p w14:paraId="05A3E0A9" w14:textId="76793836"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6" w:name="to_paragraph_id54363623"/>
      <w:bookmarkEnd w:id="96"/>
      <w:r w:rsidRPr="00762091">
        <w:rPr>
          <w:rFonts w:ascii="Times New Roman" w:eastAsia="Times New Roman" w:hAnsi="Times New Roman" w:cs="Times New Roman"/>
          <w:b/>
          <w:bCs/>
          <w:color w:val="000000"/>
          <w:kern w:val="0"/>
          <w:sz w:val="24"/>
          <w:szCs w:val="24"/>
          <w:lang w:eastAsia="bg-BG"/>
          <w14:ligatures w14:val="none"/>
        </w:rPr>
        <w:lastRenderedPageBreak/>
        <w:t xml:space="preserve">§ 9.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(1) (Изм. – ДВ, </w:t>
      </w:r>
      <w:r w:rsidRPr="008B67FE">
        <w:rPr>
          <w:rFonts w:ascii="Times New Roman" w:eastAsia="Times New Roman" w:hAnsi="Times New Roman" w:cs="Times New Roman"/>
          <w:kern w:val="0"/>
          <w:sz w:val="24"/>
          <w:szCs w:val="24"/>
          <w:lang w:eastAsia="bg-BG"/>
          <w14:ligatures w14:val="none"/>
        </w:rPr>
        <w:t>бр. 44 от 2025 г. </w:t>
      </w:r>
      <w:r w:rsidRPr="00762091">
        <w:rPr>
          <w:rFonts w:ascii="Times New Roman" w:eastAsia="Times New Roman" w:hAnsi="Times New Roman" w:cs="Times New Roman"/>
          <w:color w:val="000000"/>
          <w:kern w:val="0"/>
          <w:sz w:val="24"/>
          <w:szCs w:val="24"/>
          <w:lang w:eastAsia="bg-BG"/>
          <w14:ligatures w14:val="none"/>
        </w:rPr>
        <w:t xml:space="preserve">, в сила от 1.06.2025 г.) Проверките по </w:t>
      </w:r>
      <w:r>
        <w:fldChar w:fldCharType="begin"/>
      </w:r>
      <w:r>
        <w:instrText>HYPERLINK "apis://Base=NARH&amp;DocCode=109432&amp;ToPar=Art15а&amp;Type=201/"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15а</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от Условията и реда се прилагат, считано от 1.06.2025 г.</w:t>
      </w:r>
    </w:p>
    <w:p w14:paraId="7AEE55A2"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Резултатите от проверките по </w:t>
      </w:r>
      <w:r>
        <w:fldChar w:fldCharType="begin"/>
      </w:r>
      <w:r>
        <w:instrText>HYPERLINK "apis://Base=NARH&amp;DocCode=109432&amp;ToPar=Art15а&amp;Type=201/"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15а</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ще бъдат считани за достатъчно основание за заплащане за изпълнените на и след 1.06.2025 г. електронни предписания.</w:t>
      </w:r>
    </w:p>
    <w:p w14:paraId="71E6A07F"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7" w:name="to_paragraph_id53822507"/>
      <w:bookmarkEnd w:id="97"/>
      <w:r w:rsidRPr="00762091">
        <w:rPr>
          <w:rFonts w:ascii="Times New Roman" w:eastAsia="Times New Roman" w:hAnsi="Times New Roman" w:cs="Times New Roman"/>
          <w:b/>
          <w:bCs/>
          <w:color w:val="000000"/>
          <w:kern w:val="0"/>
          <w:sz w:val="24"/>
          <w:szCs w:val="24"/>
          <w:lang w:eastAsia="bg-BG"/>
          <w14:ligatures w14:val="none"/>
        </w:rPr>
        <w:t xml:space="preserve">§ 10.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w:t>
      </w:r>
      <w:r>
        <w:fldChar w:fldCharType="begin"/>
      </w:r>
      <w:r>
        <w:instrText>HYPERLINK "apis://Base=NARH&amp;DocCode=109432&amp;ToPar=Art16&amp;Type=201/"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Член 16</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се прилага до 31.05.2025 г.</w:t>
      </w:r>
    </w:p>
    <w:p w14:paraId="14024CB4"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8" w:name="to_paragraph_id53822508"/>
      <w:bookmarkEnd w:id="98"/>
      <w:r w:rsidRPr="00762091">
        <w:rPr>
          <w:rFonts w:ascii="Times New Roman" w:eastAsia="Times New Roman" w:hAnsi="Times New Roman" w:cs="Times New Roman"/>
          <w:b/>
          <w:bCs/>
          <w:color w:val="000000"/>
          <w:kern w:val="0"/>
          <w:sz w:val="24"/>
          <w:szCs w:val="24"/>
          <w:lang w:eastAsia="bg-BG"/>
          <w14:ligatures w14:val="none"/>
        </w:rPr>
        <w:t xml:space="preserve">§ 11.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w:t>
      </w:r>
      <w:r>
        <w:fldChar w:fldCharType="begin"/>
      </w:r>
      <w:r>
        <w:instrText>HYPERLINK "apis://Base=NARH&amp;DocCode=109432&amp;ToPar=Art16а&amp;Type=201/"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Член 16а</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се прилага, считано от 1.06.2025 г.</w:t>
      </w:r>
    </w:p>
    <w:p w14:paraId="3E8F0CFA"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99" w:name="to_paragraph_id53822509"/>
      <w:bookmarkEnd w:id="99"/>
      <w:r w:rsidRPr="00762091">
        <w:rPr>
          <w:rFonts w:ascii="Times New Roman" w:eastAsia="Times New Roman" w:hAnsi="Times New Roman" w:cs="Times New Roman"/>
          <w:b/>
          <w:bCs/>
          <w:color w:val="000000"/>
          <w:kern w:val="0"/>
          <w:sz w:val="24"/>
          <w:szCs w:val="24"/>
          <w:lang w:eastAsia="bg-BG"/>
          <w14:ligatures w14:val="none"/>
        </w:rPr>
        <w:t xml:space="preserve">§ 12.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w:t>
      </w:r>
      <w:r>
        <w:fldChar w:fldCharType="begin"/>
      </w:r>
      <w:r>
        <w:instrText>HYPERLINK "apis://Base=NARH&amp;DocCode=109432&amp;ToPar=Art28&amp;Type=201/"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28</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ал. 8 и 9 от Условията и реда се прилагат до 31.05.2025 г.</w:t>
      </w:r>
    </w:p>
    <w:p w14:paraId="474AA064"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00" w:name="to_paragraph_id53822510"/>
      <w:bookmarkEnd w:id="100"/>
      <w:r w:rsidRPr="00762091">
        <w:rPr>
          <w:rFonts w:ascii="Times New Roman" w:eastAsia="Times New Roman" w:hAnsi="Times New Roman" w:cs="Times New Roman"/>
          <w:b/>
          <w:bCs/>
          <w:color w:val="000000"/>
          <w:kern w:val="0"/>
          <w:sz w:val="24"/>
          <w:szCs w:val="24"/>
          <w:lang w:eastAsia="bg-BG"/>
          <w14:ligatures w14:val="none"/>
        </w:rPr>
        <w:t xml:space="preserve">§ 13.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w:t>
      </w:r>
      <w:r>
        <w:fldChar w:fldCharType="begin"/>
      </w:r>
      <w:r>
        <w:instrText>HYPERLINK "apis://Base=NARH&amp;DocCode=109432&amp;ToPar=Art29_Al1&amp;Type=201/"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29</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ал. 1 се прилага до 31.05.2025 г.</w:t>
      </w:r>
    </w:p>
    <w:p w14:paraId="7696FCB3"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01" w:name="to_paragraph_id53822511"/>
      <w:bookmarkEnd w:id="101"/>
      <w:r w:rsidRPr="00762091">
        <w:rPr>
          <w:rFonts w:ascii="Times New Roman" w:eastAsia="Times New Roman" w:hAnsi="Times New Roman" w:cs="Times New Roman"/>
          <w:b/>
          <w:bCs/>
          <w:color w:val="000000"/>
          <w:kern w:val="0"/>
          <w:sz w:val="24"/>
          <w:szCs w:val="24"/>
          <w:lang w:eastAsia="bg-BG"/>
          <w14:ligatures w14:val="none"/>
        </w:rPr>
        <w:t xml:space="preserve">§ 14.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w:t>
      </w:r>
      <w:r>
        <w:fldChar w:fldCharType="begin"/>
      </w:r>
      <w:r>
        <w:instrText>HYPERLINK "apis://Base=NARH&amp;DocCode=109432&amp;ToPar=Art29_Al1а&amp;Type=201/"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29</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ал. 1а се прилага, считано от 1.06.2025 г.</w:t>
      </w:r>
    </w:p>
    <w:p w14:paraId="316DF1B7"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02" w:name="to_paragraph_id53822512"/>
      <w:bookmarkEnd w:id="102"/>
      <w:r w:rsidRPr="00762091">
        <w:rPr>
          <w:rFonts w:ascii="Times New Roman" w:eastAsia="Times New Roman" w:hAnsi="Times New Roman" w:cs="Times New Roman"/>
          <w:b/>
          <w:bCs/>
          <w:color w:val="000000"/>
          <w:kern w:val="0"/>
          <w:sz w:val="24"/>
          <w:szCs w:val="24"/>
          <w:lang w:eastAsia="bg-BG"/>
          <w14:ligatures w14:val="none"/>
        </w:rPr>
        <w:t xml:space="preserve">§ 15.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w:t>
      </w:r>
      <w:r>
        <w:fldChar w:fldCharType="begin"/>
      </w:r>
      <w:r>
        <w:instrText>HYPERLINK "apis://Base=NARH&amp;DocCode=109432&amp;ToPar=Art40_Pt3&amp;Type=201/"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40</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т. 3, 4 и 6 се прилагат до 31.05.2025 г.</w:t>
      </w:r>
    </w:p>
    <w:p w14:paraId="29C30822" w14:textId="77777777"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03" w:name="to_paragraph_id54363624"/>
      <w:bookmarkEnd w:id="103"/>
      <w:r w:rsidRPr="00762091">
        <w:rPr>
          <w:rFonts w:ascii="Times New Roman" w:eastAsia="Times New Roman" w:hAnsi="Times New Roman" w:cs="Times New Roman"/>
          <w:b/>
          <w:bCs/>
          <w:color w:val="000000"/>
          <w:kern w:val="0"/>
          <w:sz w:val="24"/>
          <w:szCs w:val="24"/>
          <w:lang w:eastAsia="bg-BG"/>
          <w14:ligatures w14:val="none"/>
        </w:rPr>
        <w:t xml:space="preserve">§ 16.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w:t>
      </w:r>
      <w:r>
        <w:fldChar w:fldCharType="begin"/>
      </w:r>
      <w:r>
        <w:instrText>HYPERLINK "apis://Base=NARH&amp;DocCode=109432&amp;ToPar=Art40_Pt3&amp;Type=201/"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40</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т. 3а, 4а и 6а се прилагат, считано от 1.06.2025 г.</w:t>
      </w:r>
    </w:p>
    <w:p w14:paraId="14ECD093" w14:textId="449026A5" w:rsidR="00762091" w:rsidRPr="00762091" w:rsidRDefault="00762091" w:rsidP="005566EA">
      <w:pPr>
        <w:spacing w:after="0" w:line="240" w:lineRule="auto"/>
        <w:ind w:firstLine="284"/>
        <w:jc w:val="both"/>
        <w:rPr>
          <w:rFonts w:ascii="Times New Roman" w:eastAsia="Times New Roman" w:hAnsi="Times New Roman" w:cs="Times New Roman"/>
          <w:color w:val="000000"/>
          <w:kern w:val="0"/>
          <w:sz w:val="24"/>
          <w:szCs w:val="24"/>
          <w:lang w:eastAsia="bg-BG"/>
          <w14:ligatures w14:val="none"/>
        </w:rPr>
      </w:pPr>
      <w:bookmarkStart w:id="104" w:name="to_paragraph_id54363625"/>
      <w:bookmarkEnd w:id="104"/>
      <w:r w:rsidRPr="00762091">
        <w:rPr>
          <w:rFonts w:ascii="Times New Roman" w:eastAsia="Times New Roman" w:hAnsi="Times New Roman" w:cs="Times New Roman"/>
          <w:b/>
          <w:bCs/>
          <w:color w:val="000000"/>
          <w:kern w:val="0"/>
          <w:sz w:val="24"/>
          <w:szCs w:val="24"/>
          <w:lang w:eastAsia="bg-BG"/>
          <w14:ligatures w14:val="none"/>
        </w:rPr>
        <w:t>§ 17.</w:t>
      </w:r>
      <w:r w:rsidRPr="00762091">
        <w:rPr>
          <w:rFonts w:ascii="Times New Roman" w:eastAsia="Times New Roman" w:hAnsi="Times New Roman" w:cs="Times New Roman"/>
          <w:color w:val="000000"/>
          <w:kern w:val="0"/>
          <w:sz w:val="24"/>
          <w:szCs w:val="24"/>
          <w:lang w:eastAsia="bg-BG"/>
          <w14:ligatures w14:val="none"/>
        </w:rPr>
        <w:t xml:space="preserve"> (Нов – ДВ</w:t>
      </w:r>
      <w:r w:rsidRPr="00586873">
        <w:rPr>
          <w:rFonts w:ascii="Times New Roman" w:eastAsia="Times New Roman" w:hAnsi="Times New Roman" w:cs="Times New Roman"/>
          <w:kern w:val="0"/>
          <w:sz w:val="24"/>
          <w:szCs w:val="24"/>
          <w:lang w:eastAsia="bg-BG"/>
          <w14:ligatures w14:val="none"/>
        </w:rPr>
        <w:t xml:space="preserve">, бр. 44 от 2025 г. , </w:t>
      </w:r>
      <w:r w:rsidRPr="00762091">
        <w:rPr>
          <w:rFonts w:ascii="Times New Roman" w:eastAsia="Times New Roman" w:hAnsi="Times New Roman" w:cs="Times New Roman"/>
          <w:color w:val="000000"/>
          <w:kern w:val="0"/>
          <w:sz w:val="24"/>
          <w:szCs w:val="24"/>
          <w:lang w:eastAsia="bg-BG"/>
          <w14:ligatures w14:val="none"/>
        </w:rPr>
        <w:t xml:space="preserve">в сила от 1.06.2025 г.) В случай че при анализ на текущото изпълнение към 30 ноември 2025 г. на сумите, заплатени от възложителя за дейности по </w:t>
      </w:r>
      <w:r>
        <w:fldChar w:fldCharType="begin"/>
      </w:r>
      <w:r>
        <w:instrText>HYPERLINK "apis://Base=NARH&amp;DocCode=109432&amp;ToPar=Art32&amp;Type=201/"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32, ал. 2 от Условия и ред</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се установи очаквано неизпълнение на утвърдените разходи по годишния план към 31 декември 2025 г. на средствата по </w:t>
      </w:r>
      <w:r>
        <w:fldChar w:fldCharType="begin"/>
      </w:r>
      <w:r>
        <w:instrText>HYPERLINK "apis://Base=NARH&amp;DocCode=42856&amp;ToPar=Art1&amp;Type=201/"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1, ал. 2, ред 1.1.3.5.3.1 от ЗБНЗОК за 2025 г.</w:t>
      </w:r>
      <w:r>
        <w:fldChar w:fldCharType="end"/>
      </w:r>
      <w:r w:rsidRPr="00762091">
        <w:rPr>
          <w:rFonts w:ascii="Times New Roman" w:eastAsia="Times New Roman" w:hAnsi="Times New Roman" w:cs="Times New Roman"/>
          <w:color w:val="000000"/>
          <w:kern w:val="0"/>
          <w:sz w:val="24"/>
          <w:szCs w:val="24"/>
          <w:lang w:eastAsia="bg-BG"/>
          <w14:ligatures w14:val="none"/>
        </w:rPr>
        <w:t>, оставащите средства се разпределят пропорционално по изчислен относителен дял на аптеките съобразно сумите, заплатени за периода 1.06.2025 г. – 30.11.2025 г., в еднократно увеличение на плащанията им през м. декември 2025 г.</w:t>
      </w:r>
    </w:p>
    <w:tbl>
      <w:tblPr>
        <w:tblW w:w="9639" w:type="dxa"/>
        <w:tblCellMar>
          <w:left w:w="0" w:type="dxa"/>
          <w:right w:w="0" w:type="dxa"/>
        </w:tblCellMar>
        <w:tblLook w:val="04A0" w:firstRow="1" w:lastRow="0" w:firstColumn="1" w:lastColumn="0" w:noHBand="0" w:noVBand="1"/>
      </w:tblPr>
      <w:tblGrid>
        <w:gridCol w:w="4531"/>
        <w:gridCol w:w="5108"/>
      </w:tblGrid>
      <w:tr w:rsidR="00762091" w:rsidRPr="00492CEF" w14:paraId="744A5593" w14:textId="77777777" w:rsidTr="00492CEF">
        <w:tc>
          <w:tcPr>
            <w:tcW w:w="4531" w:type="dxa"/>
            <w:tcMar>
              <w:top w:w="0" w:type="dxa"/>
              <w:left w:w="108" w:type="dxa"/>
              <w:bottom w:w="0" w:type="dxa"/>
              <w:right w:w="108" w:type="dxa"/>
            </w:tcMar>
            <w:hideMark/>
          </w:tcPr>
          <w:p w14:paraId="7B6D739F" w14:textId="77777777" w:rsidR="00762091" w:rsidRPr="00492CEF"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bookmarkStart w:id="105" w:name="to_paragraph_id52937966"/>
            <w:bookmarkEnd w:id="105"/>
            <w:r w:rsidRPr="00492CEF">
              <w:rPr>
                <w:rFonts w:ascii="Times New Roman" w:eastAsia="Times New Roman" w:hAnsi="Times New Roman" w:cs="Times New Roman"/>
                <w:b/>
                <w:bCs/>
                <w:color w:val="000000"/>
                <w:kern w:val="0"/>
                <w:sz w:val="20"/>
                <w:szCs w:val="20"/>
                <w:lang w:eastAsia="bg-BG"/>
                <w14:ligatures w14:val="none"/>
              </w:rPr>
              <w:t> </w:t>
            </w:r>
          </w:p>
        </w:tc>
        <w:tc>
          <w:tcPr>
            <w:tcW w:w="5108" w:type="dxa"/>
            <w:tcMar>
              <w:top w:w="0" w:type="dxa"/>
              <w:left w:w="108" w:type="dxa"/>
              <w:bottom w:w="0" w:type="dxa"/>
              <w:right w:w="108" w:type="dxa"/>
            </w:tcMar>
            <w:hideMark/>
          </w:tcPr>
          <w:p w14:paraId="30F9A561" w14:textId="77777777"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r w:rsidRPr="00492CEF">
              <w:rPr>
                <w:rFonts w:ascii="Times New Roman" w:eastAsia="Times New Roman" w:hAnsi="Times New Roman" w:cs="Times New Roman"/>
                <w:b/>
                <w:bCs/>
                <w:color w:val="000000"/>
                <w:kern w:val="0"/>
                <w:sz w:val="20"/>
                <w:szCs w:val="20"/>
                <w:lang w:eastAsia="bg-BG"/>
                <w14:ligatures w14:val="none"/>
              </w:rPr>
              <w:t> </w:t>
            </w:r>
          </w:p>
        </w:tc>
      </w:tr>
      <w:tr w:rsidR="00762091" w:rsidRPr="00492CEF" w14:paraId="2BC883CA" w14:textId="77777777" w:rsidTr="006C3276">
        <w:tc>
          <w:tcPr>
            <w:tcW w:w="4531" w:type="dxa"/>
            <w:tcMar>
              <w:top w:w="0" w:type="dxa"/>
              <w:left w:w="108" w:type="dxa"/>
              <w:bottom w:w="0" w:type="dxa"/>
              <w:right w:w="108" w:type="dxa"/>
            </w:tcMar>
          </w:tcPr>
          <w:p w14:paraId="62C1D259" w14:textId="64781D15" w:rsidR="00762091" w:rsidRPr="00492CEF"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tc>
        <w:tc>
          <w:tcPr>
            <w:tcW w:w="5108" w:type="dxa"/>
            <w:tcMar>
              <w:top w:w="0" w:type="dxa"/>
              <w:left w:w="108" w:type="dxa"/>
              <w:bottom w:w="0" w:type="dxa"/>
              <w:right w:w="108" w:type="dxa"/>
            </w:tcMar>
          </w:tcPr>
          <w:p w14:paraId="40AF9A8A" w14:textId="15B539D3"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p>
        </w:tc>
      </w:tr>
      <w:tr w:rsidR="00762091" w:rsidRPr="00492CEF" w14:paraId="34AA3007" w14:textId="77777777" w:rsidTr="006C3276">
        <w:tc>
          <w:tcPr>
            <w:tcW w:w="4531" w:type="dxa"/>
            <w:tcMar>
              <w:top w:w="0" w:type="dxa"/>
              <w:left w:w="108" w:type="dxa"/>
              <w:bottom w:w="0" w:type="dxa"/>
              <w:right w:w="108" w:type="dxa"/>
            </w:tcMar>
          </w:tcPr>
          <w:p w14:paraId="4674A630" w14:textId="028BB4C1" w:rsidR="00762091" w:rsidRPr="00492CEF"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tc>
        <w:tc>
          <w:tcPr>
            <w:tcW w:w="5108" w:type="dxa"/>
            <w:tcMar>
              <w:top w:w="0" w:type="dxa"/>
              <w:left w:w="108" w:type="dxa"/>
              <w:bottom w:w="0" w:type="dxa"/>
              <w:right w:w="108" w:type="dxa"/>
            </w:tcMar>
          </w:tcPr>
          <w:p w14:paraId="0418560F" w14:textId="6F0088C4"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p>
        </w:tc>
      </w:tr>
      <w:tr w:rsidR="00762091" w:rsidRPr="00492CEF" w14:paraId="1B7C95CD" w14:textId="77777777" w:rsidTr="006C3276">
        <w:tc>
          <w:tcPr>
            <w:tcW w:w="4531" w:type="dxa"/>
            <w:tcMar>
              <w:top w:w="0" w:type="dxa"/>
              <w:left w:w="108" w:type="dxa"/>
              <w:bottom w:w="0" w:type="dxa"/>
              <w:right w:w="108" w:type="dxa"/>
            </w:tcMar>
          </w:tcPr>
          <w:p w14:paraId="00014753" w14:textId="13ECA680" w:rsidR="00762091" w:rsidRPr="00492CEF"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tc>
        <w:tc>
          <w:tcPr>
            <w:tcW w:w="5108" w:type="dxa"/>
            <w:tcMar>
              <w:top w:w="0" w:type="dxa"/>
              <w:left w:w="108" w:type="dxa"/>
              <w:bottom w:w="0" w:type="dxa"/>
              <w:right w:w="108" w:type="dxa"/>
            </w:tcMar>
          </w:tcPr>
          <w:p w14:paraId="4C19F944" w14:textId="44A1F2CE"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p>
        </w:tc>
      </w:tr>
      <w:tr w:rsidR="00762091" w:rsidRPr="00492CEF" w14:paraId="4B3CE34F" w14:textId="77777777" w:rsidTr="006C3276">
        <w:tc>
          <w:tcPr>
            <w:tcW w:w="4531" w:type="dxa"/>
            <w:tcMar>
              <w:top w:w="0" w:type="dxa"/>
              <w:left w:w="108" w:type="dxa"/>
              <w:bottom w:w="0" w:type="dxa"/>
              <w:right w:w="108" w:type="dxa"/>
            </w:tcMar>
          </w:tcPr>
          <w:p w14:paraId="158B909F" w14:textId="6A46906D" w:rsidR="00762091" w:rsidRPr="00492CEF"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tc>
        <w:tc>
          <w:tcPr>
            <w:tcW w:w="5108" w:type="dxa"/>
            <w:tcMar>
              <w:top w:w="0" w:type="dxa"/>
              <w:left w:w="108" w:type="dxa"/>
              <w:bottom w:w="0" w:type="dxa"/>
              <w:right w:w="108" w:type="dxa"/>
            </w:tcMar>
          </w:tcPr>
          <w:p w14:paraId="2637F19D" w14:textId="78BC48EC"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p>
        </w:tc>
      </w:tr>
      <w:tr w:rsidR="00762091" w:rsidRPr="00492CEF" w14:paraId="26CCB463" w14:textId="77777777" w:rsidTr="006C3276">
        <w:tc>
          <w:tcPr>
            <w:tcW w:w="4531" w:type="dxa"/>
            <w:tcMar>
              <w:top w:w="0" w:type="dxa"/>
              <w:left w:w="108" w:type="dxa"/>
              <w:bottom w:w="0" w:type="dxa"/>
              <w:right w:w="108" w:type="dxa"/>
            </w:tcMar>
          </w:tcPr>
          <w:p w14:paraId="79E92E47" w14:textId="44AAAEE0" w:rsidR="00762091" w:rsidRPr="00492CEF"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tc>
        <w:tc>
          <w:tcPr>
            <w:tcW w:w="5108" w:type="dxa"/>
            <w:tcMar>
              <w:top w:w="0" w:type="dxa"/>
              <w:left w:w="108" w:type="dxa"/>
              <w:bottom w:w="0" w:type="dxa"/>
              <w:right w:w="108" w:type="dxa"/>
            </w:tcMar>
          </w:tcPr>
          <w:p w14:paraId="01A15F2B" w14:textId="301F87D4"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p>
        </w:tc>
      </w:tr>
      <w:tr w:rsidR="00762091" w:rsidRPr="00492CEF" w14:paraId="52B7A97D" w14:textId="77777777" w:rsidTr="006C3276">
        <w:tc>
          <w:tcPr>
            <w:tcW w:w="4531" w:type="dxa"/>
            <w:tcMar>
              <w:top w:w="0" w:type="dxa"/>
              <w:left w:w="108" w:type="dxa"/>
              <w:bottom w:w="0" w:type="dxa"/>
              <w:right w:w="108" w:type="dxa"/>
            </w:tcMar>
          </w:tcPr>
          <w:p w14:paraId="1631038C" w14:textId="1D0D4F80" w:rsidR="00762091" w:rsidRPr="00492CEF"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tc>
        <w:tc>
          <w:tcPr>
            <w:tcW w:w="5108" w:type="dxa"/>
            <w:tcMar>
              <w:top w:w="0" w:type="dxa"/>
              <w:left w:w="108" w:type="dxa"/>
              <w:bottom w:w="0" w:type="dxa"/>
              <w:right w:w="108" w:type="dxa"/>
            </w:tcMar>
          </w:tcPr>
          <w:p w14:paraId="7161DF12" w14:textId="63039F90"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p>
        </w:tc>
      </w:tr>
      <w:tr w:rsidR="00762091" w:rsidRPr="00492CEF" w14:paraId="0940341C" w14:textId="77777777" w:rsidTr="006C3276">
        <w:tc>
          <w:tcPr>
            <w:tcW w:w="4531" w:type="dxa"/>
            <w:tcMar>
              <w:top w:w="0" w:type="dxa"/>
              <w:left w:w="108" w:type="dxa"/>
              <w:bottom w:w="0" w:type="dxa"/>
              <w:right w:w="108" w:type="dxa"/>
            </w:tcMar>
          </w:tcPr>
          <w:p w14:paraId="6AEE10E0" w14:textId="46F87537" w:rsidR="00762091" w:rsidRPr="00492CEF"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tc>
        <w:tc>
          <w:tcPr>
            <w:tcW w:w="5108" w:type="dxa"/>
            <w:tcMar>
              <w:top w:w="0" w:type="dxa"/>
              <w:left w:w="108" w:type="dxa"/>
              <w:bottom w:w="0" w:type="dxa"/>
              <w:right w:w="108" w:type="dxa"/>
            </w:tcMar>
          </w:tcPr>
          <w:p w14:paraId="4A0A53DD" w14:textId="22AFA277"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p>
        </w:tc>
      </w:tr>
      <w:tr w:rsidR="00762091" w:rsidRPr="00492CEF" w14:paraId="5F969013" w14:textId="77777777" w:rsidTr="006C3276">
        <w:tc>
          <w:tcPr>
            <w:tcW w:w="4531" w:type="dxa"/>
            <w:tcMar>
              <w:top w:w="0" w:type="dxa"/>
              <w:left w:w="108" w:type="dxa"/>
              <w:bottom w:w="0" w:type="dxa"/>
              <w:right w:w="108" w:type="dxa"/>
            </w:tcMar>
          </w:tcPr>
          <w:p w14:paraId="50ADB47B" w14:textId="77777777" w:rsidR="00762091"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7D40792A"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084A889E"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5F3BA36A"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2659A3F1"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22C6D7DD"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4C0DA23E"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63588A19"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3EA5F972"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656810DD"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31A321F7"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6B577B02"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0A670FAA"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132D2028"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756ED29D"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136CA5C6"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56268707"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5033D762"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31BDF668"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0030870C" w14:textId="77777777" w:rsidR="00784BC6"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p w14:paraId="7F1BBC15" w14:textId="03B4D8FC" w:rsidR="00784BC6" w:rsidRPr="00492CEF" w:rsidRDefault="00784BC6"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tc>
        <w:tc>
          <w:tcPr>
            <w:tcW w:w="5108" w:type="dxa"/>
            <w:tcMar>
              <w:top w:w="0" w:type="dxa"/>
              <w:left w:w="108" w:type="dxa"/>
              <w:bottom w:w="0" w:type="dxa"/>
              <w:right w:w="108" w:type="dxa"/>
            </w:tcMar>
          </w:tcPr>
          <w:p w14:paraId="660B6E62" w14:textId="44B58B7B"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p>
        </w:tc>
      </w:tr>
      <w:tr w:rsidR="00762091" w:rsidRPr="00492CEF" w14:paraId="79FE8DD1" w14:textId="77777777" w:rsidTr="006C3276">
        <w:tc>
          <w:tcPr>
            <w:tcW w:w="4531" w:type="dxa"/>
            <w:tcMar>
              <w:top w:w="0" w:type="dxa"/>
              <w:left w:w="108" w:type="dxa"/>
              <w:bottom w:w="0" w:type="dxa"/>
              <w:right w:w="108" w:type="dxa"/>
            </w:tcMar>
          </w:tcPr>
          <w:p w14:paraId="2E220704" w14:textId="0F23839D" w:rsidR="00762091" w:rsidRPr="00492CEF"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tc>
        <w:tc>
          <w:tcPr>
            <w:tcW w:w="5108" w:type="dxa"/>
            <w:tcMar>
              <w:top w:w="0" w:type="dxa"/>
              <w:left w:w="108" w:type="dxa"/>
              <w:bottom w:w="0" w:type="dxa"/>
              <w:right w:w="108" w:type="dxa"/>
            </w:tcMar>
          </w:tcPr>
          <w:p w14:paraId="6A73DD52" w14:textId="4BF4F338"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p>
        </w:tc>
      </w:tr>
      <w:tr w:rsidR="00762091" w:rsidRPr="00492CEF" w14:paraId="46C7CC71" w14:textId="77777777" w:rsidTr="006C3276">
        <w:tc>
          <w:tcPr>
            <w:tcW w:w="4531" w:type="dxa"/>
            <w:tcMar>
              <w:top w:w="0" w:type="dxa"/>
              <w:left w:w="108" w:type="dxa"/>
              <w:bottom w:w="0" w:type="dxa"/>
              <w:right w:w="108" w:type="dxa"/>
            </w:tcMar>
          </w:tcPr>
          <w:p w14:paraId="359394DF" w14:textId="2F562213" w:rsidR="00762091" w:rsidRPr="00492CEF" w:rsidRDefault="00762091" w:rsidP="00762091">
            <w:pPr>
              <w:spacing w:after="0" w:line="240" w:lineRule="auto"/>
              <w:jc w:val="both"/>
              <w:rPr>
                <w:rFonts w:ascii="Times New Roman" w:eastAsia="Times New Roman" w:hAnsi="Times New Roman" w:cs="Times New Roman"/>
                <w:color w:val="000000"/>
                <w:kern w:val="0"/>
                <w:sz w:val="20"/>
                <w:szCs w:val="20"/>
                <w:lang w:eastAsia="bg-BG"/>
                <w14:ligatures w14:val="none"/>
              </w:rPr>
            </w:pPr>
          </w:p>
        </w:tc>
        <w:tc>
          <w:tcPr>
            <w:tcW w:w="5108" w:type="dxa"/>
            <w:tcMar>
              <w:top w:w="0" w:type="dxa"/>
              <w:left w:w="108" w:type="dxa"/>
              <w:bottom w:w="0" w:type="dxa"/>
              <w:right w:w="108" w:type="dxa"/>
            </w:tcMar>
          </w:tcPr>
          <w:p w14:paraId="79C2F1EB" w14:textId="607CD076" w:rsidR="00762091" w:rsidRPr="00492CEF" w:rsidRDefault="00762091" w:rsidP="00762091">
            <w:pPr>
              <w:spacing w:after="0" w:line="240" w:lineRule="auto"/>
              <w:jc w:val="right"/>
              <w:rPr>
                <w:rFonts w:ascii="Times New Roman" w:eastAsia="Times New Roman" w:hAnsi="Times New Roman" w:cs="Times New Roman"/>
                <w:color w:val="000000"/>
                <w:kern w:val="0"/>
                <w:sz w:val="20"/>
                <w:szCs w:val="20"/>
                <w:lang w:eastAsia="bg-BG"/>
                <w14:ligatures w14:val="none"/>
              </w:rPr>
            </w:pPr>
          </w:p>
        </w:tc>
      </w:tr>
    </w:tbl>
    <w:p w14:paraId="79FADF7E" w14:textId="77777777" w:rsidR="00762091" w:rsidRPr="00762091" w:rsidRDefault="00762091" w:rsidP="00762091">
      <w:pPr>
        <w:spacing w:after="0" w:line="240" w:lineRule="auto"/>
        <w:ind w:firstLine="990"/>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w:t>
      </w:r>
    </w:p>
    <w:tbl>
      <w:tblPr>
        <w:tblW w:w="0" w:type="auto"/>
        <w:tblCellSpacing w:w="15" w:type="dxa"/>
        <w:tblCellMar>
          <w:left w:w="0" w:type="dxa"/>
          <w:right w:w="0" w:type="dxa"/>
        </w:tblCellMar>
        <w:tblLook w:val="04A0" w:firstRow="1" w:lastRow="0" w:firstColumn="1" w:lastColumn="0" w:noHBand="0" w:noVBand="1"/>
      </w:tblPr>
      <w:tblGrid>
        <w:gridCol w:w="5300"/>
      </w:tblGrid>
      <w:tr w:rsidR="00762091" w:rsidRPr="00762091" w14:paraId="0D6D9C19" w14:textId="77777777" w:rsidTr="00762091">
        <w:trPr>
          <w:tblCellSpacing w:w="15" w:type="dxa"/>
        </w:trPr>
        <w:tc>
          <w:tcPr>
            <w:tcW w:w="0" w:type="auto"/>
            <w:vAlign w:val="center"/>
            <w:hideMark/>
          </w:tcPr>
          <w:p w14:paraId="799CAA2D" w14:textId="77777777" w:rsidR="00762091" w:rsidRPr="00762091" w:rsidRDefault="00762091"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bookmarkStart w:id="106" w:name="to_paragraph_id53822514"/>
            <w:bookmarkStart w:id="107" w:name="to_paragraph_id54363631"/>
            <w:bookmarkEnd w:id="106"/>
            <w:bookmarkEnd w:id="107"/>
            <w:r w:rsidRPr="00762091">
              <w:rPr>
                <w:rFonts w:ascii="Times New Roman" w:eastAsia="Times New Roman" w:hAnsi="Times New Roman" w:cs="Times New Roman"/>
                <w:b/>
                <w:bCs/>
                <w:color w:val="000000"/>
                <w:kern w:val="0"/>
                <w:sz w:val="24"/>
                <w:szCs w:val="24"/>
                <w:lang w:eastAsia="bg-BG"/>
                <w14:ligatures w14:val="none"/>
              </w:rPr>
              <w:lastRenderedPageBreak/>
              <w:t>Приложение № 1</w:t>
            </w:r>
          </w:p>
          <w:p w14:paraId="575C5D21" w14:textId="1FF9097F" w:rsidR="00762091" w:rsidRPr="00762091" w:rsidRDefault="00762091"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(Доп. – ДВ, </w:t>
            </w:r>
            <w:r w:rsidRPr="00DB3B08">
              <w:rPr>
                <w:rFonts w:ascii="Times New Roman" w:eastAsia="Times New Roman" w:hAnsi="Times New Roman" w:cs="Times New Roman"/>
                <w:kern w:val="0"/>
                <w:sz w:val="24"/>
                <w:szCs w:val="24"/>
                <w:lang w:eastAsia="bg-BG"/>
                <w14:ligatures w14:val="none"/>
              </w:rPr>
              <w:t xml:space="preserve">бр. 44 от 2025 г., </w:t>
            </w:r>
            <w:r w:rsidRPr="00762091">
              <w:rPr>
                <w:rFonts w:ascii="Times New Roman" w:eastAsia="Times New Roman" w:hAnsi="Times New Roman" w:cs="Times New Roman"/>
                <w:color w:val="000000"/>
                <w:kern w:val="0"/>
                <w:sz w:val="24"/>
                <w:szCs w:val="24"/>
                <w:lang w:eastAsia="bg-BG"/>
                <w14:ligatures w14:val="none"/>
              </w:rPr>
              <w:t>в сила от 1.06.2025 г.)</w:t>
            </w:r>
          </w:p>
        </w:tc>
      </w:tr>
    </w:tbl>
    <w:p w14:paraId="69739FEE" w14:textId="77777777" w:rsidR="00762091" w:rsidRPr="00762091" w:rsidRDefault="00762091" w:rsidP="00762091">
      <w:pPr>
        <w:spacing w:after="0" w:line="240" w:lineRule="auto"/>
        <w:rPr>
          <w:rFonts w:ascii="Times New Roman" w:eastAsia="Times New Roman" w:hAnsi="Times New Roman" w:cs="Times New Roman"/>
          <w:vanish/>
          <w:kern w:val="0"/>
          <w:sz w:val="24"/>
          <w:szCs w:val="24"/>
          <w:lang w:eastAsia="bg-BG"/>
          <w14:ligatures w14:val="none"/>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443"/>
        <w:gridCol w:w="30"/>
        <w:gridCol w:w="30"/>
        <w:gridCol w:w="30"/>
        <w:gridCol w:w="30"/>
        <w:gridCol w:w="30"/>
        <w:gridCol w:w="45"/>
      </w:tblGrid>
      <w:tr w:rsidR="00762091" w:rsidRPr="00762091" w14:paraId="05345CBF" w14:textId="77777777" w:rsidTr="00762091">
        <w:trPr>
          <w:tblCellSpacing w:w="15" w:type="dxa"/>
        </w:trPr>
        <w:tc>
          <w:tcPr>
            <w:tcW w:w="0" w:type="auto"/>
            <w:gridSpan w:val="7"/>
            <w:tcMar>
              <w:top w:w="0" w:type="dxa"/>
              <w:left w:w="0" w:type="dxa"/>
              <w:bottom w:w="0" w:type="dxa"/>
              <w:right w:w="0" w:type="dxa"/>
            </w:tcMar>
            <w:vAlign w:val="center"/>
            <w:hideMark/>
          </w:tcPr>
          <w:tbl>
            <w:tblPr>
              <w:tblW w:w="9538" w:type="dxa"/>
              <w:tblInd w:w="75" w:type="dxa"/>
              <w:tblCellMar>
                <w:left w:w="0" w:type="dxa"/>
                <w:right w:w="0" w:type="dxa"/>
              </w:tblCellMar>
              <w:tblLook w:val="04A0" w:firstRow="1" w:lastRow="0" w:firstColumn="1" w:lastColumn="0" w:noHBand="0" w:noVBand="1"/>
            </w:tblPr>
            <w:tblGrid>
              <w:gridCol w:w="4977"/>
              <w:gridCol w:w="436"/>
              <w:gridCol w:w="3734"/>
              <w:gridCol w:w="391"/>
            </w:tblGrid>
            <w:tr w:rsidR="00762091" w:rsidRPr="00762091" w14:paraId="7A6F5023" w14:textId="77777777" w:rsidTr="00FA6990">
              <w:tc>
                <w:tcPr>
                  <w:tcW w:w="9538" w:type="dxa"/>
                  <w:gridSpan w:val="4"/>
                  <w:tcMar>
                    <w:top w:w="0" w:type="dxa"/>
                    <w:left w:w="108" w:type="dxa"/>
                    <w:bottom w:w="0" w:type="dxa"/>
                    <w:right w:w="108" w:type="dxa"/>
                  </w:tcMar>
                  <w:hideMark/>
                </w:tcPr>
                <w:p w14:paraId="13CB5457" w14:textId="75FA1A1C" w:rsidR="00762091" w:rsidRPr="00762091" w:rsidRDefault="00762091" w:rsidP="000E07F4">
                  <w:pPr>
                    <w:spacing w:after="0" w:line="240" w:lineRule="auto"/>
                    <w:jc w:val="center"/>
                    <w:rPr>
                      <w:rFonts w:ascii="Times New Roman" w:eastAsia="Times New Roman" w:hAnsi="Times New Roman" w:cs="Times New Roman"/>
                      <w:color w:val="000000"/>
                      <w:kern w:val="0"/>
                      <w:sz w:val="24"/>
                      <w:szCs w:val="24"/>
                      <w:lang w:eastAsia="bg-BG"/>
                      <w14:ligatures w14:val="none"/>
                    </w:rPr>
                  </w:pPr>
                  <w:bookmarkStart w:id="108" w:name="to_paragraph_id54386842"/>
                  <w:bookmarkEnd w:id="108"/>
                  <w:r w:rsidRPr="00762091">
                    <w:rPr>
                      <w:rFonts w:ascii="Times New Roman" w:eastAsia="Times New Roman" w:hAnsi="Times New Roman" w:cs="Times New Roman"/>
                      <w:b/>
                      <w:bCs/>
                      <w:color w:val="000000"/>
                      <w:kern w:val="0"/>
                      <w:sz w:val="24"/>
                      <w:szCs w:val="24"/>
                      <w:lang w:eastAsia="bg-BG"/>
                      <w14:ligatures w14:val="none"/>
                    </w:rPr>
                    <w:t>Образец на заявление</w:t>
                  </w:r>
                </w:p>
              </w:tc>
            </w:tr>
            <w:tr w:rsidR="00762091" w:rsidRPr="00762091" w14:paraId="272F4B76" w14:textId="77777777" w:rsidTr="00FA6990">
              <w:tc>
                <w:tcPr>
                  <w:tcW w:w="9538" w:type="dxa"/>
                  <w:gridSpan w:val="4"/>
                  <w:tcMar>
                    <w:top w:w="0" w:type="dxa"/>
                    <w:left w:w="108" w:type="dxa"/>
                    <w:bottom w:w="0" w:type="dxa"/>
                    <w:right w:w="108" w:type="dxa"/>
                  </w:tcMar>
                  <w:hideMark/>
                </w:tcPr>
                <w:p w14:paraId="1B625A4F"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към Условия и ред за сключване на индиви</w:t>
                  </w:r>
                  <w:r w:rsidRPr="00762091">
                    <w:rPr>
                      <w:rFonts w:ascii="Times New Roman" w:eastAsia="Times New Roman" w:hAnsi="Times New Roman" w:cs="Times New Roman"/>
                      <w:b/>
                      <w:bCs/>
                      <w:color w:val="000000"/>
                      <w:kern w:val="0"/>
                      <w:sz w:val="24"/>
                      <w:szCs w:val="24"/>
                      <w:lang w:eastAsia="bg-BG"/>
                      <w14:ligatures w14:val="none"/>
                    </w:rPr>
                    <w:softHyphen/>
                    <w:t>дуални договори за заплащане на лекарствени продукти по чл. 262, ал. 6, т. 1 от Закона за лекарствените продукти в хуманната меди</w:t>
                  </w:r>
                  <w:r w:rsidRPr="00762091">
                    <w:rPr>
                      <w:rFonts w:ascii="Times New Roman" w:eastAsia="Times New Roman" w:hAnsi="Times New Roman" w:cs="Times New Roman"/>
                      <w:b/>
                      <w:bCs/>
                      <w:color w:val="000000"/>
                      <w:kern w:val="0"/>
                      <w:sz w:val="24"/>
                      <w:szCs w:val="24"/>
                      <w:lang w:eastAsia="bg-BG"/>
                      <w14:ligatures w14:val="none"/>
                    </w:rPr>
                    <w:softHyphen/>
                    <w:t>цина, на медицински изделия и на диетични храни за специални медицински цели, съгла</w:t>
                  </w:r>
                  <w:r w:rsidRPr="00762091">
                    <w:rPr>
                      <w:rFonts w:ascii="Times New Roman" w:eastAsia="Times New Roman" w:hAnsi="Times New Roman" w:cs="Times New Roman"/>
                      <w:b/>
                      <w:bCs/>
                      <w:color w:val="000000"/>
                      <w:kern w:val="0"/>
                      <w:sz w:val="24"/>
                      <w:szCs w:val="24"/>
                      <w:lang w:eastAsia="bg-BG"/>
                      <w14:ligatures w14:val="none"/>
                    </w:rPr>
                    <w:softHyphen/>
                    <w:t xml:space="preserve">сувани между НЗОК и БФС на основание </w:t>
                  </w:r>
                  <w:r>
                    <w:fldChar w:fldCharType="begin"/>
                  </w:r>
                  <w:r>
                    <w:instrText>HYPERLINK "apis://Base=NARH&amp;DocCode=4667&amp;ToPar=Art45_Al17&amp;Type=201/"</w:instrText>
                  </w:r>
                  <w:r>
                    <w:fldChar w:fldCharType="separate"/>
                  </w:r>
                  <w:r w:rsidRPr="00762091">
                    <w:rPr>
                      <w:rFonts w:ascii="Times New Roman" w:eastAsia="Times New Roman" w:hAnsi="Times New Roman" w:cs="Times New Roman"/>
                      <w:b/>
                      <w:bCs/>
                      <w:color w:val="000000"/>
                      <w:kern w:val="0"/>
                      <w:sz w:val="24"/>
                      <w:szCs w:val="24"/>
                      <w:lang w:eastAsia="bg-BG"/>
                      <w14:ligatures w14:val="none"/>
                    </w:rPr>
                    <w:t>чл. 45, ал. 17 от ЗЗО</w:t>
                  </w:r>
                  <w:r>
                    <w:fldChar w:fldCharType="end"/>
                  </w:r>
                </w:p>
              </w:tc>
            </w:tr>
            <w:tr w:rsidR="00762091" w:rsidRPr="00762091" w14:paraId="595B0794" w14:textId="77777777" w:rsidTr="00FA6990">
              <w:tc>
                <w:tcPr>
                  <w:tcW w:w="5413" w:type="dxa"/>
                  <w:gridSpan w:val="2"/>
                  <w:hideMark/>
                </w:tcPr>
                <w:p w14:paraId="570379D8"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p>
              </w:tc>
              <w:tc>
                <w:tcPr>
                  <w:tcW w:w="4125" w:type="dxa"/>
                  <w:gridSpan w:val="2"/>
                  <w:hideMark/>
                </w:tcPr>
                <w:p w14:paraId="2705FB29" w14:textId="77777777" w:rsidR="008A0D59" w:rsidRDefault="008A0D59"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3B6629B6" w14:textId="162BBD33"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ДО </w:t>
                  </w:r>
                </w:p>
              </w:tc>
            </w:tr>
            <w:tr w:rsidR="00762091" w:rsidRPr="00762091" w14:paraId="3631B37C" w14:textId="77777777" w:rsidTr="00FA6990">
              <w:tc>
                <w:tcPr>
                  <w:tcW w:w="5413" w:type="dxa"/>
                  <w:gridSpan w:val="2"/>
                  <w:hideMark/>
                </w:tcPr>
                <w:p w14:paraId="143E9827"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p>
              </w:tc>
              <w:tc>
                <w:tcPr>
                  <w:tcW w:w="4125" w:type="dxa"/>
                  <w:gridSpan w:val="2"/>
                  <w:hideMark/>
                </w:tcPr>
                <w:p w14:paraId="405FCC69"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ДИРЕКТОРА НА </w:t>
                  </w:r>
                </w:p>
              </w:tc>
            </w:tr>
            <w:tr w:rsidR="00762091" w:rsidRPr="00762091" w14:paraId="7CDCD993" w14:textId="77777777" w:rsidTr="00FA6990">
              <w:tc>
                <w:tcPr>
                  <w:tcW w:w="5413" w:type="dxa"/>
                  <w:gridSpan w:val="2"/>
                  <w:hideMark/>
                </w:tcPr>
                <w:p w14:paraId="2BBF5FA2"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p>
              </w:tc>
              <w:tc>
                <w:tcPr>
                  <w:tcW w:w="4125" w:type="dxa"/>
                  <w:gridSpan w:val="2"/>
                  <w:hideMark/>
                </w:tcPr>
                <w:p w14:paraId="67C49D8B"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РЗОК ГР. ...................... </w:t>
                  </w:r>
                </w:p>
              </w:tc>
            </w:tr>
            <w:tr w:rsidR="00762091" w:rsidRPr="00762091" w14:paraId="25580582" w14:textId="77777777" w:rsidTr="00FA6990">
              <w:tc>
                <w:tcPr>
                  <w:tcW w:w="9538" w:type="dxa"/>
                  <w:gridSpan w:val="4"/>
                  <w:hideMark/>
                </w:tcPr>
                <w:p w14:paraId="3F93D4D0"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p>
              </w:tc>
            </w:tr>
            <w:tr w:rsidR="00762091" w:rsidRPr="00762091" w14:paraId="4770776E" w14:textId="77777777" w:rsidTr="00FA6990">
              <w:tc>
                <w:tcPr>
                  <w:tcW w:w="9538" w:type="dxa"/>
                  <w:gridSpan w:val="4"/>
                  <w:hideMark/>
                </w:tcPr>
                <w:p w14:paraId="584274A8" w14:textId="77777777" w:rsidR="00762091" w:rsidRDefault="00762091" w:rsidP="000E07F4">
                  <w:pPr>
                    <w:spacing w:after="0" w:line="240" w:lineRule="auto"/>
                    <w:jc w:val="center"/>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ЗАЯВЛЕНИЕ </w:t>
                  </w:r>
                </w:p>
                <w:p w14:paraId="3CD80CD1" w14:textId="77777777" w:rsidR="005661D3" w:rsidRPr="00762091" w:rsidRDefault="005661D3" w:rsidP="000E07F4">
                  <w:pPr>
                    <w:spacing w:after="0" w:line="240" w:lineRule="auto"/>
                    <w:jc w:val="center"/>
                    <w:rPr>
                      <w:rFonts w:ascii="Times New Roman" w:eastAsia="Times New Roman" w:hAnsi="Times New Roman" w:cs="Times New Roman"/>
                      <w:color w:val="000000"/>
                      <w:kern w:val="0"/>
                      <w:sz w:val="24"/>
                      <w:szCs w:val="24"/>
                      <w:lang w:eastAsia="bg-BG"/>
                      <w14:ligatures w14:val="none"/>
                    </w:rPr>
                  </w:pPr>
                </w:p>
              </w:tc>
            </w:tr>
            <w:tr w:rsidR="00762091" w:rsidRPr="00762091" w14:paraId="38B0AD9A" w14:textId="77777777" w:rsidTr="00FA6990">
              <w:tc>
                <w:tcPr>
                  <w:tcW w:w="9538" w:type="dxa"/>
                  <w:gridSpan w:val="4"/>
                  <w:hideMark/>
                </w:tcPr>
                <w:p w14:paraId="40A29811"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от ................................................................................................................................................... , </w:t>
                  </w:r>
                </w:p>
              </w:tc>
            </w:tr>
            <w:tr w:rsidR="00762091" w:rsidRPr="00762091" w14:paraId="4F5B9B46" w14:textId="77777777" w:rsidTr="00FA6990">
              <w:tc>
                <w:tcPr>
                  <w:tcW w:w="9538" w:type="dxa"/>
                  <w:gridSpan w:val="4"/>
                  <w:hideMark/>
                </w:tcPr>
                <w:p w14:paraId="6D00B639" w14:textId="77777777" w:rsidR="00762091" w:rsidRPr="00AA233E" w:rsidRDefault="00762091" w:rsidP="000E07F4">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AA233E">
                    <w:rPr>
                      <w:rFonts w:ascii="Times New Roman" w:eastAsia="Times New Roman" w:hAnsi="Times New Roman" w:cs="Times New Roman"/>
                      <w:color w:val="000000"/>
                      <w:kern w:val="0"/>
                      <w:sz w:val="20"/>
                      <w:szCs w:val="20"/>
                      <w:lang w:eastAsia="bg-BG"/>
                      <w14:ligatures w14:val="none"/>
                    </w:rPr>
                    <w:t>(пълно наименование на притежателя на разреше</w:t>
                  </w:r>
                  <w:r w:rsidRPr="00AA233E">
                    <w:rPr>
                      <w:rFonts w:ascii="Times New Roman" w:eastAsia="Times New Roman" w:hAnsi="Times New Roman" w:cs="Times New Roman"/>
                      <w:color w:val="000000"/>
                      <w:kern w:val="0"/>
                      <w:sz w:val="20"/>
                      <w:szCs w:val="20"/>
                      <w:lang w:eastAsia="bg-BG"/>
                      <w14:ligatures w14:val="none"/>
                    </w:rPr>
                    <w:softHyphen/>
                    <w:t>ние за търговия на дребно с лекарствени продукти в аптека)</w:t>
                  </w:r>
                </w:p>
              </w:tc>
            </w:tr>
            <w:tr w:rsidR="00762091" w:rsidRPr="00762091" w14:paraId="7D4AC895" w14:textId="77777777" w:rsidTr="00FA6990">
              <w:tc>
                <w:tcPr>
                  <w:tcW w:w="9538" w:type="dxa"/>
                  <w:gridSpan w:val="4"/>
                  <w:hideMark/>
                </w:tcPr>
                <w:p w14:paraId="08609BEF" w14:textId="64DF3DEC"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със седалище и адрес на управление: .......................................................................................... , </w:t>
                  </w:r>
                </w:p>
              </w:tc>
            </w:tr>
            <w:tr w:rsidR="00762091" w:rsidRPr="00762091" w14:paraId="01B2270C" w14:textId="77777777" w:rsidTr="00FA6990">
              <w:tc>
                <w:tcPr>
                  <w:tcW w:w="9538" w:type="dxa"/>
                  <w:gridSpan w:val="4"/>
                  <w:hideMark/>
                </w:tcPr>
                <w:p w14:paraId="38FDF524"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представлявано от ............................................................................................................................ </w:t>
                  </w:r>
                </w:p>
              </w:tc>
            </w:tr>
            <w:tr w:rsidR="00762091" w:rsidRPr="00762091" w14:paraId="07FCE7B1" w14:textId="77777777" w:rsidTr="00FA6990">
              <w:tc>
                <w:tcPr>
                  <w:tcW w:w="9538" w:type="dxa"/>
                  <w:gridSpan w:val="4"/>
                  <w:hideMark/>
                </w:tcPr>
                <w:p w14:paraId="2A9096FB" w14:textId="77777777" w:rsidR="00762091" w:rsidRPr="00AA233E" w:rsidRDefault="00762091" w:rsidP="000E07F4">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AA233E">
                    <w:rPr>
                      <w:rFonts w:ascii="Times New Roman" w:eastAsia="Times New Roman" w:hAnsi="Times New Roman" w:cs="Times New Roman"/>
                      <w:color w:val="000000"/>
                      <w:kern w:val="0"/>
                      <w:sz w:val="20"/>
                      <w:szCs w:val="20"/>
                      <w:lang w:eastAsia="bg-BG"/>
                      <w14:ligatures w14:val="none"/>
                    </w:rPr>
                    <w:t>(за юридическо лице – пълно наименование на представителя, седалище и адрес на управление; за физическо лице – трите имена, ЕГН, постоянен адрес)</w:t>
                  </w:r>
                </w:p>
              </w:tc>
            </w:tr>
            <w:tr w:rsidR="00762091" w:rsidRPr="00762091" w14:paraId="204D3459" w14:textId="77777777" w:rsidTr="00FA6990">
              <w:tc>
                <w:tcPr>
                  <w:tcW w:w="9538" w:type="dxa"/>
                  <w:gridSpan w:val="4"/>
                  <w:hideMark/>
                </w:tcPr>
                <w:p w14:paraId="0C5126E1" w14:textId="72E234E4"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в качеството му на .......................................................................................................................... </w:t>
                  </w:r>
                </w:p>
              </w:tc>
            </w:tr>
            <w:tr w:rsidR="00762091" w:rsidRPr="00762091" w14:paraId="78DC3129" w14:textId="77777777" w:rsidTr="00FA6990">
              <w:tc>
                <w:tcPr>
                  <w:tcW w:w="9538" w:type="dxa"/>
                  <w:gridSpan w:val="4"/>
                  <w:hideMark/>
                </w:tcPr>
                <w:p w14:paraId="4CDDED0F"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с документ, удостоверяващ представителната власт*: ................................................................. </w:t>
                  </w:r>
                </w:p>
              </w:tc>
            </w:tr>
            <w:tr w:rsidR="00762091" w:rsidRPr="00762091" w14:paraId="4CEE76B1" w14:textId="77777777" w:rsidTr="00FA6990">
              <w:tc>
                <w:tcPr>
                  <w:tcW w:w="9538" w:type="dxa"/>
                  <w:gridSpan w:val="4"/>
                  <w:hideMark/>
                </w:tcPr>
                <w:p w14:paraId="3256F47F" w14:textId="77777777" w:rsidR="00762091" w:rsidRPr="00895C62" w:rsidRDefault="00762091" w:rsidP="000E07F4">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895C62">
                    <w:rPr>
                      <w:rFonts w:ascii="Times New Roman" w:eastAsia="Times New Roman" w:hAnsi="Times New Roman" w:cs="Times New Roman"/>
                      <w:color w:val="000000"/>
                      <w:kern w:val="0"/>
                      <w:sz w:val="20"/>
                      <w:szCs w:val="20"/>
                      <w:lang w:eastAsia="bg-BG"/>
                      <w14:ligatures w14:val="none"/>
                    </w:rPr>
                    <w:t>(*попълва се само от заявители, които са упълномощени лица, или от заявители, регистрирани в друга държава – членка на Европейския съюз, или в държава – страна по Споразумението за Европейското икономическо пространство)</w:t>
                  </w:r>
                </w:p>
              </w:tc>
            </w:tr>
            <w:tr w:rsidR="00762091" w:rsidRPr="00762091" w14:paraId="4D6EEE78" w14:textId="77777777" w:rsidTr="00FA6990">
              <w:tc>
                <w:tcPr>
                  <w:tcW w:w="9538" w:type="dxa"/>
                  <w:gridSpan w:val="4"/>
                  <w:hideMark/>
                </w:tcPr>
                <w:p w14:paraId="734C33DF"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IBAN ......................................................................................................................................... , </w:t>
                  </w:r>
                </w:p>
              </w:tc>
            </w:tr>
            <w:tr w:rsidR="00762091" w:rsidRPr="00762091" w14:paraId="4B0E8665" w14:textId="77777777" w:rsidTr="00FA6990">
              <w:tc>
                <w:tcPr>
                  <w:tcW w:w="9538" w:type="dxa"/>
                  <w:gridSpan w:val="4"/>
                  <w:hideMark/>
                </w:tcPr>
                <w:p w14:paraId="33BF4032"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BIC ........................................................................................................................................... , </w:t>
                  </w:r>
                </w:p>
              </w:tc>
            </w:tr>
            <w:tr w:rsidR="00762091" w:rsidRPr="00762091" w14:paraId="3D9E6E5B" w14:textId="77777777" w:rsidTr="00FA6990">
              <w:tc>
                <w:tcPr>
                  <w:tcW w:w="9538" w:type="dxa"/>
                  <w:gridSpan w:val="4"/>
                  <w:hideMark/>
                </w:tcPr>
                <w:p w14:paraId="0746AE6E"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банка (клон) ............................................................................................................................ , </w:t>
                  </w:r>
                </w:p>
              </w:tc>
            </w:tr>
            <w:tr w:rsidR="00762091" w:rsidRPr="00762091" w14:paraId="49611ACD" w14:textId="77777777" w:rsidTr="00FA6990">
              <w:tc>
                <w:tcPr>
                  <w:tcW w:w="9538" w:type="dxa"/>
                  <w:gridSpan w:val="4"/>
                  <w:hideMark/>
                </w:tcPr>
                <w:p w14:paraId="01FC5BF9"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тел.: .......................................................................................................................................... , </w:t>
                  </w:r>
                </w:p>
              </w:tc>
            </w:tr>
            <w:tr w:rsidR="00762091" w:rsidRPr="00762091" w14:paraId="2439630D" w14:textId="77777777" w:rsidTr="00FA6990">
              <w:tc>
                <w:tcPr>
                  <w:tcW w:w="9538" w:type="dxa"/>
                  <w:gridSpan w:val="4"/>
                  <w:hideMark/>
                </w:tcPr>
                <w:p w14:paraId="2D4DFEEC"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e-mail: ........................................................................................................................................ </w:t>
                  </w:r>
                </w:p>
              </w:tc>
            </w:tr>
            <w:tr w:rsidR="00762091" w:rsidRPr="00762091" w14:paraId="4AFC3EFF" w14:textId="77777777" w:rsidTr="00FA6990">
              <w:tc>
                <w:tcPr>
                  <w:tcW w:w="9538" w:type="dxa"/>
                  <w:gridSpan w:val="4"/>
                  <w:hideMark/>
                </w:tcPr>
                <w:p w14:paraId="4899AFDB"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Разрешение за търговия на дребно с лекар</w:t>
                  </w:r>
                  <w:r w:rsidRPr="00762091">
                    <w:rPr>
                      <w:rFonts w:ascii="Times New Roman" w:eastAsia="Times New Roman" w:hAnsi="Times New Roman" w:cs="Times New Roman"/>
                      <w:color w:val="000000"/>
                      <w:kern w:val="0"/>
                      <w:sz w:val="24"/>
                      <w:szCs w:val="24"/>
                      <w:lang w:eastAsia="bg-BG"/>
                      <w14:ligatures w14:val="none"/>
                    </w:rPr>
                    <w:softHyphen/>
                    <w:t xml:space="preserve">ствени продукти № ............./.......................... , </w:t>
                  </w:r>
                </w:p>
              </w:tc>
            </w:tr>
            <w:tr w:rsidR="00762091" w:rsidRPr="00762091" w14:paraId="6E402815" w14:textId="77777777" w:rsidTr="00FA6990">
              <w:tc>
                <w:tcPr>
                  <w:tcW w:w="9538" w:type="dxa"/>
                  <w:gridSpan w:val="4"/>
                  <w:hideMark/>
                </w:tcPr>
                <w:p w14:paraId="4A099FB1"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издадено от ...............................................................................................................................</w:t>
                  </w:r>
                </w:p>
              </w:tc>
            </w:tr>
            <w:tr w:rsidR="00762091" w:rsidRPr="00762091" w14:paraId="1A2504ED" w14:textId="77777777" w:rsidTr="00FA6990">
              <w:tc>
                <w:tcPr>
                  <w:tcW w:w="9538" w:type="dxa"/>
                  <w:gridSpan w:val="4"/>
                  <w:hideMark/>
                </w:tcPr>
                <w:p w14:paraId="2E4EA537" w14:textId="111CF4C1"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Национален идентификационен номер на аптеката (десетцифрен) съгласно Публичния регистър на Разрешенията за търговия на дребно с лекарствени продукти (Регистър Аптеки) в НЗИС:</w:t>
                  </w:r>
                  <w:r w:rsidR="002B72B8">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 xml:space="preserve"> </w:t>
                  </w:r>
                </w:p>
              </w:tc>
            </w:tr>
            <w:tr w:rsidR="00762091" w:rsidRPr="00762091" w14:paraId="7CCC0170" w14:textId="77777777" w:rsidTr="00FA6990">
              <w:tc>
                <w:tcPr>
                  <w:tcW w:w="9538" w:type="dxa"/>
                  <w:gridSpan w:val="4"/>
                  <w:hideMark/>
                </w:tcPr>
                <w:p w14:paraId="193AB8B0"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u w:val="single"/>
                      <w:lang w:eastAsia="bg-BG"/>
                      <w14:ligatures w14:val="none"/>
                    </w:rPr>
                    <w:t>Адрес на аптеката:</w:t>
                  </w:r>
                  <w:r w:rsidRPr="00762091">
                    <w:rPr>
                      <w:rFonts w:ascii="Times New Roman" w:eastAsia="Times New Roman" w:hAnsi="Times New Roman" w:cs="Times New Roman"/>
                      <w:color w:val="000000"/>
                      <w:kern w:val="0"/>
                      <w:sz w:val="24"/>
                      <w:szCs w:val="24"/>
                      <w:lang w:eastAsia="bg-BG"/>
                      <w14:ligatures w14:val="none"/>
                    </w:rPr>
                    <w:t xml:space="preserve"> област .......................................................................................................... , </w:t>
                  </w:r>
                </w:p>
              </w:tc>
            </w:tr>
            <w:tr w:rsidR="00762091" w:rsidRPr="00762091" w14:paraId="39B140F5" w14:textId="77777777" w:rsidTr="00FA6990">
              <w:tc>
                <w:tcPr>
                  <w:tcW w:w="9538" w:type="dxa"/>
                  <w:gridSpan w:val="4"/>
                  <w:hideMark/>
                </w:tcPr>
                <w:p w14:paraId="39602D29"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община ........................................................................................................................................ , </w:t>
                  </w:r>
                </w:p>
              </w:tc>
            </w:tr>
            <w:tr w:rsidR="00762091" w:rsidRPr="00762091" w14:paraId="3D7E7CB9" w14:textId="77777777" w:rsidTr="00FA6990">
              <w:tc>
                <w:tcPr>
                  <w:tcW w:w="9538" w:type="dxa"/>
                  <w:gridSpan w:val="4"/>
                  <w:hideMark/>
                </w:tcPr>
                <w:p w14:paraId="6015C048"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гр./с. ............................................................................................................................................ , </w:t>
                  </w:r>
                </w:p>
              </w:tc>
            </w:tr>
            <w:tr w:rsidR="00762091" w:rsidRPr="00762091" w14:paraId="2AE9D302" w14:textId="77777777" w:rsidTr="00FA6990">
              <w:tc>
                <w:tcPr>
                  <w:tcW w:w="9538" w:type="dxa"/>
                  <w:gridSpan w:val="4"/>
                  <w:hideMark/>
                </w:tcPr>
                <w:p w14:paraId="388394A2"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ул. .................................................................. № ......, тел.: ...................................................... , </w:t>
                  </w:r>
                </w:p>
              </w:tc>
            </w:tr>
            <w:tr w:rsidR="00762091" w:rsidRPr="00762091" w14:paraId="21752AA7" w14:textId="77777777" w:rsidTr="00FA6990">
              <w:tc>
                <w:tcPr>
                  <w:tcW w:w="9538" w:type="dxa"/>
                  <w:gridSpan w:val="4"/>
                  <w:hideMark/>
                </w:tcPr>
                <w:p w14:paraId="6750CA7E"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u w:val="single"/>
                      <w:lang w:eastAsia="bg-BG"/>
                      <w14:ligatures w14:val="none"/>
                    </w:rPr>
                    <w:t>ръководител на аптеката:</w:t>
                  </w:r>
                  <w:r w:rsidRPr="00762091">
                    <w:rPr>
                      <w:rFonts w:ascii="Times New Roman" w:eastAsia="Times New Roman" w:hAnsi="Times New Roman" w:cs="Times New Roman"/>
                      <w:color w:val="000000"/>
                      <w:kern w:val="0"/>
                      <w:sz w:val="24"/>
                      <w:szCs w:val="24"/>
                      <w:lang w:eastAsia="bg-BG"/>
                      <w14:ligatures w14:val="none"/>
                    </w:rPr>
                    <w:t xml:space="preserve"> .......................................................................................................... </w:t>
                  </w:r>
                </w:p>
              </w:tc>
            </w:tr>
            <w:tr w:rsidR="00762091" w:rsidRPr="00762091" w14:paraId="2EA4AF1F" w14:textId="77777777" w:rsidTr="00FA6990">
              <w:tc>
                <w:tcPr>
                  <w:tcW w:w="9538" w:type="dxa"/>
                  <w:gridSpan w:val="4"/>
                  <w:hideMark/>
                </w:tcPr>
                <w:p w14:paraId="26F20B35"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маг.-фарм. ................................................................................................................................ , </w:t>
                  </w:r>
                </w:p>
              </w:tc>
            </w:tr>
            <w:tr w:rsidR="00762091" w:rsidRPr="00762091" w14:paraId="4B4E0914" w14:textId="77777777" w:rsidTr="00FA6990">
              <w:tc>
                <w:tcPr>
                  <w:tcW w:w="9538" w:type="dxa"/>
                  <w:gridSpan w:val="4"/>
                  <w:hideMark/>
                </w:tcPr>
                <w:p w14:paraId="7EDEFAF2"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ЕГН ............................................................., УИН ................................................................... </w:t>
                  </w:r>
                </w:p>
              </w:tc>
            </w:tr>
            <w:tr w:rsidR="00762091" w:rsidRPr="00762091" w14:paraId="3F00F753" w14:textId="77777777" w:rsidTr="00FA6990">
              <w:tc>
                <w:tcPr>
                  <w:tcW w:w="9538" w:type="dxa"/>
                  <w:gridSpan w:val="4"/>
                  <w:hideMark/>
                </w:tcPr>
                <w:p w14:paraId="0BBF2527"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Адрес за кореспонденция: ...................................................................................................... </w:t>
                  </w:r>
                </w:p>
              </w:tc>
            </w:tr>
            <w:tr w:rsidR="00762091" w:rsidRPr="00762091" w14:paraId="2AB45D30" w14:textId="77777777" w:rsidTr="00FA6990">
              <w:tc>
                <w:tcPr>
                  <w:tcW w:w="9538" w:type="dxa"/>
                  <w:gridSpan w:val="4"/>
                  <w:hideMark/>
                </w:tcPr>
                <w:p w14:paraId="231D00CC"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 </w:t>
                  </w:r>
                </w:p>
              </w:tc>
            </w:tr>
            <w:tr w:rsidR="00762091" w:rsidRPr="00762091" w14:paraId="7E4D3934" w14:textId="77777777" w:rsidTr="00FA6990">
              <w:tc>
                <w:tcPr>
                  <w:tcW w:w="9538" w:type="dxa"/>
                  <w:gridSpan w:val="4"/>
                  <w:hideMark/>
                </w:tcPr>
                <w:p w14:paraId="6467D46D"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тел.: ......................................................................................................................................... , </w:t>
                  </w:r>
                </w:p>
              </w:tc>
            </w:tr>
            <w:tr w:rsidR="00762091" w:rsidRPr="00762091" w14:paraId="3B297978" w14:textId="77777777" w:rsidTr="00FA6990">
              <w:tc>
                <w:tcPr>
                  <w:tcW w:w="9538" w:type="dxa"/>
                  <w:gridSpan w:val="4"/>
                  <w:hideMark/>
                </w:tcPr>
                <w:p w14:paraId="73987766"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е-mail: ...................................................................................................................................... , </w:t>
                  </w:r>
                </w:p>
              </w:tc>
            </w:tr>
            <w:tr w:rsidR="00762091" w:rsidRPr="00762091" w14:paraId="5FB76E4F" w14:textId="77777777" w:rsidTr="00FA6990">
              <w:tc>
                <w:tcPr>
                  <w:tcW w:w="9538" w:type="dxa"/>
                  <w:gridSpan w:val="4"/>
                  <w:hideMark/>
                </w:tcPr>
                <w:p w14:paraId="4125BC59"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моб. телефон: ..........................................................................................................................</w:t>
                  </w:r>
                </w:p>
              </w:tc>
            </w:tr>
            <w:tr w:rsidR="00762091" w:rsidRPr="00762091" w14:paraId="438301A6" w14:textId="77777777" w:rsidTr="00FA6990">
              <w:tc>
                <w:tcPr>
                  <w:tcW w:w="9538" w:type="dxa"/>
                  <w:gridSpan w:val="4"/>
                  <w:tcMar>
                    <w:top w:w="0" w:type="dxa"/>
                    <w:left w:w="108" w:type="dxa"/>
                    <w:bottom w:w="0" w:type="dxa"/>
                    <w:right w:w="108" w:type="dxa"/>
                  </w:tcMar>
                  <w:hideMark/>
                </w:tcPr>
                <w:p w14:paraId="5A4C2E21" w14:textId="77777777" w:rsidR="00AA233E" w:rsidRDefault="00AA233E"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0A6055A2" w14:textId="77777777" w:rsidR="00762091" w:rsidRDefault="00762091" w:rsidP="0063336D">
                  <w:pPr>
                    <w:spacing w:after="0" w:line="240" w:lineRule="auto"/>
                    <w:ind w:firstLine="353"/>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УВАЖАЕМИ ГОСПОДИН/ ГОСПОЖО ДИРЕКТОР, </w:t>
                  </w:r>
                </w:p>
                <w:p w14:paraId="1B0FAD96" w14:textId="2FD00492" w:rsidR="00AA233E" w:rsidRPr="00762091" w:rsidRDefault="00AA233E"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p>
              </w:tc>
            </w:tr>
            <w:tr w:rsidR="00762091" w:rsidRPr="00762091" w14:paraId="095ABF5C" w14:textId="77777777" w:rsidTr="00FA6990">
              <w:tc>
                <w:tcPr>
                  <w:tcW w:w="9538" w:type="dxa"/>
                  <w:gridSpan w:val="4"/>
                  <w:tcMar>
                    <w:top w:w="0" w:type="dxa"/>
                    <w:left w:w="108" w:type="dxa"/>
                    <w:bottom w:w="0" w:type="dxa"/>
                    <w:right w:w="108" w:type="dxa"/>
                  </w:tcMar>
                  <w:hideMark/>
                </w:tcPr>
                <w:p w14:paraId="13E312F3" w14:textId="77777777" w:rsidR="00762091" w:rsidRPr="00762091" w:rsidRDefault="00762091" w:rsidP="000E07F4">
                  <w:pPr>
                    <w:spacing w:after="0" w:line="240" w:lineRule="auto"/>
                    <w:ind w:firstLine="353"/>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На основание </w:t>
                  </w:r>
                  <w:r>
                    <w:fldChar w:fldCharType="begin"/>
                  </w:r>
                  <w:r>
                    <w:instrText>HYPERLINK "apis://Base=NARH&amp;DocCode=83016&amp;ToPar=Art7_Al1&amp;Type=201/"</w:instrText>
                  </w:r>
                  <w:r>
                    <w:fldChar w:fldCharType="separate"/>
                  </w:r>
                  <w:r w:rsidRPr="00762091">
                    <w:rPr>
                      <w:rFonts w:ascii="Times New Roman" w:eastAsia="Times New Roman" w:hAnsi="Times New Roman" w:cs="Times New Roman"/>
                      <w:color w:val="000000"/>
                      <w:kern w:val="0"/>
                      <w:sz w:val="24"/>
                      <w:szCs w:val="24"/>
                      <w:lang w:eastAsia="bg-BG"/>
                      <w14:ligatures w14:val="none"/>
                    </w:rPr>
                    <w:t>чл. 7, ал. 1</w:t>
                  </w:r>
                  <w:r>
                    <w:fldChar w:fldCharType="end"/>
                  </w:r>
                  <w:r w:rsidRPr="00762091">
                    <w:rPr>
                      <w:rFonts w:ascii="Times New Roman" w:eastAsia="Times New Roman" w:hAnsi="Times New Roman" w:cs="Times New Roman"/>
                      <w:color w:val="000000"/>
                      <w:kern w:val="0"/>
                      <w:sz w:val="24"/>
                      <w:szCs w:val="24"/>
                      <w:lang w:eastAsia="bg-BG"/>
                      <w14:ligatures w14:val="none"/>
                    </w:rPr>
                    <w:t xml:space="preserve">, </w:t>
                  </w:r>
                  <w:hyperlink r:id="rId30" w:history="1">
                    <w:r w:rsidRPr="00762091">
                      <w:rPr>
                        <w:rFonts w:ascii="Times New Roman" w:eastAsia="Times New Roman" w:hAnsi="Times New Roman" w:cs="Times New Roman"/>
                        <w:color w:val="000000"/>
                        <w:kern w:val="0"/>
                        <w:sz w:val="24"/>
                        <w:szCs w:val="24"/>
                        <w:lang w:eastAsia="bg-BG"/>
                        <w14:ligatures w14:val="none"/>
                      </w:rPr>
                      <w:t>чл. 16, ал. 1</w:t>
                    </w:r>
                  </w:hyperlink>
                  <w:r w:rsidRPr="00762091">
                    <w:rPr>
                      <w:rFonts w:ascii="Times New Roman" w:eastAsia="Times New Roman" w:hAnsi="Times New Roman" w:cs="Times New Roman"/>
                      <w:color w:val="000000"/>
                      <w:kern w:val="0"/>
                      <w:sz w:val="24"/>
                      <w:szCs w:val="24"/>
                      <w:lang w:eastAsia="bg-BG"/>
                      <w14:ligatures w14:val="none"/>
                    </w:rPr>
                    <w:t xml:space="preserve"> и </w:t>
                  </w:r>
                  <w:hyperlink r:id="rId31" w:history="1">
                    <w:r w:rsidRPr="00762091">
                      <w:rPr>
                        <w:rFonts w:ascii="Times New Roman" w:eastAsia="Times New Roman" w:hAnsi="Times New Roman" w:cs="Times New Roman"/>
                        <w:color w:val="000000"/>
                        <w:kern w:val="0"/>
                        <w:sz w:val="24"/>
                        <w:szCs w:val="24"/>
                        <w:lang w:eastAsia="bg-BG"/>
                        <w14:ligatures w14:val="none"/>
                      </w:rPr>
                      <w:t xml:space="preserve">чл. 19б от Наредба № 10 от 2009 г. за условията, реда, механизма и критериите за заплащане от Националната здравноосигурителна каса на </w:t>
                    </w:r>
                    <w:r w:rsidRPr="00762091">
                      <w:rPr>
                        <w:rFonts w:ascii="Times New Roman" w:eastAsia="Times New Roman" w:hAnsi="Times New Roman" w:cs="Times New Roman"/>
                        <w:color w:val="000000"/>
                        <w:kern w:val="0"/>
                        <w:sz w:val="24"/>
                        <w:szCs w:val="24"/>
                        <w:lang w:eastAsia="bg-BG"/>
                        <w14:ligatures w14:val="none"/>
                      </w:rPr>
                      <w:lastRenderedPageBreak/>
                      <w:t>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w:t>
                    </w:r>
                    <w:r w:rsidRPr="00762091">
                      <w:rPr>
                        <w:rFonts w:ascii="Times New Roman" w:eastAsia="Times New Roman" w:hAnsi="Times New Roman" w:cs="Times New Roman"/>
                        <w:color w:val="000000"/>
                        <w:kern w:val="0"/>
                        <w:sz w:val="24"/>
                        <w:szCs w:val="24"/>
                        <w:lang w:eastAsia="bg-BG"/>
                        <w14:ligatures w14:val="none"/>
                      </w:rPr>
                      <w:softHyphen/>
                      <w:t>та с увреждания, договаряне на отстъпки и възстановяване на превишените средства при прилагане на механизъм, гарантиращ предви</w:t>
                    </w:r>
                    <w:r w:rsidRPr="00762091">
                      <w:rPr>
                        <w:rFonts w:ascii="Times New Roman" w:eastAsia="Times New Roman" w:hAnsi="Times New Roman" w:cs="Times New Roman"/>
                        <w:color w:val="000000"/>
                        <w:kern w:val="0"/>
                        <w:sz w:val="24"/>
                        <w:szCs w:val="24"/>
                        <w:lang w:eastAsia="bg-BG"/>
                        <w14:ligatures w14:val="none"/>
                      </w:rPr>
                      <w:softHyphen/>
                      <w:t>димост и устойчивост на бюджета на НЗОК</w:t>
                    </w:r>
                  </w:hyperlink>
                  <w:r w:rsidRPr="00762091">
                    <w:rPr>
                      <w:rFonts w:ascii="Times New Roman" w:eastAsia="Times New Roman" w:hAnsi="Times New Roman" w:cs="Times New Roman"/>
                      <w:color w:val="000000"/>
                      <w:kern w:val="0"/>
                      <w:sz w:val="24"/>
                      <w:szCs w:val="24"/>
                      <w:lang w:eastAsia="bg-BG"/>
                      <w14:ligatures w14:val="none"/>
                    </w:rPr>
                    <w:t xml:space="preserve"> (Наредба № 10) кандидатствам за сключване на договор за отпускане на следните продукти, заплащани напълно или частично от НЗОК: </w:t>
                  </w:r>
                </w:p>
              </w:tc>
            </w:tr>
            <w:tr w:rsidR="00762091" w:rsidRPr="00762091" w14:paraId="36FAFA3E" w14:textId="77777777" w:rsidTr="00FA6990">
              <w:trPr>
                <w:trHeight w:val="48"/>
              </w:trPr>
              <w:tc>
                <w:tcPr>
                  <w:tcW w:w="9538" w:type="dxa"/>
                  <w:gridSpan w:val="4"/>
                  <w:tcMar>
                    <w:top w:w="0" w:type="dxa"/>
                    <w:left w:w="108" w:type="dxa"/>
                    <w:bottom w:w="0" w:type="dxa"/>
                    <w:right w:w="108" w:type="dxa"/>
                  </w:tcMar>
                  <w:hideMark/>
                </w:tcPr>
                <w:p w14:paraId="3A7F0BF8" w14:textId="27853B0A"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1. Всички лекарствени продукти по чл. 2, ал. 1, извън тези по чл. 2, ал. 2, т. 2 и 3 от Договора                                                                                               </w:t>
                  </w:r>
                  <w:r w:rsidR="00EE76F0">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w:t>
                  </w:r>
                  <w:r w:rsidR="00EE76F0" w:rsidRPr="00EE76F0">
                    <w:rPr>
                      <w:rFonts w:ascii="Times New Roman" w:eastAsia="Times New Roman" w:hAnsi="Times New Roman" w:cs="Times New Roman"/>
                      <w:color w:val="000000"/>
                      <w:kern w:val="0"/>
                      <w:sz w:val="24"/>
                      <w:szCs w:val="24"/>
                      <w:lang w:eastAsia="bg-BG"/>
                      <w14:ligatures w14:val="none"/>
                    </w:rPr>
                    <w:t>[_]</w:t>
                  </w: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357D5236" w14:textId="77777777" w:rsidTr="00FA6990">
              <w:tc>
                <w:tcPr>
                  <w:tcW w:w="9538" w:type="dxa"/>
                  <w:gridSpan w:val="4"/>
                  <w:tcMar>
                    <w:top w:w="0" w:type="dxa"/>
                    <w:left w:w="108" w:type="dxa"/>
                    <w:bottom w:w="0" w:type="dxa"/>
                    <w:right w:w="108" w:type="dxa"/>
                  </w:tcMar>
                  <w:hideMark/>
                </w:tcPr>
                <w:p w14:paraId="555EEB7F"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Лекарствени продукти от следните групи: </w:t>
                  </w:r>
                </w:p>
              </w:tc>
            </w:tr>
            <w:tr w:rsidR="00762091" w:rsidRPr="00762091" w14:paraId="7900DF1E" w14:textId="77777777" w:rsidTr="00FA6990">
              <w:trPr>
                <w:trHeight w:val="58"/>
              </w:trPr>
              <w:tc>
                <w:tcPr>
                  <w:tcW w:w="9538" w:type="dxa"/>
                  <w:gridSpan w:val="4"/>
                  <w:tcMar>
                    <w:top w:w="0" w:type="dxa"/>
                    <w:left w:w="108" w:type="dxa"/>
                    <w:bottom w:w="0" w:type="dxa"/>
                    <w:right w:w="108" w:type="dxa"/>
                  </w:tcMar>
                  <w:hideMark/>
                </w:tcPr>
                <w:p w14:paraId="3DEE4604" w14:textId="49C0D255"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2.1. Лекарствени продукти от група IА, предписвани по „Протокол за предписване на лекарства, заплащани от НЗОК/РЗОК“ (обр. МЗ – НЗОК)       </w:t>
                  </w:r>
                  <w:r w:rsidR="0024760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w:t>
                  </w:r>
                  <w:r w:rsidR="00247603" w:rsidRPr="00247603">
                    <w:rPr>
                      <w:rFonts w:ascii="Times New Roman" w:eastAsia="Times New Roman" w:hAnsi="Times New Roman" w:cs="Times New Roman"/>
                      <w:color w:val="000000"/>
                      <w:kern w:val="0"/>
                      <w:sz w:val="24"/>
                      <w:szCs w:val="24"/>
                      <w:lang w:eastAsia="bg-BG"/>
                      <w14:ligatures w14:val="none"/>
                    </w:rPr>
                    <w:t>[_]</w:t>
                  </w: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3863040E" w14:textId="77777777" w:rsidTr="00FA6990">
              <w:trPr>
                <w:trHeight w:val="58"/>
              </w:trPr>
              <w:tc>
                <w:tcPr>
                  <w:tcW w:w="9538" w:type="dxa"/>
                  <w:gridSpan w:val="4"/>
                  <w:tcMar>
                    <w:top w:w="0" w:type="dxa"/>
                    <w:left w:w="108" w:type="dxa"/>
                    <w:bottom w:w="0" w:type="dxa"/>
                    <w:right w:w="108" w:type="dxa"/>
                  </w:tcMar>
                  <w:hideMark/>
                </w:tcPr>
                <w:p w14:paraId="0DD4D102" w14:textId="19C98E5F"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2.2. Лекарствени продукти от група IВ, предписвани по „Протокол за предписване на лекарства, заплащани от НЗОК/РЗОК“ (обр. МЗ – НЗОК)        </w:t>
                  </w:r>
                  <w:r w:rsidR="0024760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w:t>
                  </w:r>
                  <w:r w:rsidR="00247603" w:rsidRPr="00247603">
                    <w:rPr>
                      <w:rFonts w:ascii="Times New Roman" w:eastAsia="Times New Roman" w:hAnsi="Times New Roman" w:cs="Times New Roman"/>
                      <w:color w:val="000000"/>
                      <w:kern w:val="0"/>
                      <w:sz w:val="24"/>
                      <w:szCs w:val="24"/>
                      <w:lang w:eastAsia="bg-BG"/>
                      <w14:ligatures w14:val="none"/>
                    </w:rPr>
                    <w:t>[_]</w:t>
                  </w: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7CA879B1" w14:textId="77777777" w:rsidTr="00FA6990">
              <w:trPr>
                <w:trHeight w:val="58"/>
              </w:trPr>
              <w:tc>
                <w:tcPr>
                  <w:tcW w:w="9538" w:type="dxa"/>
                  <w:gridSpan w:val="4"/>
                  <w:tcMar>
                    <w:top w:w="0" w:type="dxa"/>
                    <w:left w:w="108" w:type="dxa"/>
                    <w:bottom w:w="0" w:type="dxa"/>
                    <w:right w:w="108" w:type="dxa"/>
                  </w:tcMar>
                  <w:hideMark/>
                </w:tcPr>
                <w:p w14:paraId="19340B76" w14:textId="5E9C5B84"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2.3. Лекарствени продукти от група IС, предписвани по „Протокол за пред</w:t>
                  </w:r>
                  <w:r w:rsidRPr="00762091">
                    <w:rPr>
                      <w:rFonts w:ascii="Times New Roman" w:eastAsia="Times New Roman" w:hAnsi="Times New Roman" w:cs="Times New Roman"/>
                      <w:color w:val="000000"/>
                      <w:kern w:val="0"/>
                      <w:sz w:val="24"/>
                      <w:szCs w:val="24"/>
                      <w:lang w:eastAsia="bg-BG"/>
                      <w14:ligatures w14:val="none"/>
                    </w:rPr>
                    <w:softHyphen/>
                    <w:t>писване на лекарства, заплащани от НЗОК/РЗОК“ (обр. МЗ – НЗОК), без тези по т. 2.3.1, т. 2.3.2 и т. 2.3.3                                                                                </w:t>
                  </w:r>
                  <w:r w:rsidR="00247603">
                    <w:rPr>
                      <w:rFonts w:ascii="Times New Roman" w:eastAsia="Times New Roman" w:hAnsi="Times New Roman" w:cs="Times New Roman"/>
                      <w:color w:val="000000"/>
                      <w:kern w:val="0"/>
                      <w:sz w:val="24"/>
                      <w:szCs w:val="24"/>
                      <w:lang w:eastAsia="bg-BG"/>
                      <w14:ligatures w14:val="none"/>
                    </w:rPr>
                    <w:t xml:space="preserve">                                           </w:t>
                  </w:r>
                  <w:r w:rsidR="00886CD5">
                    <w:rPr>
                      <w:rFonts w:ascii="Times New Roman" w:eastAsia="Times New Roman" w:hAnsi="Times New Roman" w:cs="Times New Roman"/>
                      <w:color w:val="000000"/>
                      <w:kern w:val="0"/>
                      <w:sz w:val="24"/>
                      <w:szCs w:val="24"/>
                      <w:lang w:eastAsia="bg-BG"/>
                      <w14:ligatures w14:val="none"/>
                    </w:rPr>
                    <w:t xml:space="preserve">              </w:t>
                  </w:r>
                  <w:r w:rsidR="0024760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w:t>
                  </w:r>
                  <w:r w:rsidR="00247603" w:rsidRPr="00247603">
                    <w:rPr>
                      <w:rFonts w:ascii="Times New Roman" w:eastAsia="Times New Roman" w:hAnsi="Times New Roman" w:cs="Times New Roman"/>
                      <w:color w:val="000000"/>
                      <w:kern w:val="0"/>
                      <w:sz w:val="24"/>
                      <w:szCs w:val="24"/>
                      <w:lang w:eastAsia="bg-BG"/>
                      <w14:ligatures w14:val="none"/>
                    </w:rPr>
                    <w:t>[_]</w:t>
                  </w: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5DF36182" w14:textId="77777777" w:rsidTr="00FA6990">
              <w:tc>
                <w:tcPr>
                  <w:tcW w:w="9538" w:type="dxa"/>
                  <w:gridSpan w:val="4"/>
                  <w:tcMar>
                    <w:top w:w="0" w:type="dxa"/>
                    <w:left w:w="108" w:type="dxa"/>
                    <w:bottom w:w="0" w:type="dxa"/>
                    <w:right w:w="108" w:type="dxa"/>
                  </w:tcMar>
                  <w:hideMark/>
                </w:tcPr>
                <w:p w14:paraId="6651749C"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2.3.1. Лекарствени продукти за под</w:t>
                  </w:r>
                  <w:r w:rsidRPr="00762091">
                    <w:rPr>
                      <w:rFonts w:ascii="Times New Roman" w:eastAsia="Times New Roman" w:hAnsi="Times New Roman" w:cs="Times New Roman"/>
                      <w:color w:val="000000"/>
                      <w:kern w:val="0"/>
                      <w:sz w:val="24"/>
                      <w:szCs w:val="24"/>
                      <w:lang w:eastAsia="bg-BG"/>
                      <w14:ligatures w14:val="none"/>
                    </w:rPr>
                    <w:softHyphen/>
                    <w:t xml:space="preserve">държаща хормонална терапия на болни </w:t>
                  </w:r>
                </w:p>
              </w:tc>
            </w:tr>
            <w:tr w:rsidR="00762091" w:rsidRPr="00762091" w14:paraId="146E045C" w14:textId="77777777" w:rsidTr="00FA6990">
              <w:tc>
                <w:tcPr>
                  <w:tcW w:w="9538" w:type="dxa"/>
                  <w:gridSpan w:val="4"/>
                  <w:tcMar>
                    <w:top w:w="0" w:type="dxa"/>
                    <w:left w:w="108" w:type="dxa"/>
                    <w:bottom w:w="0" w:type="dxa"/>
                    <w:right w:w="108" w:type="dxa"/>
                  </w:tcMar>
                  <w:hideMark/>
                </w:tcPr>
                <w:p w14:paraId="5CF09416" w14:textId="2AA4BBE4"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от злокачествени заболявания                                                                            </w:t>
                  </w:r>
                  <w:r w:rsidR="00886CD5">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w:t>
                  </w:r>
                  <w:r w:rsidR="00EE76F0" w:rsidRPr="00EE76F0">
                    <w:rPr>
                      <w:rFonts w:ascii="Times New Roman" w:eastAsia="Times New Roman" w:hAnsi="Times New Roman" w:cs="Times New Roman"/>
                      <w:color w:val="000000"/>
                      <w:kern w:val="0"/>
                      <w:sz w:val="24"/>
                      <w:szCs w:val="24"/>
                      <w:lang w:eastAsia="bg-BG"/>
                      <w14:ligatures w14:val="none"/>
                    </w:rPr>
                    <w:t>[_]</w:t>
                  </w:r>
                </w:p>
              </w:tc>
            </w:tr>
            <w:tr w:rsidR="00762091" w:rsidRPr="00762091" w14:paraId="220CD369" w14:textId="77777777" w:rsidTr="00FA6990">
              <w:trPr>
                <w:trHeight w:val="39"/>
              </w:trPr>
              <w:tc>
                <w:tcPr>
                  <w:tcW w:w="9538" w:type="dxa"/>
                  <w:gridSpan w:val="4"/>
                  <w:tcMar>
                    <w:top w:w="0" w:type="dxa"/>
                    <w:left w:w="108" w:type="dxa"/>
                    <w:bottom w:w="0" w:type="dxa"/>
                    <w:right w:w="108" w:type="dxa"/>
                  </w:tcMar>
                  <w:hideMark/>
                </w:tcPr>
                <w:p w14:paraId="5BA9F445" w14:textId="2B95BDF2"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2.3.2. Лекарствени продукти – аналогови инсулини                                   </w:t>
                  </w:r>
                  <w:r w:rsidR="00886CD5">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w:t>
                  </w:r>
                  <w:r w:rsidR="00886CD5">
                    <w:rPr>
                      <w:rFonts w:ascii="Times New Roman" w:eastAsia="Times New Roman" w:hAnsi="Times New Roman" w:cs="Times New Roman"/>
                      <w:color w:val="000000"/>
                      <w:kern w:val="0"/>
                      <w:sz w:val="24"/>
                      <w:szCs w:val="24"/>
                      <w:lang w:eastAsia="bg-BG"/>
                      <w14:ligatures w14:val="none"/>
                    </w:rPr>
                    <w:t xml:space="preserve"> </w:t>
                  </w:r>
                  <w:r w:rsidR="00EE76F0">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w:t>
                  </w:r>
                  <w:r w:rsidR="00EE76F0" w:rsidRPr="00EE76F0">
                    <w:rPr>
                      <w:rFonts w:ascii="Times New Roman" w:eastAsia="Times New Roman" w:hAnsi="Times New Roman" w:cs="Times New Roman"/>
                      <w:color w:val="000000"/>
                      <w:kern w:val="0"/>
                      <w:sz w:val="24"/>
                      <w:szCs w:val="24"/>
                      <w:lang w:eastAsia="bg-BG"/>
                      <w14:ligatures w14:val="none"/>
                    </w:rPr>
                    <w:t>[_]</w:t>
                  </w: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4EAEB937" w14:textId="77777777" w:rsidTr="00FA6990">
              <w:tc>
                <w:tcPr>
                  <w:tcW w:w="9538" w:type="dxa"/>
                  <w:gridSpan w:val="4"/>
                  <w:tcMar>
                    <w:top w:w="0" w:type="dxa"/>
                    <w:left w:w="108" w:type="dxa"/>
                    <w:bottom w:w="0" w:type="dxa"/>
                    <w:right w:w="108" w:type="dxa"/>
                  </w:tcMar>
                  <w:hideMark/>
                </w:tcPr>
                <w:p w14:paraId="61171C8A"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2.3.3. Лекарствени продукти, пред</w:t>
                  </w:r>
                  <w:r w:rsidRPr="00762091">
                    <w:rPr>
                      <w:rFonts w:ascii="Times New Roman" w:eastAsia="Times New Roman" w:hAnsi="Times New Roman" w:cs="Times New Roman"/>
                      <w:color w:val="000000"/>
                      <w:kern w:val="0"/>
                      <w:sz w:val="24"/>
                      <w:szCs w:val="24"/>
                      <w:lang w:eastAsia="bg-BG"/>
                      <w14:ligatures w14:val="none"/>
                    </w:rPr>
                    <w:softHyphen/>
                    <w:t xml:space="preserve">назначени за поддържащо лечение на </w:t>
                  </w:r>
                </w:p>
              </w:tc>
            </w:tr>
            <w:tr w:rsidR="00762091" w:rsidRPr="00762091" w14:paraId="62E6A4B9" w14:textId="77777777" w:rsidTr="00FA6990">
              <w:tc>
                <w:tcPr>
                  <w:tcW w:w="9538" w:type="dxa"/>
                  <w:gridSpan w:val="4"/>
                  <w:tcMar>
                    <w:top w:w="0" w:type="dxa"/>
                    <w:left w:w="108" w:type="dxa"/>
                    <w:bottom w:w="0" w:type="dxa"/>
                    <w:right w:w="108" w:type="dxa"/>
                  </w:tcMar>
                  <w:hideMark/>
                </w:tcPr>
                <w:p w14:paraId="20046014" w14:textId="2F6FB909"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трансплантирани пациенти                                                                     </w:t>
                  </w:r>
                  <w:r w:rsidR="005661D3">
                    <w:rPr>
                      <w:rFonts w:ascii="Times New Roman" w:eastAsia="Times New Roman" w:hAnsi="Times New Roman" w:cs="Times New Roman"/>
                      <w:color w:val="000000"/>
                      <w:kern w:val="0"/>
                      <w:sz w:val="24"/>
                      <w:szCs w:val="24"/>
                      <w:lang w:eastAsia="bg-BG"/>
                      <w14:ligatures w14:val="none"/>
                    </w:rPr>
                    <w:t xml:space="preserve">                         </w:t>
                  </w:r>
                  <w:r w:rsidR="00886CD5">
                    <w:rPr>
                      <w:rFonts w:ascii="Times New Roman" w:eastAsia="Times New Roman" w:hAnsi="Times New Roman" w:cs="Times New Roman"/>
                      <w:color w:val="000000"/>
                      <w:kern w:val="0"/>
                      <w:sz w:val="24"/>
                      <w:szCs w:val="24"/>
                      <w:lang w:eastAsia="bg-BG"/>
                      <w14:ligatures w14:val="none"/>
                    </w:rPr>
                    <w:t xml:space="preserve"> </w:t>
                  </w:r>
                  <w:r w:rsidR="005661D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w:t>
                  </w:r>
                  <w:r w:rsidR="00EE76F0" w:rsidRPr="00EE76F0">
                    <w:rPr>
                      <w:rFonts w:ascii="Times New Roman" w:eastAsia="Times New Roman" w:hAnsi="Times New Roman" w:cs="Times New Roman"/>
                      <w:color w:val="000000"/>
                      <w:kern w:val="0"/>
                      <w:sz w:val="24"/>
                      <w:szCs w:val="24"/>
                      <w:lang w:eastAsia="bg-BG"/>
                      <w14:ligatures w14:val="none"/>
                    </w:rPr>
                    <w:t>[_]</w:t>
                  </w:r>
                </w:p>
              </w:tc>
            </w:tr>
            <w:tr w:rsidR="00762091" w:rsidRPr="00762091" w14:paraId="4AF94FD0" w14:textId="77777777" w:rsidTr="00FA6990">
              <w:tc>
                <w:tcPr>
                  <w:tcW w:w="9538" w:type="dxa"/>
                  <w:gridSpan w:val="4"/>
                  <w:tcMar>
                    <w:top w:w="0" w:type="dxa"/>
                    <w:left w:w="108" w:type="dxa"/>
                    <w:bottom w:w="0" w:type="dxa"/>
                    <w:right w:w="108" w:type="dxa"/>
                  </w:tcMar>
                  <w:hideMark/>
                </w:tcPr>
                <w:p w14:paraId="454A35A8" w14:textId="570CC103" w:rsidR="00762091" w:rsidRPr="009E45FB" w:rsidRDefault="00762091" w:rsidP="000E07F4">
                  <w:pPr>
                    <w:spacing w:after="0" w:line="240" w:lineRule="auto"/>
                    <w:jc w:val="both"/>
                    <w:rPr>
                      <w:rFonts w:ascii="Times New Roman" w:eastAsia="Times New Roman" w:hAnsi="Times New Roman" w:cs="Times New Roman"/>
                      <w:color w:val="000000"/>
                      <w:kern w:val="0"/>
                      <w:sz w:val="20"/>
                      <w:szCs w:val="20"/>
                      <w:lang w:eastAsia="bg-BG"/>
                      <w14:ligatures w14:val="none"/>
                    </w:rPr>
                  </w:pPr>
                  <w:r w:rsidRPr="009E45FB">
                    <w:rPr>
                      <w:rFonts w:ascii="Times New Roman" w:eastAsia="Times New Roman" w:hAnsi="Times New Roman" w:cs="Times New Roman"/>
                      <w:i/>
                      <w:iCs/>
                      <w:color w:val="000000"/>
                      <w:kern w:val="0"/>
                      <w:sz w:val="20"/>
                      <w:szCs w:val="20"/>
                      <w:lang w:eastAsia="bg-BG"/>
                      <w14:ligatures w14:val="none"/>
                    </w:rPr>
                    <w:t>(в случай че изпълнителят ще отпуска лекарствени продукти от съответната група по чл. 2,</w:t>
                  </w:r>
                  <w:r w:rsidR="009E45FB" w:rsidRPr="009E45FB">
                    <w:rPr>
                      <w:rFonts w:ascii="Times New Roman" w:eastAsia="Times New Roman" w:hAnsi="Times New Roman" w:cs="Times New Roman"/>
                      <w:i/>
                      <w:iCs/>
                      <w:color w:val="000000"/>
                      <w:kern w:val="0"/>
                      <w:sz w:val="20"/>
                      <w:szCs w:val="20"/>
                      <w:lang w:eastAsia="bg-BG"/>
                      <w14:ligatures w14:val="none"/>
                    </w:rPr>
                    <w:t xml:space="preserve"> </w:t>
                  </w:r>
                  <w:r w:rsidRPr="009E45FB">
                    <w:rPr>
                      <w:rFonts w:ascii="Times New Roman" w:eastAsia="Times New Roman" w:hAnsi="Times New Roman" w:cs="Times New Roman"/>
                      <w:i/>
                      <w:iCs/>
                      <w:color w:val="000000"/>
                      <w:kern w:val="0"/>
                      <w:sz w:val="20"/>
                      <w:szCs w:val="20"/>
                      <w:lang w:eastAsia="bg-BG"/>
                      <w14:ligatures w14:val="none"/>
                    </w:rPr>
                    <w:t>ал. 2, т. 2 и 3, в квадратчето срещу нея се поставя знак „Х“)</w:t>
                  </w:r>
                </w:p>
              </w:tc>
            </w:tr>
            <w:tr w:rsidR="00762091" w:rsidRPr="00762091" w14:paraId="6126765F" w14:textId="77777777" w:rsidTr="00FA6990">
              <w:trPr>
                <w:trHeight w:val="39"/>
              </w:trPr>
              <w:tc>
                <w:tcPr>
                  <w:tcW w:w="9538" w:type="dxa"/>
                  <w:gridSpan w:val="4"/>
                  <w:hideMark/>
                </w:tcPr>
                <w:p w14:paraId="5977B9F9" w14:textId="5C434A92"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2.4. Лекарствени продукти, съдържащи наркотични вещества                </w:t>
                  </w:r>
                  <w:r w:rsidR="005661D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w:t>
                  </w:r>
                  <w:r w:rsidR="00EE76F0" w:rsidRPr="00EE76F0">
                    <w:rPr>
                      <w:rFonts w:ascii="Times New Roman" w:eastAsia="Times New Roman" w:hAnsi="Times New Roman" w:cs="Times New Roman"/>
                      <w:color w:val="000000"/>
                      <w:kern w:val="0"/>
                      <w:sz w:val="24"/>
                      <w:szCs w:val="24"/>
                      <w:lang w:eastAsia="bg-BG"/>
                      <w14:ligatures w14:val="none"/>
                    </w:rPr>
                    <w:t>[_]</w:t>
                  </w:r>
                </w:p>
              </w:tc>
            </w:tr>
            <w:tr w:rsidR="00762091" w:rsidRPr="00762091" w14:paraId="33BBE1DF" w14:textId="77777777" w:rsidTr="00FA6990">
              <w:tc>
                <w:tcPr>
                  <w:tcW w:w="9538" w:type="dxa"/>
                  <w:gridSpan w:val="4"/>
                  <w:hideMark/>
                </w:tcPr>
                <w:p w14:paraId="1B981074"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Медицински изделия и диетични храни за специални медицински цели по чл. 3, ал. 2 от следните групи: </w:t>
                  </w:r>
                </w:p>
              </w:tc>
            </w:tr>
            <w:tr w:rsidR="00762091" w:rsidRPr="00762091" w14:paraId="288E7D8D" w14:textId="77777777" w:rsidTr="00FA6990">
              <w:trPr>
                <w:trHeight w:val="138"/>
              </w:trPr>
              <w:tc>
                <w:tcPr>
                  <w:tcW w:w="9147" w:type="dxa"/>
                  <w:gridSpan w:val="3"/>
                  <w:hideMark/>
                </w:tcPr>
                <w:p w14:paraId="49D4F689"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3.1. Диетични храни за специални медицински цели </w:t>
                  </w:r>
                </w:p>
              </w:tc>
              <w:tc>
                <w:tcPr>
                  <w:tcW w:w="391" w:type="dxa"/>
                  <w:hideMark/>
                </w:tcPr>
                <w:p w14:paraId="0A02CD66" w14:textId="77777777" w:rsidR="00762091" w:rsidRPr="00762091" w:rsidRDefault="00762091" w:rsidP="000E07F4">
                  <w:pPr>
                    <w:spacing w:after="0" w:line="240" w:lineRule="auto"/>
                    <w:jc w:val="righ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[_]</w:t>
                  </w:r>
                </w:p>
              </w:tc>
            </w:tr>
            <w:tr w:rsidR="00762091" w:rsidRPr="00762091" w14:paraId="0CC54CF5" w14:textId="77777777" w:rsidTr="00FA6990">
              <w:trPr>
                <w:trHeight w:val="138"/>
              </w:trPr>
              <w:tc>
                <w:tcPr>
                  <w:tcW w:w="9147" w:type="dxa"/>
                  <w:gridSpan w:val="3"/>
                  <w:hideMark/>
                </w:tcPr>
                <w:p w14:paraId="7D73463D"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3.2. Медицински изделия за стомирани болни </w:t>
                  </w:r>
                </w:p>
              </w:tc>
              <w:tc>
                <w:tcPr>
                  <w:tcW w:w="391" w:type="dxa"/>
                  <w:hideMark/>
                </w:tcPr>
                <w:p w14:paraId="4A5A7EF5" w14:textId="77777777" w:rsidR="00762091" w:rsidRPr="00762091" w:rsidRDefault="00762091" w:rsidP="000E07F4">
                  <w:pPr>
                    <w:spacing w:after="0" w:line="240" w:lineRule="auto"/>
                    <w:jc w:val="righ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[_]</w:t>
                  </w:r>
                </w:p>
              </w:tc>
            </w:tr>
            <w:tr w:rsidR="00762091" w:rsidRPr="00762091" w14:paraId="428F530E" w14:textId="77777777" w:rsidTr="00FA6990">
              <w:trPr>
                <w:trHeight w:val="138"/>
              </w:trPr>
              <w:tc>
                <w:tcPr>
                  <w:tcW w:w="9147" w:type="dxa"/>
                  <w:gridSpan w:val="3"/>
                  <w:hideMark/>
                </w:tcPr>
                <w:p w14:paraId="0825FF37"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3.3. Медицински изделия – тест-ленти </w:t>
                  </w:r>
                </w:p>
              </w:tc>
              <w:tc>
                <w:tcPr>
                  <w:tcW w:w="391" w:type="dxa"/>
                  <w:hideMark/>
                </w:tcPr>
                <w:p w14:paraId="34BC9AE7" w14:textId="77777777" w:rsidR="00762091" w:rsidRPr="00762091" w:rsidRDefault="00762091" w:rsidP="000E07F4">
                  <w:pPr>
                    <w:spacing w:after="0" w:line="240" w:lineRule="auto"/>
                    <w:jc w:val="righ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[_]</w:t>
                  </w:r>
                </w:p>
              </w:tc>
            </w:tr>
            <w:tr w:rsidR="00762091" w:rsidRPr="00762091" w14:paraId="092CEEF4" w14:textId="77777777" w:rsidTr="00FA6990">
              <w:trPr>
                <w:trHeight w:val="138"/>
              </w:trPr>
              <w:tc>
                <w:tcPr>
                  <w:tcW w:w="9147" w:type="dxa"/>
                  <w:gridSpan w:val="3"/>
                  <w:hideMark/>
                </w:tcPr>
                <w:p w14:paraId="0F721056"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3.4. Медицински изделия – превръзки за булозна епидермолиза </w:t>
                  </w:r>
                </w:p>
              </w:tc>
              <w:tc>
                <w:tcPr>
                  <w:tcW w:w="391" w:type="dxa"/>
                  <w:hideMark/>
                </w:tcPr>
                <w:p w14:paraId="25E97B53" w14:textId="77777777" w:rsidR="00762091" w:rsidRPr="00762091" w:rsidRDefault="00762091" w:rsidP="000E07F4">
                  <w:pPr>
                    <w:spacing w:after="0" w:line="240" w:lineRule="auto"/>
                    <w:jc w:val="righ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[_]</w:t>
                  </w:r>
                </w:p>
              </w:tc>
            </w:tr>
            <w:tr w:rsidR="00762091" w:rsidRPr="00762091" w14:paraId="0DFC8D65" w14:textId="77777777" w:rsidTr="00FA6990">
              <w:trPr>
                <w:trHeight w:val="138"/>
              </w:trPr>
              <w:tc>
                <w:tcPr>
                  <w:tcW w:w="9147" w:type="dxa"/>
                  <w:gridSpan w:val="3"/>
                  <w:hideMark/>
                </w:tcPr>
                <w:p w14:paraId="1BD7CB47"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3.5. Медицински изделия за прилагане с инсулинова помпа </w:t>
                  </w:r>
                </w:p>
              </w:tc>
              <w:tc>
                <w:tcPr>
                  <w:tcW w:w="391" w:type="dxa"/>
                  <w:hideMark/>
                </w:tcPr>
                <w:p w14:paraId="409E24F4" w14:textId="77777777" w:rsidR="00762091" w:rsidRPr="00762091" w:rsidRDefault="00762091" w:rsidP="000E07F4">
                  <w:pPr>
                    <w:spacing w:after="0" w:line="240" w:lineRule="auto"/>
                    <w:jc w:val="righ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[_]</w:t>
                  </w:r>
                </w:p>
              </w:tc>
            </w:tr>
            <w:tr w:rsidR="00762091" w:rsidRPr="00762091" w14:paraId="729F245A" w14:textId="77777777" w:rsidTr="00FA6990">
              <w:trPr>
                <w:trHeight w:val="138"/>
              </w:trPr>
              <w:tc>
                <w:tcPr>
                  <w:tcW w:w="9147" w:type="dxa"/>
                  <w:gridSpan w:val="3"/>
                  <w:hideMark/>
                </w:tcPr>
                <w:p w14:paraId="2CC90C9F"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3.6. Сензори за продължително измерване на нивото на глюкозата </w:t>
                  </w:r>
                </w:p>
              </w:tc>
              <w:tc>
                <w:tcPr>
                  <w:tcW w:w="391" w:type="dxa"/>
                  <w:hideMark/>
                </w:tcPr>
                <w:p w14:paraId="37F5FAB1" w14:textId="77777777" w:rsidR="00762091" w:rsidRPr="00762091" w:rsidRDefault="00762091" w:rsidP="000E07F4">
                  <w:pPr>
                    <w:spacing w:after="0" w:line="240" w:lineRule="auto"/>
                    <w:jc w:val="righ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[_]</w:t>
                  </w:r>
                </w:p>
              </w:tc>
            </w:tr>
            <w:tr w:rsidR="00762091" w:rsidRPr="00762091" w14:paraId="174D70BD" w14:textId="77777777" w:rsidTr="00FA6990">
              <w:trPr>
                <w:trHeight w:val="138"/>
              </w:trPr>
              <w:tc>
                <w:tcPr>
                  <w:tcW w:w="9147" w:type="dxa"/>
                  <w:gridSpan w:val="3"/>
                  <w:hideMark/>
                </w:tcPr>
                <w:p w14:paraId="5E42788B"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3.7. Интермитентни катетри </w:t>
                  </w:r>
                </w:p>
              </w:tc>
              <w:tc>
                <w:tcPr>
                  <w:tcW w:w="391" w:type="dxa"/>
                  <w:hideMark/>
                </w:tcPr>
                <w:p w14:paraId="37176368" w14:textId="77777777" w:rsidR="00762091" w:rsidRPr="00762091" w:rsidRDefault="00762091" w:rsidP="000E07F4">
                  <w:pPr>
                    <w:spacing w:after="0" w:line="240" w:lineRule="auto"/>
                    <w:jc w:val="righ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[_]</w:t>
                  </w:r>
                </w:p>
              </w:tc>
            </w:tr>
            <w:tr w:rsidR="00762091" w:rsidRPr="00762091" w14:paraId="0927C015" w14:textId="77777777" w:rsidTr="00FA6990">
              <w:trPr>
                <w:trHeight w:val="138"/>
              </w:trPr>
              <w:tc>
                <w:tcPr>
                  <w:tcW w:w="9147" w:type="dxa"/>
                  <w:gridSpan w:val="3"/>
                  <w:hideMark/>
                </w:tcPr>
                <w:p w14:paraId="10EAC1FA"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3.8. Медицински изделия за кислородотерапия </w:t>
                  </w:r>
                </w:p>
              </w:tc>
              <w:tc>
                <w:tcPr>
                  <w:tcW w:w="391" w:type="dxa"/>
                  <w:hideMark/>
                </w:tcPr>
                <w:p w14:paraId="192059F5" w14:textId="77777777" w:rsidR="00762091" w:rsidRPr="00762091" w:rsidRDefault="00762091" w:rsidP="000E07F4">
                  <w:pPr>
                    <w:spacing w:after="0" w:line="240" w:lineRule="auto"/>
                    <w:jc w:val="righ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[_]</w:t>
                  </w:r>
                </w:p>
              </w:tc>
            </w:tr>
            <w:tr w:rsidR="00762091" w:rsidRPr="00762091" w14:paraId="424F92A0" w14:textId="77777777" w:rsidTr="00FA6990">
              <w:trPr>
                <w:trHeight w:val="138"/>
              </w:trPr>
              <w:tc>
                <w:tcPr>
                  <w:tcW w:w="9147" w:type="dxa"/>
                  <w:gridSpan w:val="3"/>
                  <w:hideMark/>
                </w:tcPr>
                <w:p w14:paraId="5500A252" w14:textId="6694CF40"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val="en-US" w:eastAsia="bg-BG"/>
                      <w14:ligatures w14:val="none"/>
                    </w:rPr>
                    <w:t>3.9. (</w:t>
                  </w:r>
                  <w:r w:rsidRPr="00762091">
                    <w:rPr>
                      <w:rFonts w:ascii="Times New Roman" w:eastAsia="Times New Roman" w:hAnsi="Times New Roman" w:cs="Times New Roman"/>
                      <w:color w:val="000000"/>
                      <w:kern w:val="0"/>
                      <w:sz w:val="24"/>
                      <w:szCs w:val="24"/>
                      <w:lang w:eastAsia="bg-BG"/>
                      <w14:ligatures w14:val="none"/>
                    </w:rPr>
                    <w:t>Нова</w:t>
                  </w:r>
                  <w:r w:rsidR="008A429C">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w:t>
                  </w:r>
                  <w:r w:rsidR="008A429C">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ДВ, </w:t>
                  </w:r>
                  <w:r w:rsidRPr="008A429C">
                    <w:rPr>
                      <w:rFonts w:ascii="Times New Roman" w:eastAsia="Times New Roman" w:hAnsi="Times New Roman" w:cs="Times New Roman"/>
                      <w:kern w:val="0"/>
                      <w:sz w:val="24"/>
                      <w:szCs w:val="24"/>
                      <w:lang w:eastAsia="bg-BG"/>
                      <w14:ligatures w14:val="none"/>
                    </w:rPr>
                    <w:t>бр.</w:t>
                  </w:r>
                  <w:r w:rsidR="008A429C">
                    <w:rPr>
                      <w:rFonts w:ascii="Times New Roman" w:eastAsia="Times New Roman" w:hAnsi="Times New Roman" w:cs="Times New Roman"/>
                      <w:kern w:val="0"/>
                      <w:sz w:val="24"/>
                      <w:szCs w:val="24"/>
                      <w:lang w:eastAsia="bg-BG"/>
                      <w14:ligatures w14:val="none"/>
                    </w:rPr>
                    <w:t xml:space="preserve"> </w:t>
                  </w:r>
                  <w:r w:rsidRPr="008A429C">
                    <w:rPr>
                      <w:rFonts w:ascii="Times New Roman" w:eastAsia="Times New Roman" w:hAnsi="Times New Roman" w:cs="Times New Roman"/>
                      <w:kern w:val="0"/>
                      <w:sz w:val="24"/>
                      <w:szCs w:val="24"/>
                      <w:lang w:eastAsia="bg-BG"/>
                      <w14:ligatures w14:val="none"/>
                    </w:rPr>
                    <w:t>44 от 2025</w:t>
                  </w:r>
                  <w:r w:rsidR="008A429C">
                    <w:rPr>
                      <w:rFonts w:ascii="Times New Roman" w:eastAsia="Times New Roman" w:hAnsi="Times New Roman" w:cs="Times New Roman"/>
                      <w:kern w:val="0"/>
                      <w:sz w:val="24"/>
                      <w:szCs w:val="24"/>
                      <w:lang w:eastAsia="bg-BG"/>
                      <w14:ligatures w14:val="none"/>
                    </w:rPr>
                    <w:t xml:space="preserve"> </w:t>
                  </w:r>
                  <w:r w:rsidRPr="008A429C">
                    <w:rPr>
                      <w:rFonts w:ascii="Times New Roman" w:eastAsia="Times New Roman" w:hAnsi="Times New Roman" w:cs="Times New Roman"/>
                      <w:kern w:val="0"/>
                      <w:sz w:val="24"/>
                      <w:szCs w:val="24"/>
                      <w:lang w:eastAsia="bg-BG"/>
                      <w14:ligatures w14:val="none"/>
                    </w:rPr>
                    <w:t>г</w:t>
                  </w:r>
                  <w:r w:rsidR="008A429C">
                    <w:rPr>
                      <w:rFonts w:ascii="Times New Roman" w:eastAsia="Times New Roman" w:hAnsi="Times New Roman" w:cs="Times New Roman"/>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 в сила от 1.06.2025</w:t>
                  </w:r>
                  <w:r w:rsidR="008A429C">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г.</w:t>
                  </w:r>
                  <w:r w:rsidRPr="00762091">
                    <w:rPr>
                      <w:rFonts w:ascii="Times New Roman" w:eastAsia="Times New Roman" w:hAnsi="Times New Roman" w:cs="Times New Roman"/>
                      <w:color w:val="000000"/>
                      <w:kern w:val="0"/>
                      <w:sz w:val="24"/>
                      <w:szCs w:val="24"/>
                      <w:lang w:val="en-US" w:eastAsia="bg-BG"/>
                      <w14:ligatures w14:val="none"/>
                    </w:rPr>
                    <w:t xml:space="preserve">) Медицински </w:t>
                  </w:r>
                  <w:proofErr w:type="spellStart"/>
                  <w:r w:rsidRPr="00762091">
                    <w:rPr>
                      <w:rFonts w:ascii="Times New Roman" w:eastAsia="Times New Roman" w:hAnsi="Times New Roman" w:cs="Times New Roman"/>
                      <w:color w:val="000000"/>
                      <w:kern w:val="0"/>
                      <w:sz w:val="24"/>
                      <w:szCs w:val="24"/>
                      <w:lang w:val="en-US" w:eastAsia="bg-BG"/>
                      <w14:ligatures w14:val="none"/>
                    </w:rPr>
                    <w:t>изделия</w:t>
                  </w:r>
                  <w:proofErr w:type="spellEnd"/>
                  <w:r w:rsidRPr="00762091">
                    <w:rPr>
                      <w:rFonts w:ascii="Times New Roman" w:eastAsia="Times New Roman" w:hAnsi="Times New Roman" w:cs="Times New Roman"/>
                      <w:color w:val="000000"/>
                      <w:kern w:val="0"/>
                      <w:sz w:val="24"/>
                      <w:szCs w:val="24"/>
                      <w:lang w:val="en-US" w:eastAsia="bg-BG"/>
                      <w14:ligatures w14:val="none"/>
                    </w:rPr>
                    <w:t xml:space="preserve"> </w:t>
                  </w:r>
                  <w:proofErr w:type="spellStart"/>
                  <w:r w:rsidRPr="00762091">
                    <w:rPr>
                      <w:rFonts w:ascii="Times New Roman" w:eastAsia="Times New Roman" w:hAnsi="Times New Roman" w:cs="Times New Roman"/>
                      <w:color w:val="000000"/>
                      <w:kern w:val="0"/>
                      <w:sz w:val="24"/>
                      <w:szCs w:val="24"/>
                      <w:lang w:val="en-US" w:eastAsia="bg-BG"/>
                      <w14:ligatures w14:val="none"/>
                    </w:rPr>
                    <w:t>за</w:t>
                  </w:r>
                  <w:proofErr w:type="spellEnd"/>
                  <w:r w:rsidRPr="00762091">
                    <w:rPr>
                      <w:rFonts w:ascii="Times New Roman" w:eastAsia="Times New Roman" w:hAnsi="Times New Roman" w:cs="Times New Roman"/>
                      <w:color w:val="000000"/>
                      <w:kern w:val="0"/>
                      <w:sz w:val="24"/>
                      <w:szCs w:val="24"/>
                      <w:lang w:val="en-US" w:eastAsia="bg-BG"/>
                      <w14:ligatures w14:val="none"/>
                    </w:rPr>
                    <w:t xml:space="preserve"> </w:t>
                  </w:r>
                  <w:proofErr w:type="spellStart"/>
                  <w:r w:rsidRPr="00762091">
                    <w:rPr>
                      <w:rFonts w:ascii="Times New Roman" w:eastAsia="Times New Roman" w:hAnsi="Times New Roman" w:cs="Times New Roman"/>
                      <w:color w:val="000000"/>
                      <w:kern w:val="0"/>
                      <w:sz w:val="24"/>
                      <w:szCs w:val="24"/>
                      <w:lang w:val="en-US" w:eastAsia="bg-BG"/>
                      <w14:ligatures w14:val="none"/>
                    </w:rPr>
                    <w:t>лечение</w:t>
                  </w:r>
                  <w:proofErr w:type="spellEnd"/>
                  <w:r w:rsidRPr="00762091">
                    <w:rPr>
                      <w:rFonts w:ascii="Times New Roman" w:eastAsia="Times New Roman" w:hAnsi="Times New Roman" w:cs="Times New Roman"/>
                      <w:color w:val="000000"/>
                      <w:kern w:val="0"/>
                      <w:sz w:val="24"/>
                      <w:szCs w:val="24"/>
                      <w:lang w:val="en-US" w:eastAsia="bg-BG"/>
                      <w14:ligatures w14:val="none"/>
                    </w:rPr>
                    <w:t xml:space="preserve"> </w:t>
                  </w:r>
                  <w:proofErr w:type="spellStart"/>
                  <w:r w:rsidRPr="00762091">
                    <w:rPr>
                      <w:rFonts w:ascii="Times New Roman" w:eastAsia="Times New Roman" w:hAnsi="Times New Roman" w:cs="Times New Roman"/>
                      <w:color w:val="000000"/>
                      <w:kern w:val="0"/>
                      <w:sz w:val="24"/>
                      <w:szCs w:val="24"/>
                      <w:lang w:val="en-US" w:eastAsia="bg-BG"/>
                      <w14:ligatures w14:val="none"/>
                    </w:rPr>
                    <w:t>на</w:t>
                  </w:r>
                  <w:proofErr w:type="spellEnd"/>
                  <w:r w:rsidRPr="00762091">
                    <w:rPr>
                      <w:rFonts w:ascii="Times New Roman" w:eastAsia="Times New Roman" w:hAnsi="Times New Roman" w:cs="Times New Roman"/>
                      <w:color w:val="000000"/>
                      <w:kern w:val="0"/>
                      <w:sz w:val="24"/>
                      <w:szCs w:val="24"/>
                      <w:lang w:val="en-US" w:eastAsia="bg-BG"/>
                      <w14:ligatures w14:val="none"/>
                    </w:rPr>
                    <w:t xml:space="preserve"> </w:t>
                  </w:r>
                  <w:proofErr w:type="spellStart"/>
                  <w:r w:rsidRPr="00762091">
                    <w:rPr>
                      <w:rFonts w:ascii="Times New Roman" w:eastAsia="Times New Roman" w:hAnsi="Times New Roman" w:cs="Times New Roman"/>
                      <w:color w:val="000000"/>
                      <w:kern w:val="0"/>
                      <w:sz w:val="24"/>
                      <w:szCs w:val="24"/>
                      <w:lang w:val="en-US" w:eastAsia="bg-BG"/>
                      <w14:ligatures w14:val="none"/>
                    </w:rPr>
                    <w:t>хронични</w:t>
                  </w:r>
                  <w:proofErr w:type="spellEnd"/>
                  <w:r w:rsidRPr="00762091">
                    <w:rPr>
                      <w:rFonts w:ascii="Times New Roman" w:eastAsia="Times New Roman" w:hAnsi="Times New Roman" w:cs="Times New Roman"/>
                      <w:color w:val="000000"/>
                      <w:kern w:val="0"/>
                      <w:sz w:val="24"/>
                      <w:szCs w:val="24"/>
                      <w:lang w:val="en-US" w:eastAsia="bg-BG"/>
                      <w14:ligatures w14:val="none"/>
                    </w:rPr>
                    <w:t xml:space="preserve"> и </w:t>
                  </w:r>
                  <w:proofErr w:type="spellStart"/>
                  <w:r w:rsidRPr="00762091">
                    <w:rPr>
                      <w:rFonts w:ascii="Times New Roman" w:eastAsia="Times New Roman" w:hAnsi="Times New Roman" w:cs="Times New Roman"/>
                      <w:color w:val="000000"/>
                      <w:kern w:val="0"/>
                      <w:sz w:val="24"/>
                      <w:szCs w:val="24"/>
                      <w:lang w:val="en-US" w:eastAsia="bg-BG"/>
                      <w14:ligatures w14:val="none"/>
                    </w:rPr>
                    <w:t>усложнени</w:t>
                  </w:r>
                  <w:proofErr w:type="spellEnd"/>
                  <w:r w:rsidRPr="00762091">
                    <w:rPr>
                      <w:rFonts w:ascii="Times New Roman" w:eastAsia="Times New Roman" w:hAnsi="Times New Roman" w:cs="Times New Roman"/>
                      <w:color w:val="000000"/>
                      <w:kern w:val="0"/>
                      <w:sz w:val="24"/>
                      <w:szCs w:val="24"/>
                      <w:lang w:val="en-US" w:eastAsia="bg-BG"/>
                      <w14:ligatures w14:val="none"/>
                    </w:rPr>
                    <w:t xml:space="preserve"> </w:t>
                  </w:r>
                  <w:proofErr w:type="spellStart"/>
                  <w:r w:rsidRPr="00762091">
                    <w:rPr>
                      <w:rFonts w:ascii="Times New Roman" w:eastAsia="Times New Roman" w:hAnsi="Times New Roman" w:cs="Times New Roman"/>
                      <w:color w:val="000000"/>
                      <w:kern w:val="0"/>
                      <w:sz w:val="24"/>
                      <w:szCs w:val="24"/>
                      <w:lang w:val="en-US" w:eastAsia="bg-BG"/>
                      <w14:ligatures w14:val="none"/>
                    </w:rPr>
                    <w:t>рани</w:t>
                  </w:r>
                  <w:proofErr w:type="spellEnd"/>
                </w:p>
              </w:tc>
              <w:tc>
                <w:tcPr>
                  <w:tcW w:w="391" w:type="dxa"/>
                  <w:vAlign w:val="bottom"/>
                  <w:hideMark/>
                </w:tcPr>
                <w:p w14:paraId="14600294" w14:textId="77777777" w:rsidR="00762091" w:rsidRPr="00762091" w:rsidRDefault="00762091" w:rsidP="000E07F4">
                  <w:pPr>
                    <w:spacing w:after="0" w:line="240" w:lineRule="auto"/>
                    <w:jc w:val="righ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[_]</w:t>
                  </w:r>
                </w:p>
              </w:tc>
            </w:tr>
            <w:tr w:rsidR="00762091" w:rsidRPr="00762091" w14:paraId="2B92A521" w14:textId="77777777" w:rsidTr="00FA6990">
              <w:tc>
                <w:tcPr>
                  <w:tcW w:w="9538" w:type="dxa"/>
                  <w:gridSpan w:val="4"/>
                  <w:hideMark/>
                </w:tcPr>
                <w:p w14:paraId="01B8DA12" w14:textId="77777777" w:rsidR="00762091" w:rsidRPr="009E45FB" w:rsidRDefault="00762091" w:rsidP="000E07F4">
                  <w:pPr>
                    <w:spacing w:after="0" w:line="240" w:lineRule="auto"/>
                    <w:jc w:val="both"/>
                    <w:rPr>
                      <w:rFonts w:ascii="Times New Roman" w:eastAsia="Times New Roman" w:hAnsi="Times New Roman" w:cs="Times New Roman"/>
                      <w:color w:val="000000"/>
                      <w:kern w:val="0"/>
                      <w:sz w:val="20"/>
                      <w:szCs w:val="20"/>
                      <w:lang w:eastAsia="bg-BG"/>
                      <w14:ligatures w14:val="none"/>
                    </w:rPr>
                  </w:pPr>
                  <w:r w:rsidRPr="009E45FB">
                    <w:rPr>
                      <w:rFonts w:ascii="Times New Roman" w:eastAsia="Times New Roman" w:hAnsi="Times New Roman" w:cs="Times New Roman"/>
                      <w:i/>
                      <w:iCs/>
                      <w:color w:val="000000"/>
                      <w:kern w:val="0"/>
                      <w:sz w:val="20"/>
                      <w:szCs w:val="20"/>
                      <w:lang w:eastAsia="bg-BG"/>
                      <w14:ligatures w14:val="none"/>
                    </w:rPr>
                    <w:t>(в случай че изпълнителят ще отпуска медицински изделия и/или диетични храни за специални медицински цели по чл. 3, ал. 2, в квадратчето срещу съответната група се поставя знак „Х“)</w:t>
                  </w:r>
                </w:p>
              </w:tc>
            </w:tr>
            <w:tr w:rsidR="00762091" w:rsidRPr="00762091" w14:paraId="274755E3" w14:textId="77777777" w:rsidTr="00FA6990">
              <w:tc>
                <w:tcPr>
                  <w:tcW w:w="9538" w:type="dxa"/>
                  <w:gridSpan w:val="4"/>
                  <w:hideMark/>
                </w:tcPr>
                <w:p w14:paraId="10AE6788" w14:textId="77777777" w:rsidR="00AA233E" w:rsidRDefault="00AA233E" w:rsidP="000E07F4">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p>
                <w:p w14:paraId="33D5AC7F" w14:textId="297BE289" w:rsidR="00762091" w:rsidRPr="00762091" w:rsidRDefault="00762091" w:rsidP="000E07F4">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Прилагам следните документи: </w:t>
                  </w:r>
                </w:p>
              </w:tc>
            </w:tr>
            <w:tr w:rsidR="00762091" w:rsidRPr="00762091" w14:paraId="57103BF8" w14:textId="77777777" w:rsidTr="00FA6990">
              <w:tc>
                <w:tcPr>
                  <w:tcW w:w="9538" w:type="dxa"/>
                  <w:gridSpan w:val="4"/>
                  <w:hideMark/>
                </w:tcPr>
                <w:p w14:paraId="76B69F75" w14:textId="77777777" w:rsidR="00762091" w:rsidRPr="00762091" w:rsidRDefault="00762091" w:rsidP="000E07F4">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документ за актуална регистрация по националното законодателство, издаден от компетентен орган на съответната друга държава на кандидата – само за дружествата, регистрирани в друга държава – членка на Европейския съюз, или в държава – страна по Споразумението за Европейското иконо</w:t>
                  </w:r>
                  <w:r w:rsidRPr="00762091">
                    <w:rPr>
                      <w:rFonts w:ascii="Times New Roman" w:eastAsia="Times New Roman" w:hAnsi="Times New Roman" w:cs="Times New Roman"/>
                      <w:color w:val="000000"/>
                      <w:kern w:val="0"/>
                      <w:sz w:val="24"/>
                      <w:szCs w:val="24"/>
                      <w:lang w:eastAsia="bg-BG"/>
                      <w14:ligatures w14:val="none"/>
                    </w:rPr>
                    <w:softHyphen/>
                    <w:t xml:space="preserve">мическо пространство; </w:t>
                  </w:r>
                </w:p>
              </w:tc>
            </w:tr>
            <w:tr w:rsidR="00762091" w:rsidRPr="00762091" w14:paraId="48CFA1D1" w14:textId="77777777" w:rsidTr="00FA6990">
              <w:tc>
                <w:tcPr>
                  <w:tcW w:w="9538" w:type="dxa"/>
                  <w:gridSpan w:val="4"/>
                  <w:hideMark/>
                </w:tcPr>
                <w:p w14:paraId="24D98BA9" w14:textId="77777777" w:rsidR="00762091" w:rsidRPr="00762091" w:rsidRDefault="00762091" w:rsidP="000E07F4">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разрешение за търговия на дребно с ЛП в аптека, вписано в регистъра на ИАЛ, издадено по реда на </w:t>
                  </w:r>
                  <w:hyperlink r:id="rId32" w:history="1">
                    <w:r w:rsidRPr="00762091">
                      <w:rPr>
                        <w:rFonts w:ascii="Times New Roman" w:eastAsia="Times New Roman" w:hAnsi="Times New Roman" w:cs="Times New Roman"/>
                        <w:color w:val="000000"/>
                        <w:kern w:val="0"/>
                        <w:sz w:val="24"/>
                        <w:szCs w:val="24"/>
                        <w:lang w:eastAsia="bg-BG"/>
                        <w14:ligatures w14:val="none"/>
                      </w:rPr>
                      <w:t>ЗЛПХМ</w:t>
                    </w:r>
                  </w:hyperlink>
                  <w:r w:rsidRPr="00762091">
                    <w:rPr>
                      <w:rFonts w:ascii="Times New Roman" w:eastAsia="Times New Roman" w:hAnsi="Times New Roman" w:cs="Times New Roman"/>
                      <w:color w:val="000000"/>
                      <w:kern w:val="0"/>
                      <w:sz w:val="24"/>
                      <w:szCs w:val="24"/>
                      <w:lang w:eastAsia="bg-BG"/>
                      <w14:ligatures w14:val="none"/>
                    </w:rPr>
                    <w:t xml:space="preserve"> – заверен от кандидата препис; </w:t>
                  </w:r>
                </w:p>
              </w:tc>
            </w:tr>
            <w:tr w:rsidR="00762091" w:rsidRPr="00762091" w14:paraId="1F93952F" w14:textId="77777777" w:rsidTr="00FA6990">
              <w:tc>
                <w:tcPr>
                  <w:tcW w:w="9538" w:type="dxa"/>
                  <w:gridSpan w:val="4"/>
                  <w:hideMark/>
                </w:tcPr>
                <w:p w14:paraId="607FBD71" w14:textId="77777777" w:rsidR="00762091" w:rsidRPr="00762091" w:rsidRDefault="00762091" w:rsidP="000E07F4">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лицензия за търговия на дребно и съх</w:t>
                  </w:r>
                  <w:r w:rsidRPr="00762091">
                    <w:rPr>
                      <w:rFonts w:ascii="Times New Roman" w:eastAsia="Times New Roman" w:hAnsi="Times New Roman" w:cs="Times New Roman"/>
                      <w:color w:val="000000"/>
                      <w:kern w:val="0"/>
                      <w:sz w:val="24"/>
                      <w:szCs w:val="24"/>
                      <w:lang w:eastAsia="bg-BG"/>
                      <w14:ligatures w14:val="none"/>
                    </w:rPr>
                    <w:softHyphen/>
                    <w:t xml:space="preserve">раняване на наркотични вещества по реда на </w:t>
                  </w:r>
                  <w:hyperlink r:id="rId33" w:history="1">
                    <w:r w:rsidRPr="00762091">
                      <w:rPr>
                        <w:rFonts w:ascii="Times New Roman" w:eastAsia="Times New Roman" w:hAnsi="Times New Roman" w:cs="Times New Roman"/>
                        <w:color w:val="000000"/>
                        <w:kern w:val="0"/>
                        <w:sz w:val="24"/>
                        <w:szCs w:val="24"/>
                        <w:lang w:eastAsia="bg-BG"/>
                        <w14:ligatures w14:val="none"/>
                      </w:rPr>
                      <w:t>Закона за контрол върху наркотичните вещества и прекурсорите</w:t>
                    </w:r>
                  </w:hyperlink>
                  <w:r w:rsidRPr="00762091">
                    <w:rPr>
                      <w:rFonts w:ascii="Times New Roman" w:eastAsia="Times New Roman" w:hAnsi="Times New Roman" w:cs="Times New Roman"/>
                      <w:color w:val="000000"/>
                      <w:kern w:val="0"/>
                      <w:sz w:val="24"/>
                      <w:szCs w:val="24"/>
                      <w:lang w:eastAsia="bg-BG"/>
                      <w14:ligatures w14:val="none"/>
                    </w:rPr>
                    <w:t xml:space="preserve"> (</w:t>
                  </w:r>
                  <w:hyperlink r:id="rId34" w:history="1">
                    <w:r w:rsidRPr="00762091">
                      <w:rPr>
                        <w:rFonts w:ascii="Times New Roman" w:eastAsia="Times New Roman" w:hAnsi="Times New Roman" w:cs="Times New Roman"/>
                        <w:color w:val="000000"/>
                        <w:kern w:val="0"/>
                        <w:sz w:val="24"/>
                        <w:szCs w:val="24"/>
                        <w:lang w:eastAsia="bg-BG"/>
                        <w14:ligatures w14:val="none"/>
                      </w:rPr>
                      <w:t>ЗКНВП</w:t>
                    </w:r>
                  </w:hyperlink>
                  <w:r w:rsidRPr="00762091">
                    <w:rPr>
                      <w:rFonts w:ascii="Times New Roman" w:eastAsia="Times New Roman" w:hAnsi="Times New Roman" w:cs="Times New Roman"/>
                      <w:color w:val="000000"/>
                      <w:kern w:val="0"/>
                      <w:sz w:val="24"/>
                      <w:szCs w:val="24"/>
                      <w:lang w:eastAsia="bg-BG"/>
                      <w14:ligatures w14:val="none"/>
                    </w:rPr>
                    <w:t xml:space="preserve">) – заверен от кандидата препис; </w:t>
                  </w:r>
                </w:p>
              </w:tc>
            </w:tr>
            <w:tr w:rsidR="00762091" w:rsidRPr="00762091" w14:paraId="4C571F64" w14:textId="77777777" w:rsidTr="00FA6990">
              <w:tc>
                <w:tcPr>
                  <w:tcW w:w="9538" w:type="dxa"/>
                  <w:gridSpan w:val="4"/>
                  <w:hideMark/>
                </w:tcPr>
                <w:p w14:paraId="7BCEEC96" w14:textId="77777777" w:rsidR="00762091" w:rsidRPr="00762091" w:rsidRDefault="00762091" w:rsidP="000E07F4">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3а. в случаите, когато притежателят на разрешение за търговия на дребно с ЛП е магистър-фармацевт и е ръководител на ап</w:t>
                  </w:r>
                  <w:r w:rsidRPr="00762091">
                    <w:rPr>
                      <w:rFonts w:ascii="Times New Roman" w:eastAsia="Times New Roman" w:hAnsi="Times New Roman" w:cs="Times New Roman"/>
                      <w:color w:val="000000"/>
                      <w:kern w:val="0"/>
                      <w:sz w:val="24"/>
                      <w:szCs w:val="24"/>
                      <w:lang w:eastAsia="bg-BG"/>
                      <w14:ligatures w14:val="none"/>
                    </w:rPr>
                    <w:softHyphen/>
                    <w:t xml:space="preserve">теката – едноличен търговец, не е необходимо представянето на трудов договор или договор за управление на аптеката; </w:t>
                  </w:r>
                </w:p>
              </w:tc>
            </w:tr>
            <w:tr w:rsidR="00762091" w:rsidRPr="00762091" w14:paraId="7AF344A2" w14:textId="77777777" w:rsidTr="00FA6990">
              <w:tc>
                <w:tcPr>
                  <w:tcW w:w="9538" w:type="dxa"/>
                  <w:gridSpan w:val="4"/>
                  <w:hideMark/>
                </w:tcPr>
                <w:p w14:paraId="455C248E" w14:textId="77777777" w:rsidR="00762091" w:rsidRPr="00762091" w:rsidRDefault="00762091" w:rsidP="000E07F4">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4. за ръководителя на аптеката – договор за управление на вписания в търговския ре</w:t>
                  </w:r>
                  <w:r w:rsidRPr="00762091">
                    <w:rPr>
                      <w:rFonts w:ascii="Times New Roman" w:eastAsia="Times New Roman" w:hAnsi="Times New Roman" w:cs="Times New Roman"/>
                      <w:color w:val="000000"/>
                      <w:kern w:val="0"/>
                      <w:sz w:val="24"/>
                      <w:szCs w:val="24"/>
                      <w:lang w:eastAsia="bg-BG"/>
                      <w14:ligatures w14:val="none"/>
                    </w:rPr>
                    <w:softHyphen/>
                    <w:t>гистър магистър-фармацевт, представляващ дружеството заявител, или трудов договор в случаите, когато същият работи по трудово пра</w:t>
                  </w:r>
                  <w:r w:rsidRPr="00762091">
                    <w:rPr>
                      <w:rFonts w:ascii="Times New Roman" w:eastAsia="Times New Roman" w:hAnsi="Times New Roman" w:cs="Times New Roman"/>
                      <w:color w:val="000000"/>
                      <w:kern w:val="0"/>
                      <w:sz w:val="24"/>
                      <w:szCs w:val="24"/>
                      <w:lang w:eastAsia="bg-BG"/>
                      <w14:ligatures w14:val="none"/>
                    </w:rPr>
                    <w:softHyphen/>
                    <w:t xml:space="preserve">воотношение – заверен от кандидата препис. </w:t>
                  </w:r>
                </w:p>
              </w:tc>
            </w:tr>
            <w:tr w:rsidR="00762091" w:rsidRPr="00762091" w14:paraId="5C63F056" w14:textId="77777777" w:rsidTr="00FA6990">
              <w:tc>
                <w:tcPr>
                  <w:tcW w:w="9538" w:type="dxa"/>
                  <w:gridSpan w:val="4"/>
                  <w:hideMark/>
                </w:tcPr>
                <w:p w14:paraId="619CEE04" w14:textId="77777777" w:rsidR="00762091" w:rsidRPr="00762091" w:rsidRDefault="00762091" w:rsidP="000E07F4">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декларация по образец съгласно приложение № 2 и копие от потвърдената регистрация на трудовите договори в НАП на работещите в аптеката магистър-фармацевти – заверен от кандидата препис; </w:t>
                  </w:r>
                </w:p>
              </w:tc>
            </w:tr>
            <w:tr w:rsidR="00762091" w:rsidRPr="00762091" w14:paraId="2752F97C" w14:textId="77777777" w:rsidTr="00FA6990">
              <w:tc>
                <w:tcPr>
                  <w:tcW w:w="9538" w:type="dxa"/>
                  <w:gridSpan w:val="4"/>
                  <w:hideMark/>
                </w:tcPr>
                <w:p w14:paraId="0107E7C4" w14:textId="16C16E24" w:rsidR="00762091" w:rsidRPr="00762091" w:rsidRDefault="00762091" w:rsidP="000E07F4">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удостоверения за членство в Българския фармацевтичен съюз и за преминати форми за продължаващо медицинско обучение </w:t>
                  </w:r>
                  <w:r w:rsidR="009F17C2">
                    <w:rPr>
                      <w:rFonts w:ascii="Times New Roman" w:eastAsia="Times New Roman" w:hAnsi="Times New Roman" w:cs="Times New Roman"/>
                      <w:color w:val="000000"/>
                      <w:kern w:val="0"/>
                      <w:sz w:val="24"/>
                      <w:szCs w:val="24"/>
                      <w:lang w:eastAsia="bg-BG"/>
                      <w14:ligatures w14:val="none"/>
                    </w:rPr>
                    <w:t>на</w:t>
                  </w:r>
                </w:p>
              </w:tc>
            </w:tr>
            <w:tr w:rsidR="00762091" w:rsidRPr="00762091" w14:paraId="06B2121F" w14:textId="77777777" w:rsidTr="00FA6990">
              <w:tc>
                <w:tcPr>
                  <w:tcW w:w="9538" w:type="dxa"/>
                  <w:gridSpan w:val="4"/>
                  <w:hideMark/>
                </w:tcPr>
                <w:p w14:paraId="3539D521"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ръководителя на аптеката и на работещите в нея магистър-фармацевти, издадени от съответната регионална колегия на БФС, с посочен адрес по месторабота на лицата според Националния електронен регистър на членовете на БФС – оригинал; </w:t>
                  </w:r>
                </w:p>
              </w:tc>
            </w:tr>
            <w:tr w:rsidR="00762091" w:rsidRPr="00762091" w14:paraId="27EFCD4F" w14:textId="77777777" w:rsidTr="00FA6990">
              <w:tc>
                <w:tcPr>
                  <w:tcW w:w="9538" w:type="dxa"/>
                  <w:gridSpan w:val="4"/>
                  <w:hideMark/>
                </w:tcPr>
                <w:p w14:paraId="7B6E5A65" w14:textId="77777777" w:rsidR="00762091" w:rsidRDefault="00762091" w:rsidP="000E07F4">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декларация за свързани лица по смисъла на </w:t>
                  </w:r>
                  <w:hyperlink r:id="rId35" w:history="1">
                    <w:r w:rsidRPr="00762091">
                      <w:rPr>
                        <w:rFonts w:ascii="Times New Roman" w:eastAsia="Times New Roman" w:hAnsi="Times New Roman" w:cs="Times New Roman"/>
                        <w:color w:val="000000"/>
                        <w:kern w:val="0"/>
                        <w:sz w:val="24"/>
                        <w:szCs w:val="24"/>
                        <w:lang w:eastAsia="bg-BG"/>
                        <w14:ligatures w14:val="none"/>
                      </w:rPr>
                      <w:t>§ 1 от Търговския закон</w:t>
                    </w:r>
                  </w:hyperlink>
                  <w:r w:rsidRPr="00762091">
                    <w:rPr>
                      <w:rFonts w:ascii="Times New Roman" w:eastAsia="Times New Roman" w:hAnsi="Times New Roman" w:cs="Times New Roman"/>
                      <w:color w:val="000000"/>
                      <w:kern w:val="0"/>
                      <w:sz w:val="24"/>
                      <w:szCs w:val="24"/>
                      <w:lang w:eastAsia="bg-BG"/>
                      <w14:ligatures w14:val="none"/>
                    </w:rPr>
                    <w:t xml:space="preserve"> с други търговци на дребно с лекарствени продукти, търговци на едро и лечебни заведения по образец съгласно приложение № 5. </w:t>
                  </w:r>
                </w:p>
                <w:p w14:paraId="786DD0CA" w14:textId="77777777" w:rsidR="000E07F4" w:rsidRPr="00762091" w:rsidRDefault="000E07F4" w:rsidP="00FA6990">
                  <w:pPr>
                    <w:spacing w:after="0" w:line="240" w:lineRule="auto"/>
                    <w:jc w:val="both"/>
                    <w:rPr>
                      <w:rFonts w:ascii="Times New Roman" w:eastAsia="Times New Roman" w:hAnsi="Times New Roman" w:cs="Times New Roman"/>
                      <w:color w:val="000000"/>
                      <w:kern w:val="0"/>
                      <w:sz w:val="24"/>
                      <w:szCs w:val="24"/>
                      <w:lang w:eastAsia="bg-BG"/>
                      <w14:ligatures w14:val="none"/>
                    </w:rPr>
                  </w:pPr>
                </w:p>
              </w:tc>
            </w:tr>
            <w:tr w:rsidR="00762091" w:rsidRPr="00762091" w14:paraId="085497F7" w14:textId="77777777" w:rsidTr="00FA6990">
              <w:tc>
                <w:tcPr>
                  <w:tcW w:w="4977" w:type="dxa"/>
                  <w:tcMar>
                    <w:top w:w="0" w:type="dxa"/>
                    <w:left w:w="108" w:type="dxa"/>
                    <w:bottom w:w="0" w:type="dxa"/>
                    <w:right w:w="108" w:type="dxa"/>
                  </w:tcMar>
                  <w:hideMark/>
                </w:tcPr>
                <w:p w14:paraId="35A40B91"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Дата: .......... </w:t>
                  </w:r>
                </w:p>
              </w:tc>
              <w:tc>
                <w:tcPr>
                  <w:tcW w:w="4561" w:type="dxa"/>
                  <w:gridSpan w:val="3"/>
                  <w:tcMar>
                    <w:top w:w="0" w:type="dxa"/>
                    <w:left w:w="108" w:type="dxa"/>
                    <w:bottom w:w="0" w:type="dxa"/>
                    <w:right w:w="108" w:type="dxa"/>
                  </w:tcMar>
                  <w:hideMark/>
                </w:tcPr>
                <w:p w14:paraId="715C9888"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   .................................................. </w:t>
                  </w:r>
                </w:p>
              </w:tc>
            </w:tr>
            <w:tr w:rsidR="00762091" w:rsidRPr="00762091" w14:paraId="2921A114" w14:textId="77777777" w:rsidTr="00FA6990">
              <w:tc>
                <w:tcPr>
                  <w:tcW w:w="4977" w:type="dxa"/>
                  <w:tcMar>
                    <w:top w:w="0" w:type="dxa"/>
                    <w:left w:w="108" w:type="dxa"/>
                    <w:bottom w:w="0" w:type="dxa"/>
                    <w:right w:w="108" w:type="dxa"/>
                  </w:tcMar>
                  <w:hideMark/>
                </w:tcPr>
                <w:p w14:paraId="30568A44" w14:textId="77777777"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i/>
                      <w:iCs/>
                      <w:color w:val="000000"/>
                      <w:kern w:val="0"/>
                      <w:sz w:val="24"/>
                      <w:szCs w:val="24"/>
                      <w:lang w:eastAsia="bg-BG"/>
                      <w14:ligatures w14:val="none"/>
                    </w:rPr>
                    <w:t> </w:t>
                  </w:r>
                </w:p>
              </w:tc>
              <w:tc>
                <w:tcPr>
                  <w:tcW w:w="4561" w:type="dxa"/>
                  <w:gridSpan w:val="3"/>
                  <w:tcMar>
                    <w:top w:w="0" w:type="dxa"/>
                    <w:left w:w="108" w:type="dxa"/>
                    <w:bottom w:w="0" w:type="dxa"/>
                    <w:right w:w="108" w:type="dxa"/>
                  </w:tcMar>
                  <w:hideMark/>
                </w:tcPr>
                <w:p w14:paraId="03031AA3" w14:textId="77777777" w:rsidR="00762091" w:rsidRPr="000E07F4" w:rsidRDefault="00762091" w:rsidP="000E07F4">
                  <w:pPr>
                    <w:spacing w:after="0" w:line="240" w:lineRule="auto"/>
                    <w:jc w:val="both"/>
                    <w:rPr>
                      <w:rFonts w:ascii="Times New Roman" w:eastAsia="Times New Roman" w:hAnsi="Times New Roman" w:cs="Times New Roman"/>
                      <w:color w:val="000000"/>
                      <w:kern w:val="0"/>
                      <w:sz w:val="20"/>
                      <w:szCs w:val="20"/>
                      <w:lang w:eastAsia="bg-BG"/>
                      <w14:ligatures w14:val="none"/>
                    </w:rPr>
                  </w:pPr>
                  <w:r w:rsidRPr="00762091">
                    <w:rPr>
                      <w:rFonts w:ascii="Times New Roman" w:eastAsia="Times New Roman" w:hAnsi="Times New Roman" w:cs="Times New Roman"/>
                      <w:i/>
                      <w:iCs/>
                      <w:color w:val="000000"/>
                      <w:kern w:val="0"/>
                      <w:sz w:val="24"/>
                      <w:szCs w:val="24"/>
                      <w:lang w:eastAsia="bg-BG"/>
                      <w14:ligatures w14:val="none"/>
                    </w:rPr>
                    <w:t>  </w:t>
                  </w:r>
                  <w:r w:rsidRPr="000E07F4">
                    <w:rPr>
                      <w:rFonts w:ascii="Times New Roman" w:eastAsia="Times New Roman" w:hAnsi="Times New Roman" w:cs="Times New Roman"/>
                      <w:i/>
                      <w:iCs/>
                      <w:color w:val="000000"/>
                      <w:kern w:val="0"/>
                      <w:sz w:val="20"/>
                      <w:szCs w:val="20"/>
                      <w:lang w:eastAsia="bg-BG"/>
                      <w14:ligatures w14:val="none"/>
                    </w:rPr>
                    <w:t>(подпис и печат на заявителя)</w:t>
                  </w:r>
                </w:p>
              </w:tc>
            </w:tr>
            <w:tr w:rsidR="00762091" w:rsidRPr="00762091" w14:paraId="569FA7A5" w14:textId="77777777" w:rsidTr="00FA6990">
              <w:tc>
                <w:tcPr>
                  <w:tcW w:w="4977" w:type="dxa"/>
                  <w:tcBorders>
                    <w:top w:val="nil"/>
                    <w:left w:val="nil"/>
                    <w:bottom w:val="nil"/>
                    <w:right w:val="nil"/>
                  </w:tcBorders>
                  <w:vAlign w:val="center"/>
                  <w:hideMark/>
                </w:tcPr>
                <w:p w14:paraId="4772180A" w14:textId="77777777" w:rsidR="00762091" w:rsidRDefault="00762091" w:rsidP="000E07F4">
                  <w:pPr>
                    <w:spacing w:after="0" w:line="240" w:lineRule="auto"/>
                    <w:rPr>
                      <w:rFonts w:ascii="Times New Roman" w:eastAsia="Times New Roman" w:hAnsi="Times New Roman" w:cs="Times New Roman"/>
                      <w:kern w:val="0"/>
                      <w:sz w:val="24"/>
                      <w:szCs w:val="24"/>
                      <w:lang w:eastAsia="bg-BG"/>
                      <w14:ligatures w14:val="none"/>
                    </w:rPr>
                  </w:pPr>
                </w:p>
                <w:p w14:paraId="4BE0EBC0"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1E412987"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4FE18412"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70F6DBF1"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1BF003F3"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28205D72"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2E601459"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19FED843"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0DA12FD6"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64C36369"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6E3AE551"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1162AF41"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5BCAFF95"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653D7E5F"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6024079D"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2E785DC3"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74C3EE31"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58CE3EFE"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4F7606DD"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4FA75489"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2A8DDDA8"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212F6092"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4424964F"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0C99DFD3"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6C3836C3"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0003D0F0"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36B2D38C"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5F78F66C"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14FE6DBF"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4009956C"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4B89D4C7"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0D1D8B49"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44510A60" w14:textId="77777777" w:rsidR="00784BC6" w:rsidRDefault="00784BC6" w:rsidP="000E07F4">
                  <w:pPr>
                    <w:spacing w:after="0" w:line="240" w:lineRule="auto"/>
                    <w:rPr>
                      <w:rFonts w:ascii="Times New Roman" w:eastAsia="Times New Roman" w:hAnsi="Times New Roman" w:cs="Times New Roman"/>
                      <w:kern w:val="0"/>
                      <w:sz w:val="24"/>
                      <w:szCs w:val="24"/>
                      <w:lang w:eastAsia="bg-BG"/>
                      <w14:ligatures w14:val="none"/>
                    </w:rPr>
                  </w:pPr>
                </w:p>
                <w:p w14:paraId="7FAF1B26" w14:textId="77777777" w:rsidR="00784BC6" w:rsidRPr="00762091" w:rsidRDefault="00784BC6" w:rsidP="000E07F4">
                  <w:pPr>
                    <w:spacing w:after="0" w:line="240" w:lineRule="auto"/>
                    <w:rPr>
                      <w:rFonts w:ascii="Times New Roman" w:eastAsia="Times New Roman" w:hAnsi="Times New Roman" w:cs="Times New Roman"/>
                      <w:kern w:val="0"/>
                      <w:sz w:val="24"/>
                      <w:szCs w:val="24"/>
                      <w:lang w:eastAsia="bg-BG"/>
                      <w14:ligatures w14:val="none"/>
                    </w:rPr>
                  </w:pPr>
                </w:p>
              </w:tc>
              <w:tc>
                <w:tcPr>
                  <w:tcW w:w="436" w:type="dxa"/>
                  <w:tcBorders>
                    <w:top w:val="nil"/>
                    <w:left w:val="nil"/>
                    <w:bottom w:val="nil"/>
                    <w:right w:val="nil"/>
                  </w:tcBorders>
                  <w:vAlign w:val="center"/>
                  <w:hideMark/>
                </w:tcPr>
                <w:p w14:paraId="7BB18F77" w14:textId="77777777" w:rsidR="00762091" w:rsidRPr="00762091" w:rsidRDefault="00762091" w:rsidP="000E07F4">
                  <w:pPr>
                    <w:spacing w:after="0" w:line="240" w:lineRule="auto"/>
                    <w:rPr>
                      <w:rFonts w:ascii="Times New Roman" w:eastAsia="Times New Roman" w:hAnsi="Times New Roman" w:cs="Times New Roman"/>
                      <w:kern w:val="0"/>
                      <w:sz w:val="24"/>
                      <w:szCs w:val="24"/>
                      <w:lang w:eastAsia="bg-BG"/>
                      <w14:ligatures w14:val="none"/>
                    </w:rPr>
                  </w:pPr>
                </w:p>
              </w:tc>
              <w:tc>
                <w:tcPr>
                  <w:tcW w:w="3734" w:type="dxa"/>
                  <w:tcBorders>
                    <w:top w:val="nil"/>
                    <w:left w:val="nil"/>
                    <w:bottom w:val="nil"/>
                    <w:right w:val="nil"/>
                  </w:tcBorders>
                  <w:vAlign w:val="center"/>
                  <w:hideMark/>
                </w:tcPr>
                <w:p w14:paraId="65D9C270" w14:textId="77777777" w:rsidR="00762091" w:rsidRPr="00762091" w:rsidRDefault="00762091" w:rsidP="000E07F4">
                  <w:pPr>
                    <w:spacing w:after="0" w:line="240" w:lineRule="auto"/>
                    <w:rPr>
                      <w:rFonts w:ascii="Times New Roman" w:eastAsia="Times New Roman" w:hAnsi="Times New Roman" w:cs="Times New Roman"/>
                      <w:kern w:val="0"/>
                      <w:sz w:val="24"/>
                      <w:szCs w:val="24"/>
                      <w:lang w:eastAsia="bg-BG"/>
                      <w14:ligatures w14:val="none"/>
                    </w:rPr>
                  </w:pPr>
                </w:p>
              </w:tc>
              <w:tc>
                <w:tcPr>
                  <w:tcW w:w="391" w:type="dxa"/>
                  <w:tcBorders>
                    <w:top w:val="nil"/>
                    <w:left w:val="nil"/>
                    <w:bottom w:val="nil"/>
                    <w:right w:val="nil"/>
                  </w:tcBorders>
                  <w:vAlign w:val="center"/>
                  <w:hideMark/>
                </w:tcPr>
                <w:p w14:paraId="6E05266A" w14:textId="77777777" w:rsidR="00762091" w:rsidRPr="00762091" w:rsidRDefault="00762091" w:rsidP="000E07F4">
                  <w:pPr>
                    <w:spacing w:after="0" w:line="240" w:lineRule="auto"/>
                    <w:rPr>
                      <w:rFonts w:ascii="Times New Roman" w:eastAsia="Times New Roman" w:hAnsi="Times New Roman" w:cs="Times New Roman"/>
                      <w:kern w:val="0"/>
                      <w:sz w:val="24"/>
                      <w:szCs w:val="24"/>
                      <w:lang w:eastAsia="bg-BG"/>
                      <w14:ligatures w14:val="none"/>
                    </w:rPr>
                  </w:pPr>
                </w:p>
              </w:tc>
            </w:tr>
          </w:tbl>
          <w:p w14:paraId="45EF3796" w14:textId="027B2FD3" w:rsidR="00762091" w:rsidRPr="00762091" w:rsidRDefault="00762091" w:rsidP="000E07F4">
            <w:pPr>
              <w:spacing w:after="0" w:line="240" w:lineRule="auto"/>
              <w:jc w:val="both"/>
              <w:rPr>
                <w:rFonts w:ascii="Times New Roman" w:eastAsia="Times New Roman" w:hAnsi="Times New Roman" w:cs="Times New Roman"/>
                <w:color w:val="000000"/>
                <w:kern w:val="0"/>
                <w:sz w:val="24"/>
                <w:szCs w:val="24"/>
                <w:lang w:eastAsia="bg-BG"/>
                <w14:ligatures w14:val="none"/>
              </w:rPr>
            </w:pPr>
          </w:p>
        </w:tc>
      </w:tr>
      <w:tr w:rsidR="00762091" w:rsidRPr="00762091" w14:paraId="1BD10880" w14:textId="77777777" w:rsidTr="00762091">
        <w:tblPrEx>
          <w:tblCellMar>
            <w:top w:w="0" w:type="dxa"/>
            <w:bottom w:w="0" w:type="dxa"/>
          </w:tblCellMar>
        </w:tblPrEx>
        <w:trPr>
          <w:gridAfter w:val="1"/>
          <w:tblCellSpacing w:w="15" w:type="dxa"/>
        </w:trPr>
        <w:tc>
          <w:tcPr>
            <w:tcW w:w="0" w:type="auto"/>
            <w:gridSpan w:val="6"/>
            <w:vAlign w:val="center"/>
            <w:hideMark/>
          </w:tcPr>
          <w:p w14:paraId="65D79DE3" w14:textId="3AD18884" w:rsidR="00762091" w:rsidRPr="00762091" w:rsidRDefault="00762091" w:rsidP="000E0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bookmarkStart w:id="109" w:name="to_paragraph_id52937969"/>
            <w:bookmarkEnd w:id="109"/>
            <w:r w:rsidRPr="00762091">
              <w:rPr>
                <w:rFonts w:ascii="Times New Roman" w:eastAsia="Times New Roman" w:hAnsi="Times New Roman" w:cs="Times New Roman"/>
                <w:b/>
                <w:bCs/>
                <w:color w:val="000000"/>
                <w:kern w:val="0"/>
                <w:sz w:val="24"/>
                <w:szCs w:val="24"/>
                <w:lang w:eastAsia="bg-BG"/>
                <w14:ligatures w14:val="none"/>
              </w:rPr>
              <w:lastRenderedPageBreak/>
              <w:t>Приложение № 2</w:t>
            </w:r>
          </w:p>
        </w:tc>
      </w:tr>
      <w:tr w:rsidR="00762091" w:rsidRPr="00762091" w14:paraId="61FFC5A1" w14:textId="77777777" w:rsidTr="00762091">
        <w:trPr>
          <w:gridAfter w:val="1"/>
          <w:tblCellSpacing w:w="15" w:type="dxa"/>
        </w:trPr>
        <w:tc>
          <w:tcPr>
            <w:tcW w:w="0" w:type="auto"/>
            <w:gridSpan w:val="6"/>
            <w:tcMar>
              <w:top w:w="0" w:type="dxa"/>
              <w:left w:w="0" w:type="dxa"/>
              <w:bottom w:w="0" w:type="dxa"/>
              <w:right w:w="0" w:type="dxa"/>
            </w:tcMar>
            <w:vAlign w:val="center"/>
            <w:hideMark/>
          </w:tcPr>
          <w:tbl>
            <w:tblPr>
              <w:tblW w:w="9397" w:type="dxa"/>
              <w:tblInd w:w="75" w:type="dxa"/>
              <w:tblCellMar>
                <w:left w:w="0" w:type="dxa"/>
                <w:right w:w="0" w:type="dxa"/>
              </w:tblCellMar>
              <w:tblLook w:val="04A0" w:firstRow="1" w:lastRow="0" w:firstColumn="1" w:lastColumn="0" w:noHBand="0" w:noVBand="1"/>
            </w:tblPr>
            <w:tblGrid>
              <w:gridCol w:w="5208"/>
              <w:gridCol w:w="4212"/>
            </w:tblGrid>
            <w:tr w:rsidR="00762091" w:rsidRPr="00762091" w14:paraId="3475B4FE" w14:textId="77777777" w:rsidTr="002B356A">
              <w:tc>
                <w:tcPr>
                  <w:tcW w:w="9397" w:type="dxa"/>
                  <w:gridSpan w:val="2"/>
                  <w:hideMark/>
                </w:tcPr>
                <w:p w14:paraId="229475BE" w14:textId="77777777" w:rsidR="00762091" w:rsidRP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bookmarkStart w:id="110" w:name="to_paragraph_id52945879"/>
                  <w:bookmarkEnd w:id="110"/>
                  <w:r w:rsidRPr="00762091">
                    <w:rPr>
                      <w:rFonts w:ascii="Times New Roman" w:eastAsia="Times New Roman" w:hAnsi="Times New Roman" w:cs="Times New Roman"/>
                      <w:b/>
                      <w:bCs/>
                      <w:color w:val="000000"/>
                      <w:kern w:val="0"/>
                      <w:sz w:val="24"/>
                      <w:szCs w:val="24"/>
                      <w:lang w:eastAsia="bg-BG"/>
                      <w14:ligatures w14:val="none"/>
                    </w:rPr>
                    <w:t>Образец на декларация</w:t>
                  </w:r>
                </w:p>
              </w:tc>
            </w:tr>
            <w:tr w:rsidR="00762091" w:rsidRPr="00762091" w14:paraId="6D52A370" w14:textId="77777777" w:rsidTr="002B356A">
              <w:tc>
                <w:tcPr>
                  <w:tcW w:w="9397" w:type="dxa"/>
                  <w:gridSpan w:val="2"/>
                  <w:hideMark/>
                </w:tcPr>
                <w:p w14:paraId="6B8CC4A1" w14:textId="77777777" w:rsidR="00762091" w:rsidRDefault="00762091" w:rsidP="00762091">
                  <w:pPr>
                    <w:spacing w:after="0" w:line="240" w:lineRule="auto"/>
                    <w:jc w:val="center"/>
                  </w:pPr>
                  <w:r w:rsidRPr="00762091">
                    <w:rPr>
                      <w:rFonts w:ascii="Times New Roman" w:eastAsia="Times New Roman" w:hAnsi="Times New Roman" w:cs="Times New Roman"/>
                      <w:b/>
                      <w:bCs/>
                      <w:color w:val="000000"/>
                      <w:kern w:val="0"/>
                      <w:sz w:val="24"/>
                      <w:szCs w:val="24"/>
                      <w:lang w:eastAsia="bg-BG"/>
                      <w14:ligatures w14:val="none"/>
                    </w:rPr>
                    <w:t xml:space="preserve">към Условия и ред за сключване на индивидуални договори за заплащане на лекарствени продукти по </w:t>
                  </w:r>
                  <w:hyperlink r:id="rId36" w:history="1">
                    <w:r w:rsidRPr="00762091">
                      <w:rPr>
                        <w:rFonts w:ascii="Times New Roman" w:eastAsia="Times New Roman" w:hAnsi="Times New Roman" w:cs="Times New Roman"/>
                        <w:b/>
                        <w:bCs/>
                        <w:color w:val="000000"/>
                        <w:kern w:val="0"/>
                        <w:sz w:val="24"/>
                        <w:szCs w:val="24"/>
                        <w:lang w:eastAsia="bg-BG"/>
                        <w14:ligatures w14:val="none"/>
                      </w:rPr>
                      <w:t>чл. 262, ал. 6, т. 1 от Закона за лекарствените продукти в хуманната медицина</w:t>
                    </w:r>
                  </w:hyperlink>
                  <w:r w:rsidRPr="00762091">
                    <w:rPr>
                      <w:rFonts w:ascii="Times New Roman" w:eastAsia="Times New Roman" w:hAnsi="Times New Roman" w:cs="Times New Roman"/>
                      <w:b/>
                      <w:bCs/>
                      <w:color w:val="000000"/>
                      <w:kern w:val="0"/>
                      <w:sz w:val="24"/>
                      <w:szCs w:val="24"/>
                      <w:lang w:eastAsia="bg-BG"/>
                      <w14:ligatures w14:val="none"/>
                    </w:rPr>
                    <w:t xml:space="preserve">, на медицински изделия и на диетични храни за специални медицински цели, съгласувани между НЗОК и БФС на основание </w:t>
                  </w:r>
                  <w:hyperlink r:id="rId37" w:history="1">
                    <w:r w:rsidRPr="00762091">
                      <w:rPr>
                        <w:rFonts w:ascii="Times New Roman" w:eastAsia="Times New Roman" w:hAnsi="Times New Roman" w:cs="Times New Roman"/>
                        <w:b/>
                        <w:bCs/>
                        <w:color w:val="000000"/>
                        <w:kern w:val="0"/>
                        <w:sz w:val="24"/>
                        <w:szCs w:val="24"/>
                        <w:lang w:eastAsia="bg-BG"/>
                        <w14:ligatures w14:val="none"/>
                      </w:rPr>
                      <w:t>чл. 45, ал. 17 от ЗЗО</w:t>
                    </w:r>
                  </w:hyperlink>
                </w:p>
                <w:p w14:paraId="22AD4C3E" w14:textId="77777777" w:rsidR="000E07F4" w:rsidRPr="00762091" w:rsidRDefault="000E07F4"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p>
              </w:tc>
            </w:tr>
            <w:tr w:rsidR="00762091" w:rsidRPr="00762091" w14:paraId="54099519" w14:textId="77777777" w:rsidTr="002B356A">
              <w:tc>
                <w:tcPr>
                  <w:tcW w:w="9397" w:type="dxa"/>
                  <w:gridSpan w:val="2"/>
                  <w:hideMark/>
                </w:tcPr>
                <w:p w14:paraId="11482289" w14:textId="77777777" w:rsid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ДЕКЛАРАЦИЯ</w:t>
                  </w:r>
                </w:p>
                <w:p w14:paraId="1654F361" w14:textId="77777777" w:rsidR="000E07F4" w:rsidRPr="00762091" w:rsidRDefault="000E07F4"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p>
              </w:tc>
            </w:tr>
            <w:tr w:rsidR="00762091" w:rsidRPr="00762091" w14:paraId="1FE40932" w14:textId="77777777" w:rsidTr="002B356A">
              <w:tc>
                <w:tcPr>
                  <w:tcW w:w="9397" w:type="dxa"/>
                  <w:gridSpan w:val="2"/>
                  <w:hideMark/>
                </w:tcPr>
                <w:p w14:paraId="0EA9B727"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от …………………………………………………………………………………………………..,</w:t>
                  </w:r>
                </w:p>
              </w:tc>
            </w:tr>
            <w:tr w:rsidR="00762091" w:rsidRPr="00762091" w14:paraId="0C3AA5B6" w14:textId="77777777" w:rsidTr="002B356A">
              <w:tc>
                <w:tcPr>
                  <w:tcW w:w="9397" w:type="dxa"/>
                  <w:gridSpan w:val="2"/>
                  <w:hideMark/>
                </w:tcPr>
                <w:p w14:paraId="0A417538" w14:textId="77777777" w:rsidR="00762091" w:rsidRPr="000E07F4"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0E07F4">
                    <w:rPr>
                      <w:rFonts w:ascii="Times New Roman" w:eastAsia="Times New Roman" w:hAnsi="Times New Roman" w:cs="Times New Roman"/>
                      <w:i/>
                      <w:iCs/>
                      <w:color w:val="000000"/>
                      <w:kern w:val="0"/>
                      <w:sz w:val="20"/>
                      <w:szCs w:val="20"/>
                      <w:lang w:eastAsia="bg-BG"/>
                      <w14:ligatures w14:val="none"/>
                    </w:rPr>
                    <w:t>(пълно наименование на притежателя на разрешение за търговия на дребно с лекарствени продукти в аптека)</w:t>
                  </w:r>
                </w:p>
              </w:tc>
            </w:tr>
            <w:tr w:rsidR="00762091" w:rsidRPr="00762091" w14:paraId="68A6B8F3" w14:textId="77777777" w:rsidTr="002B356A">
              <w:tc>
                <w:tcPr>
                  <w:tcW w:w="9397" w:type="dxa"/>
                  <w:gridSpan w:val="2"/>
                  <w:hideMark/>
                </w:tcPr>
                <w:p w14:paraId="40F3EBB8" w14:textId="3E26ECC5"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ЕИК    ………………………………….,</w:t>
                  </w:r>
                </w:p>
              </w:tc>
            </w:tr>
            <w:tr w:rsidR="00762091" w:rsidRPr="00762091" w14:paraId="56F8439C" w14:textId="77777777" w:rsidTr="002B356A">
              <w:tc>
                <w:tcPr>
                  <w:tcW w:w="9397" w:type="dxa"/>
                  <w:gridSpan w:val="2"/>
                  <w:hideMark/>
                </w:tcPr>
                <w:p w14:paraId="5F122A93" w14:textId="129D44C4"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със седалище и адрес на управление: ………………………</w:t>
                  </w:r>
                  <w:r w:rsidR="002B356A">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 xml:space="preserve">………….,      </w:t>
                  </w:r>
                </w:p>
              </w:tc>
            </w:tr>
            <w:tr w:rsidR="00762091" w:rsidRPr="00762091" w14:paraId="68C1AF51" w14:textId="77777777" w:rsidTr="002B356A">
              <w:tc>
                <w:tcPr>
                  <w:tcW w:w="9397" w:type="dxa"/>
                  <w:gridSpan w:val="2"/>
                  <w:hideMark/>
                </w:tcPr>
                <w:p w14:paraId="0D469B54" w14:textId="7172C6E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представлявано от ...................................................................................................................        </w:t>
                  </w:r>
                </w:p>
              </w:tc>
            </w:tr>
            <w:tr w:rsidR="00762091" w:rsidRPr="00762091" w14:paraId="7D4275B8" w14:textId="77777777" w:rsidTr="002B356A">
              <w:tc>
                <w:tcPr>
                  <w:tcW w:w="9397" w:type="dxa"/>
                  <w:gridSpan w:val="2"/>
                  <w:hideMark/>
                </w:tcPr>
                <w:p w14:paraId="696FB367" w14:textId="6B1402E4"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30EB1C2D" w14:textId="77777777" w:rsidTr="002B356A">
              <w:tc>
                <w:tcPr>
                  <w:tcW w:w="9397" w:type="dxa"/>
                  <w:gridSpan w:val="2"/>
                  <w:hideMark/>
                </w:tcPr>
                <w:p w14:paraId="79AB04FB" w14:textId="77777777" w:rsidR="00762091" w:rsidRPr="002B356A"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2B356A">
                    <w:rPr>
                      <w:rFonts w:ascii="Times New Roman" w:eastAsia="Times New Roman" w:hAnsi="Times New Roman" w:cs="Times New Roman"/>
                      <w:i/>
                      <w:iCs/>
                      <w:color w:val="000000"/>
                      <w:kern w:val="0"/>
                      <w:sz w:val="20"/>
                      <w:szCs w:val="20"/>
                      <w:lang w:eastAsia="bg-BG"/>
                      <w14:ligatures w14:val="none"/>
                    </w:rPr>
                    <w:t>(за юридическо лице – пълно наименование на представителя, седалище и адрес на управление; за физическо лице – трите имена, ЕГН, постоянен адрес)</w:t>
                  </w:r>
                </w:p>
              </w:tc>
            </w:tr>
            <w:tr w:rsidR="00762091" w:rsidRPr="00762091" w14:paraId="39B6BABB" w14:textId="77777777" w:rsidTr="002B356A">
              <w:tc>
                <w:tcPr>
                  <w:tcW w:w="9397" w:type="dxa"/>
                  <w:gridSpan w:val="2"/>
                  <w:hideMark/>
                </w:tcPr>
                <w:p w14:paraId="46A4C217" w14:textId="20F73FFD"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в качеството му на  ....................................................................................................................     </w:t>
                  </w:r>
                </w:p>
              </w:tc>
            </w:tr>
            <w:tr w:rsidR="00762091" w:rsidRPr="00762091" w14:paraId="07E1CADD" w14:textId="77777777" w:rsidTr="002B356A">
              <w:tc>
                <w:tcPr>
                  <w:tcW w:w="9397" w:type="dxa"/>
                  <w:gridSpan w:val="2"/>
                  <w:hideMark/>
                </w:tcPr>
                <w:p w14:paraId="322671A0" w14:textId="70DCB4AE"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с документ, удостоверяващ представителната власт: ..................................................................,</w:t>
                  </w:r>
                </w:p>
              </w:tc>
            </w:tr>
            <w:tr w:rsidR="00762091" w:rsidRPr="00762091" w14:paraId="6169840F" w14:textId="77777777" w:rsidTr="002B356A">
              <w:tc>
                <w:tcPr>
                  <w:tcW w:w="9397" w:type="dxa"/>
                  <w:gridSpan w:val="2"/>
                  <w:hideMark/>
                </w:tcPr>
                <w:p w14:paraId="7C303B8D" w14:textId="11961D78"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IBAN ..........................................................................................................................................,</w:t>
                  </w:r>
                </w:p>
              </w:tc>
            </w:tr>
            <w:tr w:rsidR="00762091" w:rsidRPr="00762091" w14:paraId="104DEB3E" w14:textId="77777777" w:rsidTr="002B356A">
              <w:tc>
                <w:tcPr>
                  <w:tcW w:w="9397" w:type="dxa"/>
                  <w:gridSpan w:val="2"/>
                  <w:hideMark/>
                </w:tcPr>
                <w:p w14:paraId="27FC2CC3" w14:textId="27D158C9"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BIC     ............................................................................................................................................,</w:t>
                  </w:r>
                </w:p>
              </w:tc>
            </w:tr>
            <w:tr w:rsidR="00762091" w:rsidRPr="00762091" w14:paraId="5DACE335" w14:textId="77777777" w:rsidTr="002B356A">
              <w:tc>
                <w:tcPr>
                  <w:tcW w:w="9397" w:type="dxa"/>
                  <w:gridSpan w:val="2"/>
                  <w:hideMark/>
                </w:tcPr>
                <w:p w14:paraId="1846580F" w14:textId="21341F49"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банка (клон)   .................................................................................................................................,</w:t>
                  </w:r>
                </w:p>
              </w:tc>
            </w:tr>
            <w:tr w:rsidR="00762091" w:rsidRPr="00762091" w14:paraId="15885F38" w14:textId="77777777" w:rsidTr="002B356A">
              <w:tc>
                <w:tcPr>
                  <w:tcW w:w="9397" w:type="dxa"/>
                  <w:gridSpan w:val="2"/>
                  <w:hideMark/>
                </w:tcPr>
                <w:p w14:paraId="4C954517" w14:textId="23929DA6"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тел.:    .............................................................................................................................................,</w:t>
                  </w:r>
                </w:p>
              </w:tc>
            </w:tr>
            <w:tr w:rsidR="00762091" w:rsidRPr="00762091" w14:paraId="0E6ECE2F" w14:textId="77777777" w:rsidTr="002B356A">
              <w:tc>
                <w:tcPr>
                  <w:tcW w:w="9397" w:type="dxa"/>
                  <w:gridSpan w:val="2"/>
                  <w:hideMark/>
                </w:tcPr>
                <w:p w14:paraId="2BB9B558" w14:textId="40598ACC"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e-mail: .......................................................................................................................................       </w:t>
                  </w:r>
                </w:p>
              </w:tc>
            </w:tr>
            <w:tr w:rsidR="00762091" w:rsidRPr="00762091" w14:paraId="345E397B" w14:textId="77777777" w:rsidTr="002B356A">
              <w:tc>
                <w:tcPr>
                  <w:tcW w:w="9397" w:type="dxa"/>
                  <w:gridSpan w:val="2"/>
                  <w:hideMark/>
                </w:tcPr>
                <w:p w14:paraId="4BE8930D" w14:textId="79BFCC9A"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Разрешение за търговия на дребно с лекарст</w:t>
                  </w:r>
                  <w:r w:rsidRPr="00762091">
                    <w:rPr>
                      <w:rFonts w:ascii="Times New Roman" w:eastAsia="Times New Roman" w:hAnsi="Times New Roman" w:cs="Times New Roman"/>
                      <w:color w:val="000000"/>
                      <w:kern w:val="0"/>
                      <w:sz w:val="24"/>
                      <w:szCs w:val="24"/>
                      <w:lang w:eastAsia="bg-BG"/>
                      <w14:ligatures w14:val="none"/>
                    </w:rPr>
                    <w:softHyphen/>
                    <w:t>вени продукти № ................../................................,</w:t>
                  </w:r>
                </w:p>
              </w:tc>
            </w:tr>
            <w:tr w:rsidR="00762091" w:rsidRPr="00762091" w14:paraId="5007064C" w14:textId="77777777" w:rsidTr="002B356A">
              <w:tc>
                <w:tcPr>
                  <w:tcW w:w="9397" w:type="dxa"/>
                  <w:gridSpan w:val="2"/>
                  <w:hideMark/>
                </w:tcPr>
                <w:p w14:paraId="1DD002C5" w14:textId="0096C58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издадено от ...............................................................................................................................         </w:t>
                  </w:r>
                </w:p>
              </w:tc>
            </w:tr>
            <w:tr w:rsidR="00762091" w:rsidRPr="00762091" w14:paraId="0D9DCD6A" w14:textId="77777777" w:rsidTr="002B356A">
              <w:tc>
                <w:tcPr>
                  <w:tcW w:w="9397" w:type="dxa"/>
                  <w:gridSpan w:val="2"/>
                  <w:hideMark/>
                </w:tcPr>
                <w:p w14:paraId="38897D6F" w14:textId="32D9BA2D" w:rsidR="00762091" w:rsidRPr="00762091" w:rsidRDefault="00762091" w:rsidP="0063336D">
                  <w:pPr>
                    <w:spacing w:after="0" w:line="240" w:lineRule="auto"/>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u w:val="single"/>
                      <w:lang w:eastAsia="bg-BG"/>
                      <w14:ligatures w14:val="none"/>
                    </w:rPr>
                    <w:t>Адрес на</w:t>
                  </w:r>
                  <w:r w:rsidR="0063336D">
                    <w:rPr>
                      <w:rFonts w:ascii="Times New Roman" w:eastAsia="Times New Roman" w:hAnsi="Times New Roman" w:cs="Times New Roman"/>
                      <w:color w:val="000000"/>
                      <w:kern w:val="0"/>
                      <w:sz w:val="24"/>
                      <w:szCs w:val="24"/>
                      <w:u w:val="single"/>
                      <w:lang w:eastAsia="bg-BG"/>
                      <w14:ligatures w14:val="none"/>
                    </w:rPr>
                    <w:t xml:space="preserve"> </w:t>
                  </w:r>
                  <w:r w:rsidRPr="00762091">
                    <w:rPr>
                      <w:rFonts w:ascii="Times New Roman" w:eastAsia="Times New Roman" w:hAnsi="Times New Roman" w:cs="Times New Roman"/>
                      <w:color w:val="000000"/>
                      <w:kern w:val="0"/>
                      <w:sz w:val="24"/>
                      <w:szCs w:val="24"/>
                      <w:u w:val="single"/>
                      <w:lang w:eastAsia="bg-BG"/>
                      <w14:ligatures w14:val="none"/>
                    </w:rPr>
                    <w:t>аптеката:</w:t>
                  </w:r>
                  <w:r w:rsidRPr="00762091">
                    <w:rPr>
                      <w:rFonts w:ascii="Times New Roman" w:eastAsia="Times New Roman" w:hAnsi="Times New Roman" w:cs="Times New Roman"/>
                      <w:color w:val="000000"/>
                      <w:kern w:val="0"/>
                      <w:sz w:val="24"/>
                      <w:szCs w:val="24"/>
                      <w:lang w:eastAsia="bg-BG"/>
                      <w14:ligatures w14:val="none"/>
                    </w:rPr>
                    <w:t xml:space="preserve"> област    ...........................................................................................................,</w:t>
                  </w:r>
                </w:p>
              </w:tc>
            </w:tr>
            <w:tr w:rsidR="00762091" w:rsidRPr="00762091" w14:paraId="58225D82" w14:textId="77777777" w:rsidTr="002B356A">
              <w:tc>
                <w:tcPr>
                  <w:tcW w:w="9397" w:type="dxa"/>
                  <w:gridSpan w:val="2"/>
                  <w:hideMark/>
                </w:tcPr>
                <w:p w14:paraId="79DE16EC" w14:textId="71BA4ECD"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община ............................................................................................................................................, </w:t>
                  </w:r>
                </w:p>
              </w:tc>
            </w:tr>
            <w:tr w:rsidR="00762091" w:rsidRPr="00762091" w14:paraId="3A859C04" w14:textId="77777777" w:rsidTr="002B356A">
              <w:tc>
                <w:tcPr>
                  <w:tcW w:w="9397" w:type="dxa"/>
                  <w:gridSpan w:val="2"/>
                  <w:hideMark/>
                </w:tcPr>
                <w:p w14:paraId="396A3525" w14:textId="454CF16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гр./с.    ............................................................................................................................................,</w:t>
                  </w:r>
                </w:p>
              </w:tc>
            </w:tr>
            <w:tr w:rsidR="00762091" w:rsidRPr="00762091" w14:paraId="68909862" w14:textId="77777777" w:rsidTr="002B356A">
              <w:tc>
                <w:tcPr>
                  <w:tcW w:w="9397" w:type="dxa"/>
                  <w:gridSpan w:val="2"/>
                  <w:hideMark/>
                </w:tcPr>
                <w:p w14:paraId="32BF1B8C" w14:textId="4E191FD0"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ул. ............................................... № ........................, тел.: ..............................................................., </w:t>
                  </w:r>
                </w:p>
              </w:tc>
            </w:tr>
            <w:tr w:rsidR="00762091" w:rsidRPr="00762091" w14:paraId="4E44C5ED" w14:textId="77777777" w:rsidTr="002B356A">
              <w:tc>
                <w:tcPr>
                  <w:tcW w:w="9397" w:type="dxa"/>
                  <w:gridSpan w:val="2"/>
                  <w:hideMark/>
                </w:tcPr>
                <w:p w14:paraId="0E32CF3B" w14:textId="65C36D27" w:rsidR="00762091" w:rsidRPr="00762091" w:rsidRDefault="00762091" w:rsidP="002B356A">
                  <w:pPr>
                    <w:spacing w:after="0" w:line="240" w:lineRule="auto"/>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u w:val="single"/>
                      <w:lang w:eastAsia="bg-BG"/>
                      <w14:ligatures w14:val="none"/>
                    </w:rPr>
                    <w:t>ръководител на аптеката:</w:t>
                  </w:r>
                  <w:r w:rsidRPr="00762091">
                    <w:rPr>
                      <w:rFonts w:ascii="Times New Roman" w:eastAsia="Times New Roman" w:hAnsi="Times New Roman" w:cs="Times New Roman"/>
                      <w:color w:val="000000"/>
                      <w:kern w:val="0"/>
                      <w:sz w:val="24"/>
                      <w:szCs w:val="24"/>
                      <w:lang w:eastAsia="bg-BG"/>
                      <w14:ligatures w14:val="none"/>
                    </w:rPr>
                    <w:t xml:space="preserve">  .....................................................................................................           </w:t>
                  </w:r>
                </w:p>
              </w:tc>
            </w:tr>
            <w:tr w:rsidR="00762091" w:rsidRPr="00762091" w14:paraId="5F47F01D" w14:textId="77777777" w:rsidTr="002B356A">
              <w:tc>
                <w:tcPr>
                  <w:tcW w:w="9397" w:type="dxa"/>
                  <w:gridSpan w:val="2"/>
                  <w:hideMark/>
                </w:tcPr>
                <w:p w14:paraId="3F69F77B"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маг.-фарм. .........................................................................................................................................,</w:t>
                  </w:r>
                </w:p>
              </w:tc>
            </w:tr>
            <w:tr w:rsidR="00762091" w:rsidRPr="00762091" w14:paraId="7DB61D66" w14:textId="77777777" w:rsidTr="002B356A">
              <w:tc>
                <w:tcPr>
                  <w:tcW w:w="9397" w:type="dxa"/>
                  <w:gridSpan w:val="2"/>
                  <w:hideMark/>
                </w:tcPr>
                <w:p w14:paraId="65D37ED8"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ЕГН ............................................................., УИН    ........................................................................</w:t>
                  </w:r>
                </w:p>
              </w:tc>
            </w:tr>
            <w:tr w:rsidR="00762091" w:rsidRPr="00762091" w14:paraId="72903499" w14:textId="77777777" w:rsidTr="002B356A">
              <w:tc>
                <w:tcPr>
                  <w:tcW w:w="9397" w:type="dxa"/>
                  <w:gridSpan w:val="2"/>
                  <w:hideMark/>
                </w:tcPr>
                <w:p w14:paraId="4E92D8B3"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Адрес за кореспонденция:   ............................................................................................................</w:t>
                  </w:r>
                </w:p>
              </w:tc>
            </w:tr>
            <w:tr w:rsidR="00762091" w:rsidRPr="00762091" w14:paraId="019E4239" w14:textId="77777777" w:rsidTr="002B356A">
              <w:tc>
                <w:tcPr>
                  <w:tcW w:w="9397" w:type="dxa"/>
                  <w:gridSpan w:val="2"/>
                  <w:hideMark/>
                </w:tcPr>
                <w:p w14:paraId="213ECF2A"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7188656D" w14:textId="77777777" w:rsidTr="002B356A">
              <w:tc>
                <w:tcPr>
                  <w:tcW w:w="9397" w:type="dxa"/>
                  <w:gridSpan w:val="2"/>
                  <w:hideMark/>
                </w:tcPr>
                <w:p w14:paraId="2F5F2E85"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тел.: ...................................................................................................................................................,</w:t>
                  </w:r>
                </w:p>
              </w:tc>
            </w:tr>
            <w:tr w:rsidR="00762091" w:rsidRPr="00762091" w14:paraId="01EFDE8D" w14:textId="77777777" w:rsidTr="002B356A">
              <w:tc>
                <w:tcPr>
                  <w:tcW w:w="9397" w:type="dxa"/>
                  <w:gridSpan w:val="2"/>
                  <w:hideMark/>
                </w:tcPr>
                <w:p w14:paraId="18A80C63"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е-mail: ...............................................................................................................................................,</w:t>
                  </w:r>
                </w:p>
              </w:tc>
            </w:tr>
            <w:tr w:rsidR="00762091" w:rsidRPr="00762091" w14:paraId="3A9511A9" w14:textId="77777777" w:rsidTr="002B356A">
              <w:tc>
                <w:tcPr>
                  <w:tcW w:w="9397" w:type="dxa"/>
                  <w:gridSpan w:val="2"/>
                  <w:hideMark/>
                </w:tcPr>
                <w:p w14:paraId="6A397D9E" w14:textId="14FB673E"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моб. телефон:....................................................................................................................            </w:t>
                  </w:r>
                </w:p>
              </w:tc>
            </w:tr>
            <w:tr w:rsidR="00762091" w:rsidRPr="00762091" w14:paraId="5AC4294D" w14:textId="77777777" w:rsidTr="002B356A">
              <w:tc>
                <w:tcPr>
                  <w:tcW w:w="9397" w:type="dxa"/>
                  <w:gridSpan w:val="2"/>
                  <w:hideMark/>
                </w:tcPr>
                <w:p w14:paraId="495EB0A0" w14:textId="77777777" w:rsidR="0063336D" w:rsidRDefault="0063336D"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p>
                <w:p w14:paraId="03D34329" w14:textId="4D24CFED" w:rsidR="00EB7868" w:rsidRPr="00762091" w:rsidRDefault="00762091" w:rsidP="00024DC9">
                  <w:pPr>
                    <w:spacing w:after="0" w:line="240" w:lineRule="auto"/>
                    <w:jc w:val="center"/>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С настоящата декларация</w:t>
                  </w:r>
                </w:p>
              </w:tc>
            </w:tr>
            <w:tr w:rsidR="00762091" w:rsidRPr="00762091" w14:paraId="3F706052" w14:textId="77777777" w:rsidTr="002B356A">
              <w:tc>
                <w:tcPr>
                  <w:tcW w:w="9397" w:type="dxa"/>
                  <w:gridSpan w:val="2"/>
                  <w:hideMark/>
                </w:tcPr>
                <w:p w14:paraId="028E1C6C" w14:textId="77777777" w:rsid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ДЕКЛАРИРАМ:</w:t>
                  </w:r>
                </w:p>
                <w:p w14:paraId="32714BA9" w14:textId="77777777" w:rsidR="00EB7868" w:rsidRPr="00762091" w:rsidRDefault="00EB7868"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p>
              </w:tc>
            </w:tr>
            <w:tr w:rsidR="00762091" w:rsidRPr="00762091" w14:paraId="140A0F5F" w14:textId="77777777" w:rsidTr="002B356A">
              <w:tc>
                <w:tcPr>
                  <w:tcW w:w="9397" w:type="dxa"/>
                  <w:gridSpan w:val="2"/>
                  <w:hideMark/>
                </w:tcPr>
                <w:p w14:paraId="552C0008"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Запознат съм с Условия и ред за сключване на договори за заплащане на лекарствени продукти по </w:t>
                  </w:r>
                  <w:hyperlink r:id="rId38" w:history="1">
                    <w:r w:rsidRPr="00762091">
                      <w:rPr>
                        <w:rFonts w:ascii="Times New Roman" w:eastAsia="Times New Roman" w:hAnsi="Times New Roman" w:cs="Times New Roman"/>
                        <w:color w:val="000000"/>
                        <w:kern w:val="0"/>
                        <w:sz w:val="24"/>
                        <w:szCs w:val="24"/>
                        <w:lang w:eastAsia="bg-BG"/>
                        <w14:ligatures w14:val="none"/>
                      </w:rPr>
                      <w:t>чл. 262, ал. 6, т. 1 от Закона за лекарствените продукти в хуманната медицина</w:t>
                    </w:r>
                  </w:hyperlink>
                  <w:r w:rsidRPr="00762091">
                    <w:rPr>
                      <w:rFonts w:ascii="Times New Roman" w:eastAsia="Times New Roman" w:hAnsi="Times New Roman" w:cs="Times New Roman"/>
                      <w:color w:val="000000"/>
                      <w:kern w:val="0"/>
                      <w:sz w:val="24"/>
                      <w:szCs w:val="24"/>
                      <w:lang w:eastAsia="bg-BG"/>
                      <w14:ligatures w14:val="none"/>
                    </w:rPr>
                    <w:t xml:space="preserve">, на медицински изделия и на диетични храни за специални медицински цели, заплащани напълно или частично от НЗОК, съгласувани между НЗОК и БФС на основание </w:t>
                  </w:r>
                  <w:hyperlink r:id="rId39" w:history="1">
                    <w:r w:rsidRPr="00762091">
                      <w:rPr>
                        <w:rFonts w:ascii="Times New Roman" w:eastAsia="Times New Roman" w:hAnsi="Times New Roman" w:cs="Times New Roman"/>
                        <w:color w:val="000000"/>
                        <w:kern w:val="0"/>
                        <w:sz w:val="24"/>
                        <w:szCs w:val="24"/>
                        <w:lang w:eastAsia="bg-BG"/>
                        <w14:ligatures w14:val="none"/>
                      </w:rPr>
                      <w:t>чл. 45, ал. 17 от ЗЗО</w:t>
                    </w:r>
                  </w:hyperlink>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4E430C03" w14:textId="77777777" w:rsidTr="002B356A">
              <w:tc>
                <w:tcPr>
                  <w:tcW w:w="9397" w:type="dxa"/>
                  <w:gridSpan w:val="2"/>
                  <w:hideMark/>
                </w:tcPr>
                <w:p w14:paraId="60FC6888"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Ръководителят на разкритата от мен аптека магистър-фармацевт работи само в посочената аптека.</w:t>
                  </w:r>
                </w:p>
              </w:tc>
            </w:tr>
            <w:tr w:rsidR="00762091" w:rsidRPr="00762091" w14:paraId="4F07018C" w14:textId="77777777" w:rsidTr="002B356A">
              <w:tc>
                <w:tcPr>
                  <w:tcW w:w="9397" w:type="dxa"/>
                  <w:gridSpan w:val="2"/>
                  <w:hideMark/>
                </w:tcPr>
                <w:p w14:paraId="7D30AA6D"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аптеката разполагам със:</w:t>
                  </w:r>
                </w:p>
              </w:tc>
            </w:tr>
            <w:tr w:rsidR="00762091" w:rsidRPr="00762091" w14:paraId="72407C0B" w14:textId="77777777" w:rsidTr="002B356A">
              <w:tc>
                <w:tcPr>
                  <w:tcW w:w="9397" w:type="dxa"/>
                  <w:gridSpan w:val="2"/>
                  <w:hideMark/>
                </w:tcPr>
                <w:p w14:paraId="5AD32BB4"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компютър, разположен в приемното помещение;</w:t>
                  </w:r>
                </w:p>
              </w:tc>
            </w:tr>
            <w:tr w:rsidR="00762091" w:rsidRPr="00762091" w14:paraId="6DD0FBF3" w14:textId="77777777" w:rsidTr="002B356A">
              <w:tc>
                <w:tcPr>
                  <w:tcW w:w="9397" w:type="dxa"/>
                  <w:gridSpan w:val="2"/>
                  <w:hideMark/>
                </w:tcPr>
                <w:p w14:paraId="2EE3A22A"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софтуер, отговарящ на основните изисквания на НЗОК.</w:t>
                  </w:r>
                </w:p>
              </w:tc>
            </w:tr>
            <w:tr w:rsidR="00762091" w:rsidRPr="00762091" w14:paraId="145BED19" w14:textId="77777777" w:rsidTr="002B356A">
              <w:tc>
                <w:tcPr>
                  <w:tcW w:w="9397" w:type="dxa"/>
                  <w:gridSpan w:val="2"/>
                  <w:hideMark/>
                </w:tcPr>
                <w:p w14:paraId="055E7931"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4. Аптеката ще работи с работно време:</w:t>
                  </w:r>
                </w:p>
              </w:tc>
            </w:tr>
            <w:tr w:rsidR="00762091" w:rsidRPr="00762091" w14:paraId="0FD44B9D" w14:textId="77777777" w:rsidTr="002B356A">
              <w:tc>
                <w:tcPr>
                  <w:tcW w:w="9397" w:type="dxa"/>
                  <w:gridSpan w:val="2"/>
                  <w:hideMark/>
                </w:tcPr>
                <w:p w14:paraId="25A39693" w14:textId="77777777" w:rsidR="00762091" w:rsidRPr="00762091" w:rsidRDefault="00762091" w:rsidP="0063336D">
                  <w:pPr>
                    <w:spacing w:before="100" w:beforeAutospacing="1"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денонощен режим на работа (24/7)</w:t>
                  </w:r>
                </w:p>
              </w:tc>
            </w:tr>
            <w:tr w:rsidR="00762091" w:rsidRPr="00762091" w14:paraId="7715BB32" w14:textId="77777777" w:rsidTr="002B356A">
              <w:tc>
                <w:tcPr>
                  <w:tcW w:w="9397" w:type="dxa"/>
                  <w:gridSpan w:val="2"/>
                  <w:hideMark/>
                </w:tcPr>
                <w:p w14:paraId="5E658114" w14:textId="77777777" w:rsidR="00762091" w:rsidRPr="00762091" w:rsidRDefault="00762091" w:rsidP="0063336D">
                  <w:pPr>
                    <w:spacing w:before="100" w:beforeAutospacing="1"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по график (в случай че не е отбелязан денонощен режим на работа)</w:t>
                  </w:r>
                </w:p>
              </w:tc>
            </w:tr>
            <w:tr w:rsidR="00762091" w:rsidRPr="00762091" w14:paraId="0D2B97CB" w14:textId="77777777" w:rsidTr="002B356A">
              <w:tc>
                <w:tcPr>
                  <w:tcW w:w="9397" w:type="dxa"/>
                  <w:gridSpan w:val="2"/>
                  <w:hideMark/>
                </w:tcPr>
                <w:p w14:paraId="17BB72B0"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в делнични дни: от ...................................  до  ...........</w:t>
                  </w:r>
                </w:p>
              </w:tc>
            </w:tr>
            <w:tr w:rsidR="00762091" w:rsidRPr="00762091" w14:paraId="0D78E09E" w14:textId="77777777" w:rsidTr="002B356A">
              <w:tc>
                <w:tcPr>
                  <w:tcW w:w="9397" w:type="dxa"/>
                  <w:gridSpan w:val="2"/>
                  <w:hideMark/>
                </w:tcPr>
                <w:p w14:paraId="5C6AEFA8"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в почивни дни:</w:t>
                  </w:r>
                </w:p>
              </w:tc>
            </w:tr>
            <w:tr w:rsidR="00762091" w:rsidRPr="00762091" w14:paraId="4FB37A1F" w14:textId="77777777" w:rsidTr="002B356A">
              <w:tc>
                <w:tcPr>
                  <w:tcW w:w="9397" w:type="dxa"/>
                  <w:gridSpan w:val="2"/>
                  <w:hideMark/>
                </w:tcPr>
                <w:p w14:paraId="714DC60B"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събота: от ..................................................  до ............</w:t>
                  </w:r>
                </w:p>
              </w:tc>
            </w:tr>
            <w:tr w:rsidR="00762091" w:rsidRPr="00762091" w14:paraId="27957DD7" w14:textId="77777777" w:rsidTr="002B356A">
              <w:tc>
                <w:tcPr>
                  <w:tcW w:w="9397" w:type="dxa"/>
                  <w:gridSpan w:val="2"/>
                  <w:hideMark/>
                </w:tcPr>
                <w:p w14:paraId="3360E748"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неделя: от ..................................................  до ............</w:t>
                  </w:r>
                </w:p>
              </w:tc>
            </w:tr>
            <w:tr w:rsidR="00762091" w:rsidRPr="00762091" w14:paraId="5B185D20" w14:textId="77777777" w:rsidTr="002B356A">
              <w:tc>
                <w:tcPr>
                  <w:tcW w:w="9397" w:type="dxa"/>
                  <w:gridSpan w:val="2"/>
                  <w:hideMark/>
                </w:tcPr>
                <w:p w14:paraId="2D095BED"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в празнични дни: </w:t>
                  </w:r>
                </w:p>
              </w:tc>
            </w:tr>
            <w:tr w:rsidR="00762091" w:rsidRPr="00762091" w14:paraId="7775FE61" w14:textId="77777777" w:rsidTr="002B356A">
              <w:tc>
                <w:tcPr>
                  <w:tcW w:w="9397" w:type="dxa"/>
                  <w:gridSpan w:val="2"/>
                  <w:hideMark/>
                </w:tcPr>
                <w:p w14:paraId="50B98025"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от ................................................................  до ............</w:t>
                  </w:r>
                </w:p>
              </w:tc>
            </w:tr>
            <w:tr w:rsidR="00762091" w:rsidRPr="00762091" w14:paraId="72884BD9" w14:textId="77777777" w:rsidTr="002B356A">
              <w:tc>
                <w:tcPr>
                  <w:tcW w:w="9397" w:type="dxa"/>
                  <w:gridSpan w:val="2"/>
                  <w:hideMark/>
                </w:tcPr>
                <w:p w14:paraId="04ACC182"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В аптеката работят:.............................. бр.</w:t>
                  </w:r>
                </w:p>
              </w:tc>
            </w:tr>
            <w:tr w:rsidR="00762091" w:rsidRPr="00762091" w14:paraId="3E94B4FC" w14:textId="77777777" w:rsidTr="002B356A">
              <w:tc>
                <w:tcPr>
                  <w:tcW w:w="9397" w:type="dxa"/>
                  <w:gridSpan w:val="2"/>
                  <w:hideMark/>
                </w:tcPr>
                <w:p w14:paraId="71D2C9CD" w14:textId="77777777" w:rsidR="00762091" w:rsidRP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магистър-фармацевти.</w:t>
                  </w:r>
                </w:p>
              </w:tc>
            </w:tr>
            <w:tr w:rsidR="00762091" w:rsidRPr="00762091" w14:paraId="35D41743" w14:textId="77777777" w:rsidTr="002B356A">
              <w:tc>
                <w:tcPr>
                  <w:tcW w:w="9397" w:type="dxa"/>
                  <w:gridSpan w:val="2"/>
                  <w:hideMark/>
                </w:tcPr>
                <w:p w14:paraId="7A9BCD94" w14:textId="77777777" w:rsidR="0063336D" w:rsidRDefault="0063336D"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p>
                <w:p w14:paraId="6BCA7BA1" w14:textId="77777777" w:rsidR="00762091" w:rsidRDefault="00762091"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При промяна на горепосочените обстоятелства се задължавам да уведомя РЗОК в сроковете и по реда, установени в образеца на договор 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w:t>
                  </w:r>
                </w:p>
                <w:p w14:paraId="69EFF698" w14:textId="57A1F0B2" w:rsidR="0063336D" w:rsidRPr="00762091" w:rsidRDefault="0063336D" w:rsidP="0063336D">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p>
              </w:tc>
            </w:tr>
            <w:tr w:rsidR="00762091" w:rsidRPr="00762091" w14:paraId="193B2064" w14:textId="77777777" w:rsidTr="002B356A">
              <w:tc>
                <w:tcPr>
                  <w:tcW w:w="5102" w:type="dxa"/>
                  <w:hideMark/>
                </w:tcPr>
                <w:p w14:paraId="248D2A5A"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Дата: .............. </w:t>
                  </w:r>
                </w:p>
              </w:tc>
              <w:tc>
                <w:tcPr>
                  <w:tcW w:w="4295" w:type="dxa"/>
                  <w:hideMark/>
                </w:tcPr>
                <w:p w14:paraId="569E7D56" w14:textId="77777777" w:rsidR="00762091" w:rsidRP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6EBC9299" w14:textId="77777777" w:rsidTr="002B356A">
              <w:tc>
                <w:tcPr>
                  <w:tcW w:w="5102" w:type="dxa"/>
                  <w:hideMark/>
                </w:tcPr>
                <w:p w14:paraId="0C564F22" w14:textId="77777777" w:rsidR="00762091" w:rsidRP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p>
              </w:tc>
              <w:tc>
                <w:tcPr>
                  <w:tcW w:w="4295" w:type="dxa"/>
                  <w:hideMark/>
                </w:tcPr>
                <w:p w14:paraId="662684AB" w14:textId="77777777" w:rsidR="00762091" w:rsidRPr="0063336D"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63336D">
                    <w:rPr>
                      <w:rFonts w:ascii="Times New Roman" w:eastAsia="Times New Roman" w:hAnsi="Times New Roman" w:cs="Times New Roman"/>
                      <w:i/>
                      <w:iCs/>
                      <w:color w:val="000000"/>
                      <w:kern w:val="0"/>
                      <w:sz w:val="20"/>
                      <w:szCs w:val="20"/>
                      <w:lang w:eastAsia="bg-BG"/>
                      <w14:ligatures w14:val="none"/>
                    </w:rPr>
                    <w:t>(подпис и печат)</w:t>
                  </w:r>
                </w:p>
              </w:tc>
            </w:tr>
          </w:tbl>
          <w:p w14:paraId="6B67D4EA" w14:textId="77777777" w:rsid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w:t>
            </w:r>
          </w:p>
          <w:p w14:paraId="44687DD1"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271E870A"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0748A900"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436AE5A6"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4833672A"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42887C2C"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575EE8D8"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72EFF063"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068208A6"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228ED7B5"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62175B39"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4AAB60D6"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6B12ACD1"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3AF73104"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5869E2F2" w14:textId="77777777" w:rsidR="00024DC9" w:rsidRDefault="00024DC9"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7D682078" w14:textId="77777777" w:rsidR="00024DC9" w:rsidRDefault="00024DC9"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43E4C04E" w14:textId="77777777" w:rsidR="00024DC9" w:rsidRDefault="00024DC9"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09CB7B64" w14:textId="77777777" w:rsidR="00024DC9" w:rsidRDefault="00024DC9"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40DDA9F7" w14:textId="77777777" w:rsidR="00024DC9" w:rsidRDefault="00024DC9"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0B61694C" w14:textId="77777777" w:rsidR="00024DC9" w:rsidRDefault="00024DC9"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35AB5BA4" w14:textId="77777777" w:rsidR="00024DC9" w:rsidRDefault="00024DC9"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10270BD9" w14:textId="77777777" w:rsidR="00024DC9" w:rsidRDefault="00024DC9"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69DE6960" w14:textId="77777777" w:rsidR="00024DC9" w:rsidRDefault="00024DC9"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45780FA3"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606ED1C3"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33586F1C"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626EB303"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7A4A2D04" w14:textId="77777777" w:rsidR="00ED1A4A"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3F60EA04" w14:textId="77777777" w:rsidR="001C4C5C" w:rsidRDefault="001C4C5C"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510C70C4" w14:textId="77777777" w:rsidR="001C4C5C" w:rsidRDefault="001C4C5C"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20E18A91" w14:textId="77777777" w:rsidR="001C4C5C" w:rsidRDefault="001C4C5C"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p w14:paraId="5350E8CC" w14:textId="77777777" w:rsidR="00ED1A4A" w:rsidRPr="00762091" w:rsidRDefault="00ED1A4A"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tc>
      </w:tr>
      <w:tr w:rsidR="00762091" w:rsidRPr="00762091" w14:paraId="663CB2DC" w14:textId="77777777" w:rsidTr="00762091">
        <w:tblPrEx>
          <w:tblCellMar>
            <w:top w:w="0" w:type="dxa"/>
            <w:bottom w:w="0" w:type="dxa"/>
          </w:tblCellMar>
        </w:tblPrEx>
        <w:trPr>
          <w:tblCellSpacing w:w="15" w:type="dxa"/>
        </w:trPr>
        <w:tc>
          <w:tcPr>
            <w:tcW w:w="0" w:type="auto"/>
            <w:gridSpan w:val="7"/>
            <w:vAlign w:val="center"/>
            <w:hideMark/>
          </w:tcPr>
          <w:p w14:paraId="41CED089" w14:textId="2174AABB" w:rsidR="00762091" w:rsidRPr="00762091" w:rsidRDefault="00762091"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bookmarkStart w:id="111" w:name="to_paragraph_id54363635"/>
            <w:bookmarkEnd w:id="111"/>
            <w:r w:rsidRPr="00762091">
              <w:rPr>
                <w:rFonts w:ascii="Times New Roman" w:eastAsia="Times New Roman" w:hAnsi="Times New Roman" w:cs="Times New Roman"/>
                <w:b/>
                <w:bCs/>
                <w:color w:val="000000"/>
                <w:kern w:val="0"/>
                <w:sz w:val="24"/>
                <w:szCs w:val="24"/>
                <w:lang w:eastAsia="bg-BG"/>
                <w14:ligatures w14:val="none"/>
              </w:rPr>
              <w:lastRenderedPageBreak/>
              <w:t>Приложение № 3</w:t>
            </w:r>
          </w:p>
          <w:p w14:paraId="4C1261EC" w14:textId="77777777" w:rsidR="00762091" w:rsidRDefault="00762091" w:rsidP="00ED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Times New Roman" w:eastAsia="Times New Roman" w:hAnsi="Times New Roman" w:cs="Times New Roman"/>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към Условия и ред за сключване на индивидуални договори за заплащане на лекарствени продукти по чл. 262, ал. 6, т. 1 от Закона за лекарствените</w:t>
            </w:r>
            <w:r w:rsidR="00072067">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продукти в хуманната медицина, на медицински изделия и на диетични храни за специални медицински цели, заплащани напълно или частично от НЗОК</w:t>
            </w:r>
            <w:r w:rsidR="00CE040E">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(Изм. и доп. – ДВ, бр. 28 от 2025 г., в сила от 1.04.</w:t>
            </w:r>
            <w:r w:rsidRPr="00CE040E">
              <w:rPr>
                <w:rFonts w:ascii="Times New Roman" w:eastAsia="Times New Roman" w:hAnsi="Times New Roman" w:cs="Times New Roman"/>
                <w:kern w:val="0"/>
                <w:sz w:val="24"/>
                <w:szCs w:val="24"/>
                <w:lang w:eastAsia="bg-BG"/>
                <w14:ligatures w14:val="none"/>
              </w:rPr>
              <w:t>2025 г.,бр.</w:t>
            </w:r>
            <w:r w:rsidR="00CE040E" w:rsidRPr="00CE040E">
              <w:rPr>
                <w:rFonts w:ascii="Times New Roman" w:eastAsia="Times New Roman" w:hAnsi="Times New Roman" w:cs="Times New Roman"/>
                <w:kern w:val="0"/>
                <w:sz w:val="24"/>
                <w:szCs w:val="24"/>
                <w:lang w:eastAsia="bg-BG"/>
                <w14:ligatures w14:val="none"/>
              </w:rPr>
              <w:t xml:space="preserve"> </w:t>
            </w:r>
            <w:r w:rsidRPr="00CE040E">
              <w:rPr>
                <w:rFonts w:ascii="Times New Roman" w:eastAsia="Times New Roman" w:hAnsi="Times New Roman" w:cs="Times New Roman"/>
                <w:kern w:val="0"/>
                <w:sz w:val="24"/>
                <w:szCs w:val="24"/>
                <w:lang w:eastAsia="bg-BG"/>
                <w14:ligatures w14:val="none"/>
              </w:rPr>
              <w:t>44 от 2025 г. , в сила от</w:t>
            </w:r>
            <w:r w:rsidR="009302DE" w:rsidRPr="00CE040E">
              <w:rPr>
                <w:rFonts w:ascii="Times New Roman" w:eastAsia="Times New Roman" w:hAnsi="Times New Roman" w:cs="Times New Roman"/>
                <w:kern w:val="0"/>
                <w:sz w:val="24"/>
                <w:szCs w:val="24"/>
                <w:lang w:eastAsia="bg-BG"/>
                <w14:ligatures w14:val="none"/>
              </w:rPr>
              <w:t xml:space="preserve"> </w:t>
            </w:r>
            <w:r w:rsidRPr="00CE040E">
              <w:rPr>
                <w:rFonts w:ascii="Times New Roman" w:eastAsia="Times New Roman" w:hAnsi="Times New Roman" w:cs="Times New Roman"/>
                <w:kern w:val="0"/>
                <w:sz w:val="24"/>
                <w:szCs w:val="24"/>
                <w:lang w:eastAsia="bg-BG"/>
                <w14:ligatures w14:val="none"/>
              </w:rPr>
              <w:t>1.06.2025 г.)</w:t>
            </w:r>
          </w:p>
          <w:p w14:paraId="20B54C4C" w14:textId="38B3670C" w:rsidR="00ED1A4A" w:rsidRPr="00762091" w:rsidRDefault="00ED1A4A" w:rsidP="00ED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Times New Roman" w:eastAsia="Times New Roman" w:hAnsi="Times New Roman" w:cs="Times New Roman"/>
                <w:color w:val="000000"/>
                <w:kern w:val="0"/>
                <w:sz w:val="24"/>
                <w:szCs w:val="24"/>
                <w:lang w:eastAsia="bg-BG"/>
                <w14:ligatures w14:val="none"/>
              </w:rPr>
            </w:pPr>
          </w:p>
        </w:tc>
      </w:tr>
      <w:tr w:rsidR="00762091" w:rsidRPr="00762091" w14:paraId="402EADC0" w14:textId="77777777" w:rsidTr="00762091">
        <w:trPr>
          <w:gridAfter w:val="2"/>
          <w:tblCellSpacing w:w="15" w:type="dxa"/>
        </w:trPr>
        <w:tc>
          <w:tcPr>
            <w:tcW w:w="0" w:type="auto"/>
            <w:gridSpan w:val="5"/>
            <w:tcMar>
              <w:top w:w="0" w:type="dxa"/>
              <w:left w:w="0" w:type="dxa"/>
              <w:bottom w:w="0" w:type="dxa"/>
              <w:right w:w="0" w:type="dxa"/>
            </w:tcMar>
            <w:vAlign w:val="center"/>
            <w:hideMark/>
          </w:tcPr>
          <w:tbl>
            <w:tblPr>
              <w:tblW w:w="9397" w:type="dxa"/>
              <w:tblInd w:w="75" w:type="dxa"/>
              <w:tblCellMar>
                <w:left w:w="0" w:type="dxa"/>
                <w:right w:w="0" w:type="dxa"/>
              </w:tblCellMar>
              <w:tblLook w:val="04A0" w:firstRow="1" w:lastRow="0" w:firstColumn="1" w:lastColumn="0" w:noHBand="0" w:noVBand="1"/>
            </w:tblPr>
            <w:tblGrid>
              <w:gridCol w:w="9397"/>
            </w:tblGrid>
            <w:tr w:rsidR="00762091" w:rsidRPr="00762091" w14:paraId="099D6D37" w14:textId="77777777" w:rsidTr="00072067">
              <w:tc>
                <w:tcPr>
                  <w:tcW w:w="9397" w:type="dxa"/>
                  <w:hideMark/>
                </w:tcPr>
                <w:p w14:paraId="2441C132" w14:textId="77777777" w:rsidR="00762091" w:rsidRP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bookmarkStart w:id="112" w:name="to_paragraph_id53875587"/>
                  <w:bookmarkEnd w:id="112"/>
                  <w:r w:rsidRPr="00762091">
                    <w:rPr>
                      <w:rFonts w:ascii="Times New Roman" w:eastAsia="Times New Roman" w:hAnsi="Times New Roman" w:cs="Times New Roman"/>
                      <w:b/>
                      <w:bCs/>
                      <w:color w:val="000000"/>
                      <w:kern w:val="0"/>
                      <w:sz w:val="24"/>
                      <w:szCs w:val="24"/>
                      <w:lang w:eastAsia="bg-BG"/>
                      <w14:ligatures w14:val="none"/>
                    </w:rPr>
                    <w:t>ДОГОВОР</w:t>
                  </w:r>
                </w:p>
              </w:tc>
            </w:tr>
            <w:tr w:rsidR="00762091" w:rsidRPr="00762091" w14:paraId="296D9B54" w14:textId="77777777" w:rsidTr="00072067">
              <w:tc>
                <w:tcPr>
                  <w:tcW w:w="9397" w:type="dxa"/>
                  <w:hideMark/>
                </w:tcPr>
                <w:p w14:paraId="1C8A468F" w14:textId="77777777" w:rsidR="00762091" w:rsidRDefault="00762091" w:rsidP="00762091">
                  <w:pPr>
                    <w:spacing w:after="0" w:line="240" w:lineRule="auto"/>
                    <w:jc w:val="center"/>
                    <w:rPr>
                      <w:rFonts w:ascii="Times New Roman" w:eastAsia="Times New Roman" w:hAnsi="Times New Roman" w:cs="Times New Roman"/>
                      <w:b/>
                      <w:bCs/>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ЗА ОТПУСКАНЕ И ЗАПЛАЩАНЕ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w:t>
                  </w:r>
                </w:p>
                <w:p w14:paraId="77739D7C" w14:textId="77777777" w:rsidR="004711E7" w:rsidRPr="00762091" w:rsidRDefault="004711E7"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p>
              </w:tc>
            </w:tr>
            <w:tr w:rsidR="00762091" w:rsidRPr="00762091" w14:paraId="4FC0EB63" w14:textId="77777777" w:rsidTr="00072067">
              <w:tc>
                <w:tcPr>
                  <w:tcW w:w="9397" w:type="dxa"/>
                  <w:hideMark/>
                </w:tcPr>
                <w:p w14:paraId="3F911B4E" w14:textId="6C0DA099" w:rsid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w:t>
                  </w:r>
                  <w:r w:rsidR="00024DC9">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 202 … г.</w:t>
                  </w:r>
                </w:p>
                <w:p w14:paraId="6CECB3F7" w14:textId="77777777" w:rsidR="004711E7" w:rsidRPr="00762091" w:rsidRDefault="004711E7"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p>
              </w:tc>
            </w:tr>
            <w:tr w:rsidR="00762091" w:rsidRPr="00762091" w14:paraId="7303314C" w14:textId="77777777" w:rsidTr="00072067">
              <w:tc>
                <w:tcPr>
                  <w:tcW w:w="9397" w:type="dxa"/>
                  <w:hideMark/>
                </w:tcPr>
                <w:p w14:paraId="093BA9C4" w14:textId="77777777" w:rsidR="004711E7" w:rsidRDefault="00762091" w:rsidP="00784BC6">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Днес, ……….. 202 … г., в гр. ……</w:t>
                  </w:r>
                  <w:r w:rsidR="00E57F65">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r w:rsidR="0027234C">
                    <w:rPr>
                      <w:rFonts w:ascii="Times New Roman" w:eastAsia="Times New Roman" w:hAnsi="Times New Roman" w:cs="Times New Roman"/>
                      <w:color w:val="000000"/>
                      <w:kern w:val="0"/>
                      <w:sz w:val="24"/>
                      <w:szCs w:val="24"/>
                      <w:lang w:eastAsia="bg-BG"/>
                      <w14:ligatures w14:val="none"/>
                    </w:rPr>
                    <w:t>.</w:t>
                  </w:r>
                  <w:r w:rsidR="00024DC9">
                    <w:rPr>
                      <w:rFonts w:ascii="Times New Roman" w:eastAsia="Times New Roman" w:hAnsi="Times New Roman" w:cs="Times New Roman"/>
                      <w:color w:val="000000"/>
                      <w:kern w:val="0"/>
                      <w:sz w:val="24"/>
                      <w:szCs w:val="24"/>
                      <w:lang w:eastAsia="bg-BG"/>
                      <w14:ligatures w14:val="none"/>
                    </w:rPr>
                    <w:t>....</w:t>
                  </w:r>
                  <w:r w:rsidR="0027234C">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 xml:space="preserve">.., на основание </w:t>
                  </w:r>
                  <w:hyperlink r:id="rId40" w:history="1">
                    <w:r w:rsidRPr="00762091">
                      <w:rPr>
                        <w:rFonts w:ascii="Times New Roman" w:eastAsia="Times New Roman" w:hAnsi="Times New Roman" w:cs="Times New Roman"/>
                        <w:color w:val="000000"/>
                        <w:kern w:val="0"/>
                        <w:sz w:val="24"/>
                        <w:szCs w:val="24"/>
                        <w:lang w:eastAsia="bg-BG"/>
                        <w14:ligatures w14:val="none"/>
                      </w:rPr>
                      <w:t>чл. 45, ал. 17</w:t>
                    </w:r>
                  </w:hyperlink>
                  <w:r w:rsidRPr="00762091">
                    <w:rPr>
                      <w:rFonts w:ascii="Times New Roman" w:eastAsia="Times New Roman" w:hAnsi="Times New Roman" w:cs="Times New Roman"/>
                      <w:color w:val="000000"/>
                      <w:kern w:val="0"/>
                      <w:sz w:val="24"/>
                      <w:szCs w:val="24"/>
                      <w:lang w:eastAsia="bg-BG"/>
                      <w14:ligatures w14:val="none"/>
                    </w:rPr>
                    <w:t xml:space="preserve"> във връзка с </w:t>
                  </w:r>
                  <w:hyperlink r:id="rId41" w:history="1">
                    <w:r w:rsidRPr="00762091">
                      <w:rPr>
                        <w:rFonts w:ascii="Times New Roman" w:eastAsia="Times New Roman" w:hAnsi="Times New Roman" w:cs="Times New Roman"/>
                        <w:color w:val="000000"/>
                        <w:kern w:val="0"/>
                        <w:sz w:val="24"/>
                        <w:szCs w:val="24"/>
                        <w:lang w:eastAsia="bg-BG"/>
                        <w14:ligatures w14:val="none"/>
                      </w:rPr>
                      <w:t>чл. 45а от ЗЗО</w:t>
                    </w:r>
                  </w:hyperlink>
                  <w:r w:rsidRPr="00762091">
                    <w:rPr>
                      <w:rFonts w:ascii="Times New Roman" w:eastAsia="Times New Roman" w:hAnsi="Times New Roman" w:cs="Times New Roman"/>
                      <w:color w:val="000000"/>
                      <w:kern w:val="0"/>
                      <w:sz w:val="24"/>
                      <w:szCs w:val="24"/>
                      <w:lang w:eastAsia="bg-BG"/>
                      <w14:ligatures w14:val="none"/>
                    </w:rPr>
                    <w:t xml:space="preserve">, </w:t>
                  </w:r>
                  <w:hyperlink r:id="rId42" w:history="1">
                    <w:r w:rsidRPr="00762091">
                      <w:rPr>
                        <w:rFonts w:ascii="Times New Roman" w:eastAsia="Times New Roman" w:hAnsi="Times New Roman" w:cs="Times New Roman"/>
                        <w:color w:val="000000"/>
                        <w:kern w:val="0"/>
                        <w:sz w:val="24"/>
                        <w:szCs w:val="24"/>
                        <w:lang w:eastAsia="bg-BG"/>
                        <w14:ligatures w14:val="none"/>
                      </w:rPr>
                      <w:t>чл. 7, ал. 1</w:t>
                    </w:r>
                  </w:hyperlink>
                  <w:r w:rsidRPr="00762091">
                    <w:rPr>
                      <w:rFonts w:ascii="Times New Roman" w:eastAsia="Times New Roman" w:hAnsi="Times New Roman" w:cs="Times New Roman"/>
                      <w:color w:val="000000"/>
                      <w:kern w:val="0"/>
                      <w:sz w:val="24"/>
                      <w:szCs w:val="24"/>
                      <w:lang w:eastAsia="bg-BG"/>
                      <w14:ligatures w14:val="none"/>
                    </w:rPr>
                    <w:t xml:space="preserve">, </w:t>
                  </w:r>
                  <w:hyperlink r:id="rId43" w:history="1">
                    <w:r w:rsidRPr="00762091">
                      <w:rPr>
                        <w:rFonts w:ascii="Times New Roman" w:eastAsia="Times New Roman" w:hAnsi="Times New Roman" w:cs="Times New Roman"/>
                        <w:color w:val="000000"/>
                        <w:kern w:val="0"/>
                        <w:sz w:val="24"/>
                        <w:szCs w:val="24"/>
                        <w:lang w:eastAsia="bg-BG"/>
                        <w14:ligatures w14:val="none"/>
                      </w:rPr>
                      <w:t>чл. 16, ал. 1</w:t>
                    </w:r>
                  </w:hyperlink>
                  <w:r w:rsidRPr="00762091">
                    <w:rPr>
                      <w:rFonts w:ascii="Times New Roman" w:eastAsia="Times New Roman" w:hAnsi="Times New Roman" w:cs="Times New Roman"/>
                      <w:color w:val="000000"/>
                      <w:kern w:val="0"/>
                      <w:sz w:val="24"/>
                      <w:szCs w:val="24"/>
                      <w:lang w:eastAsia="bg-BG"/>
                      <w14:ligatures w14:val="none"/>
                    </w:rPr>
                    <w:t xml:space="preserve"> и </w:t>
                  </w:r>
                  <w:hyperlink r:id="rId44" w:history="1">
                    <w:r w:rsidRPr="00762091">
                      <w:rPr>
                        <w:rFonts w:ascii="Times New Roman" w:eastAsia="Times New Roman" w:hAnsi="Times New Roman" w:cs="Times New Roman"/>
                        <w:color w:val="000000"/>
                        <w:kern w:val="0"/>
                        <w:sz w:val="24"/>
                        <w:szCs w:val="24"/>
                        <w:lang w:eastAsia="bg-BG"/>
                        <w14:ligatures w14:val="none"/>
                      </w:rPr>
                      <w:t>чл. 19б от Наредба № 10 от 2009 г.</w:t>
                    </w:r>
                  </w:hyperlink>
                  <w:r w:rsidRPr="00762091">
                    <w:rPr>
                      <w:rFonts w:ascii="Times New Roman" w:eastAsia="Times New Roman" w:hAnsi="Times New Roman" w:cs="Times New Roman"/>
                      <w:color w:val="000000"/>
                      <w:kern w:val="0"/>
                      <w:sz w:val="24"/>
                      <w:szCs w:val="24"/>
                      <w:lang w:eastAsia="bg-BG"/>
                      <w14:ligatures w14:val="none"/>
                    </w:rPr>
                    <w:t xml:space="preserve"> за условията, реда, механизма и критериите за заплащане от НЗОК на 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 (Наредба № 10), и в съответствие със съгласуваните между Националната здравноосигурителна каса (НЗОК) и Българския фармацевтичен съюз (БФС)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(Условия и ред) се сключи настоящият договор между:</w:t>
                  </w:r>
                </w:p>
                <w:p w14:paraId="37131B18" w14:textId="7407CCCE" w:rsidR="00784BC6" w:rsidRPr="00762091" w:rsidRDefault="00784BC6" w:rsidP="00784BC6">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p>
              </w:tc>
            </w:tr>
            <w:tr w:rsidR="00762091" w:rsidRPr="00762091" w14:paraId="45CAD6F4" w14:textId="77777777" w:rsidTr="00072067">
              <w:tc>
                <w:tcPr>
                  <w:tcW w:w="9397" w:type="dxa"/>
                  <w:hideMark/>
                </w:tcPr>
                <w:p w14:paraId="5C8718AF" w14:textId="56F2FC50" w:rsidR="00762091" w:rsidRPr="00762091" w:rsidRDefault="00762091" w:rsidP="004711E7">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НАЦИОНАЛНАТА ЗДРАВНООСИГУРИТЕЛНА КАСА, гр. София 1407, ул. Кричим № 1, БУЛСТАТ: 121858220, представлявана на основание </w:t>
                  </w:r>
                  <w:hyperlink r:id="rId45" w:history="1">
                    <w:r w:rsidRPr="00762091">
                      <w:rPr>
                        <w:rFonts w:ascii="Times New Roman" w:eastAsia="Times New Roman" w:hAnsi="Times New Roman" w:cs="Times New Roman"/>
                        <w:color w:val="000000"/>
                        <w:kern w:val="0"/>
                        <w:sz w:val="24"/>
                        <w:szCs w:val="24"/>
                        <w:lang w:eastAsia="bg-BG"/>
                        <w14:ligatures w14:val="none"/>
                      </w:rPr>
                      <w:t>чл. 20, ал. 1, т. 1 от ЗЗО</w:t>
                    </w:r>
                  </w:hyperlink>
                  <w:r w:rsidRPr="00762091">
                    <w:rPr>
                      <w:rFonts w:ascii="Times New Roman" w:eastAsia="Times New Roman" w:hAnsi="Times New Roman" w:cs="Times New Roman"/>
                      <w:color w:val="000000"/>
                      <w:kern w:val="0"/>
                      <w:sz w:val="24"/>
                      <w:szCs w:val="24"/>
                      <w:lang w:eastAsia="bg-BG"/>
                      <w14:ligatures w14:val="none"/>
                    </w:rPr>
                    <w:t xml:space="preserve"> от …</w:t>
                  </w:r>
                  <w:r w:rsidR="00243F3B">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r w:rsidR="00FB7ACA">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 xml:space="preserve"> – </w:t>
                  </w:r>
                  <w:r w:rsidRPr="00762091">
                    <w:rPr>
                      <w:rFonts w:ascii="Times New Roman" w:eastAsia="Times New Roman" w:hAnsi="Times New Roman" w:cs="Times New Roman"/>
                      <w:color w:val="000000"/>
                      <w:kern w:val="0"/>
                      <w:sz w:val="24"/>
                      <w:szCs w:val="24"/>
                      <w:lang w:eastAsia="bg-BG"/>
                      <w14:ligatures w14:val="none"/>
                    </w:rPr>
                    <w:br/>
                    <w:t>директор на Районната здравноосигурителна каса – гр. ..........................................</w:t>
                  </w:r>
                  <w:r w:rsidR="00243F3B">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06AD3844" w14:textId="77777777" w:rsidTr="00072067">
              <w:tc>
                <w:tcPr>
                  <w:tcW w:w="9397" w:type="dxa"/>
                  <w:hideMark/>
                </w:tcPr>
                <w:p w14:paraId="11A51F44" w14:textId="0F33F82F"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седалище и адрес на РЗОК: гр. .......................................................................................</w:t>
                  </w:r>
                  <w:r w:rsidR="00243F3B">
                    <w:rPr>
                      <w:rFonts w:ascii="Times New Roman" w:eastAsia="Times New Roman" w:hAnsi="Times New Roman" w:cs="Times New Roman"/>
                      <w:color w:val="000000"/>
                      <w:kern w:val="0"/>
                      <w:sz w:val="24"/>
                      <w:szCs w:val="24"/>
                      <w:lang w:eastAsia="bg-BG"/>
                      <w14:ligatures w14:val="none"/>
                    </w:rPr>
                    <w:t>..</w:t>
                  </w:r>
                  <w:r w:rsidR="00FB7ACA">
                    <w:rPr>
                      <w:rFonts w:ascii="Times New Roman" w:eastAsia="Times New Roman" w:hAnsi="Times New Roman" w:cs="Times New Roman"/>
                      <w:color w:val="000000"/>
                      <w:kern w:val="0"/>
                      <w:sz w:val="24"/>
                      <w:szCs w:val="24"/>
                      <w:lang w:eastAsia="bg-BG"/>
                      <w14:ligatures w14:val="none"/>
                    </w:rPr>
                    <w:t>...</w:t>
                  </w:r>
                  <w:r w:rsidR="00243F3B">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41BD9510" w14:textId="77777777" w:rsidTr="00072067">
              <w:tc>
                <w:tcPr>
                  <w:tcW w:w="9397" w:type="dxa"/>
                  <w:hideMark/>
                </w:tcPr>
                <w:p w14:paraId="3E5443E6" w14:textId="520459E9"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ул. ..........................................</w:t>
                  </w:r>
                  <w:r w:rsidR="00243F3B">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 № .....................................................................................</w:t>
                  </w:r>
                  <w:r w:rsidR="00243F3B">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72749D61" w14:textId="77777777" w:rsidTr="00072067">
              <w:tc>
                <w:tcPr>
                  <w:tcW w:w="9397" w:type="dxa"/>
                  <w:hideMark/>
                </w:tcPr>
                <w:p w14:paraId="210C5DBB" w14:textId="64FD9049"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тел.:   ......................................................................</w:t>
                  </w:r>
                  <w:r w:rsidR="00243F3B">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r w:rsidR="00FB7ACA">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23F25F1B" w14:textId="77777777" w:rsidTr="00072067">
              <w:tc>
                <w:tcPr>
                  <w:tcW w:w="9397" w:type="dxa"/>
                  <w:hideMark/>
                </w:tcPr>
                <w:p w14:paraId="7EC69941" w14:textId="08D2E3D4"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e-mail: …..........</w:t>
                  </w:r>
                  <w:r w:rsidR="00243F3B">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 наричана за краткост по-долу „възложител“ – от една страна,</w:t>
                  </w:r>
                </w:p>
              </w:tc>
            </w:tr>
            <w:tr w:rsidR="00762091" w:rsidRPr="00762091" w14:paraId="7A4995E8" w14:textId="77777777" w:rsidTr="00072067">
              <w:tc>
                <w:tcPr>
                  <w:tcW w:w="9397" w:type="dxa"/>
                  <w:hideMark/>
                </w:tcPr>
                <w:p w14:paraId="2C7754F3" w14:textId="77777777" w:rsidR="00FE1C42" w:rsidRDefault="00FE1C42" w:rsidP="00FE1C42">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p>
                <w:p w14:paraId="24375877" w14:textId="46139F88" w:rsidR="00762091" w:rsidRPr="00762091" w:rsidRDefault="00762091" w:rsidP="00FE1C42">
                  <w:pPr>
                    <w:spacing w:after="0" w:line="240" w:lineRule="auto"/>
                    <w:ind w:firstLine="325"/>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и  ....................................................................................</w:t>
                  </w:r>
                  <w:r w:rsidR="00243F3B">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15724B1F" w14:textId="77777777" w:rsidTr="00072067">
              <w:tc>
                <w:tcPr>
                  <w:tcW w:w="9397" w:type="dxa"/>
                  <w:hideMark/>
                </w:tcPr>
                <w:p w14:paraId="7408ECD3" w14:textId="77777777" w:rsidR="00762091" w:rsidRPr="004711E7"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4711E7">
                    <w:rPr>
                      <w:rFonts w:ascii="Times New Roman" w:eastAsia="Times New Roman" w:hAnsi="Times New Roman" w:cs="Times New Roman"/>
                      <w:i/>
                      <w:iCs/>
                      <w:color w:val="000000"/>
                      <w:kern w:val="0"/>
                      <w:sz w:val="20"/>
                      <w:szCs w:val="20"/>
                      <w:lang w:eastAsia="bg-BG"/>
                      <w14:ligatures w14:val="none"/>
                    </w:rPr>
                    <w:t>(наименование на търговеца/клона на чуждестранния търговец/европейското дружество, вид на търговеца, седалище и адрес на управление на лицето, получило разрешение за търговия на дребно с лекарствени продукти)</w:t>
                  </w:r>
                </w:p>
              </w:tc>
            </w:tr>
            <w:tr w:rsidR="00762091" w:rsidRPr="00762091" w14:paraId="345694A8" w14:textId="77777777" w:rsidTr="00072067">
              <w:tc>
                <w:tcPr>
                  <w:tcW w:w="9397" w:type="dxa"/>
                  <w:hideMark/>
                </w:tcPr>
                <w:p w14:paraId="5CB8B076"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представляван от   ...........................................................................................................................</w:t>
                  </w:r>
                </w:p>
              </w:tc>
            </w:tr>
            <w:tr w:rsidR="00762091" w:rsidRPr="00762091" w14:paraId="097A3D35" w14:textId="77777777" w:rsidTr="00072067">
              <w:tc>
                <w:tcPr>
                  <w:tcW w:w="9397" w:type="dxa"/>
                  <w:hideMark/>
                </w:tcPr>
                <w:p w14:paraId="7891B92F" w14:textId="77777777" w:rsidR="00762091" w:rsidRPr="00FE1C4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FE1C42">
                    <w:rPr>
                      <w:rFonts w:ascii="Times New Roman" w:eastAsia="Times New Roman" w:hAnsi="Times New Roman" w:cs="Times New Roman"/>
                      <w:i/>
                      <w:iCs/>
                      <w:color w:val="000000"/>
                      <w:kern w:val="0"/>
                      <w:sz w:val="20"/>
                      <w:szCs w:val="20"/>
                      <w:lang w:eastAsia="bg-BG"/>
                      <w14:ligatures w14:val="none"/>
                    </w:rPr>
                    <w:t>(имена по документ за самоличност)</w:t>
                  </w:r>
                </w:p>
              </w:tc>
            </w:tr>
            <w:tr w:rsidR="00762091" w:rsidRPr="00762091" w14:paraId="36FD39D8" w14:textId="77777777" w:rsidTr="00072067">
              <w:tc>
                <w:tcPr>
                  <w:tcW w:w="9397" w:type="dxa"/>
                  <w:hideMark/>
                </w:tcPr>
                <w:p w14:paraId="318ADAEB"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в качеството му на   .......................................................................................................................,</w:t>
                  </w:r>
                </w:p>
              </w:tc>
            </w:tr>
            <w:tr w:rsidR="00762091" w:rsidRPr="00762091" w14:paraId="58357BF0" w14:textId="77777777" w:rsidTr="00072067">
              <w:tc>
                <w:tcPr>
                  <w:tcW w:w="9397" w:type="dxa"/>
                  <w:hideMark/>
                </w:tcPr>
                <w:p w14:paraId="2BA0F075"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ЕИК  ................................................................................................................................................,</w:t>
                  </w:r>
                </w:p>
              </w:tc>
            </w:tr>
            <w:tr w:rsidR="00762091" w:rsidRPr="00762091" w14:paraId="4059BEA9" w14:textId="77777777" w:rsidTr="00072067">
              <w:tc>
                <w:tcPr>
                  <w:tcW w:w="9397" w:type="dxa"/>
                  <w:hideMark/>
                </w:tcPr>
                <w:p w14:paraId="16E09250"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банкова сметка:  ............................................................................................................................,</w:t>
                  </w:r>
                </w:p>
              </w:tc>
            </w:tr>
            <w:tr w:rsidR="00762091" w:rsidRPr="00762091" w14:paraId="2B16A537" w14:textId="77777777" w:rsidTr="00072067">
              <w:tc>
                <w:tcPr>
                  <w:tcW w:w="9397" w:type="dxa"/>
                  <w:hideMark/>
                </w:tcPr>
                <w:p w14:paraId="4DF42AB1"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банка: ..............................................................................................................................................,</w:t>
                  </w:r>
                </w:p>
              </w:tc>
            </w:tr>
            <w:tr w:rsidR="00762091" w:rsidRPr="00762091" w14:paraId="367164A8" w14:textId="77777777" w:rsidTr="00072067">
              <w:tc>
                <w:tcPr>
                  <w:tcW w:w="9397" w:type="dxa"/>
                  <w:hideMark/>
                </w:tcPr>
                <w:p w14:paraId="1ECCEB73"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BIC     ..............................................................................................................................................,</w:t>
                  </w:r>
                </w:p>
              </w:tc>
            </w:tr>
            <w:tr w:rsidR="00762091" w:rsidRPr="00762091" w14:paraId="2F4DA838" w14:textId="77777777" w:rsidTr="00072067">
              <w:tc>
                <w:tcPr>
                  <w:tcW w:w="9397" w:type="dxa"/>
                  <w:hideMark/>
                </w:tcPr>
                <w:p w14:paraId="372F5E9E"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IBAN  ..............................................................................................................................................,</w:t>
                  </w:r>
                </w:p>
              </w:tc>
            </w:tr>
            <w:tr w:rsidR="00762091" w:rsidRPr="00762091" w14:paraId="67CCE418" w14:textId="77777777" w:rsidTr="00072067">
              <w:tc>
                <w:tcPr>
                  <w:tcW w:w="9397" w:type="dxa"/>
                  <w:hideMark/>
                </w:tcPr>
                <w:p w14:paraId="513B377F"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открита на името на: .....................................................................................................................,</w:t>
                  </w:r>
                </w:p>
              </w:tc>
            </w:tr>
            <w:tr w:rsidR="00762091" w:rsidRPr="00762091" w14:paraId="4179EAC7" w14:textId="77777777" w:rsidTr="00072067">
              <w:tc>
                <w:tcPr>
                  <w:tcW w:w="9397" w:type="dxa"/>
                  <w:hideMark/>
                </w:tcPr>
                <w:p w14:paraId="3A574835"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тел.:   ..............................................................................................................................................., </w:t>
                  </w:r>
                </w:p>
              </w:tc>
            </w:tr>
            <w:tr w:rsidR="00762091" w:rsidRPr="00762091" w14:paraId="4D6D38DA" w14:textId="77777777" w:rsidTr="00072067">
              <w:tc>
                <w:tcPr>
                  <w:tcW w:w="9397" w:type="dxa"/>
                  <w:hideMark/>
                </w:tcPr>
                <w:p w14:paraId="7D309FBE"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e-mail:   ..................................................................................................................................,</w:t>
                  </w:r>
                </w:p>
              </w:tc>
            </w:tr>
            <w:tr w:rsidR="00762091" w:rsidRPr="00762091" w14:paraId="74FACB12" w14:textId="77777777" w:rsidTr="00072067">
              <w:tc>
                <w:tcPr>
                  <w:tcW w:w="9397" w:type="dxa"/>
                  <w:hideMark/>
                </w:tcPr>
                <w:p w14:paraId="722AF4B5" w14:textId="3FB6A566"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притежаващ разрешение за търговия на дребно с лекарствени продукти в аптека № ..</w:t>
                  </w:r>
                  <w:r w:rsidR="00BE0722">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br/>
                    <w:t xml:space="preserve">дата  ..................................................., </w:t>
                  </w:r>
                </w:p>
              </w:tc>
            </w:tr>
            <w:tr w:rsidR="00762091" w:rsidRPr="00762091" w14:paraId="3A5654AB" w14:textId="77777777" w:rsidTr="00072067">
              <w:tc>
                <w:tcPr>
                  <w:tcW w:w="9397" w:type="dxa"/>
                  <w:hideMark/>
                </w:tcPr>
                <w:p w14:paraId="544D738A"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издадено от  .................................................................................................................................</w:t>
                  </w:r>
                </w:p>
              </w:tc>
            </w:tr>
            <w:tr w:rsidR="00762091" w:rsidRPr="00762091" w14:paraId="6194D311" w14:textId="77777777" w:rsidTr="00072067">
              <w:tc>
                <w:tcPr>
                  <w:tcW w:w="9397" w:type="dxa"/>
                  <w:hideMark/>
                </w:tcPr>
                <w:p w14:paraId="1CFAEE4D"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u w:val="single"/>
                      <w:lang w:eastAsia="bg-BG"/>
                      <w14:ligatures w14:val="none"/>
                    </w:rPr>
                    <w:t>Адрес на аптеката:</w:t>
                  </w:r>
                  <w:r w:rsidRPr="00762091">
                    <w:rPr>
                      <w:rFonts w:ascii="Times New Roman" w:eastAsia="Times New Roman" w:hAnsi="Times New Roman" w:cs="Times New Roman"/>
                      <w:color w:val="000000"/>
                      <w:kern w:val="0"/>
                      <w:sz w:val="24"/>
                      <w:szCs w:val="24"/>
                      <w:lang w:eastAsia="bg-BG"/>
                      <w14:ligatures w14:val="none"/>
                    </w:rPr>
                    <w:t xml:space="preserve"> ......................................................................................................................</w:t>
                  </w:r>
                </w:p>
              </w:tc>
            </w:tr>
            <w:tr w:rsidR="00762091" w:rsidRPr="00762091" w14:paraId="25F0E707" w14:textId="77777777" w:rsidTr="00072067">
              <w:tc>
                <w:tcPr>
                  <w:tcW w:w="9397" w:type="dxa"/>
                  <w:hideMark/>
                </w:tcPr>
                <w:p w14:paraId="25721DE0"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област ................................................... , община  .....................................................................,</w:t>
                  </w:r>
                </w:p>
              </w:tc>
            </w:tr>
            <w:tr w:rsidR="00762091" w:rsidRPr="00762091" w14:paraId="7BF11A4C" w14:textId="77777777" w:rsidTr="00072067">
              <w:tc>
                <w:tcPr>
                  <w:tcW w:w="9397" w:type="dxa"/>
                  <w:hideMark/>
                </w:tcPr>
                <w:p w14:paraId="25DBCA6A"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населено място: гр./с. .................................................................................................................,</w:t>
                  </w:r>
                </w:p>
              </w:tc>
            </w:tr>
            <w:tr w:rsidR="00762091" w:rsidRPr="00762091" w14:paraId="4819BFA8" w14:textId="77777777" w:rsidTr="00072067">
              <w:tc>
                <w:tcPr>
                  <w:tcW w:w="9397" w:type="dxa"/>
                  <w:hideMark/>
                </w:tcPr>
                <w:p w14:paraId="6B8AD4FC"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ул. ................................................. № ..........................................................................................,</w:t>
                  </w:r>
                </w:p>
              </w:tc>
            </w:tr>
            <w:tr w:rsidR="00762091" w:rsidRPr="00762091" w14:paraId="3D19564E" w14:textId="77777777" w:rsidTr="00072067">
              <w:tc>
                <w:tcPr>
                  <w:tcW w:w="9397" w:type="dxa"/>
                  <w:hideMark/>
                </w:tcPr>
                <w:p w14:paraId="1EDA7077"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тел.:   ............................................................................................................................................,</w:t>
                  </w:r>
                </w:p>
              </w:tc>
            </w:tr>
            <w:tr w:rsidR="00762091" w:rsidRPr="00762091" w14:paraId="6C3016CC" w14:textId="77777777" w:rsidTr="00072067">
              <w:tc>
                <w:tcPr>
                  <w:tcW w:w="9397" w:type="dxa"/>
                  <w:hideMark/>
                </w:tcPr>
                <w:p w14:paraId="1010B658"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u w:val="single"/>
                      <w:lang w:eastAsia="bg-BG"/>
                      <w14:ligatures w14:val="none"/>
                    </w:rPr>
                    <w:t>ръководител на аптеката:</w:t>
                  </w:r>
                  <w:r w:rsidRPr="00762091">
                    <w:rPr>
                      <w:rFonts w:ascii="Times New Roman" w:eastAsia="Times New Roman" w:hAnsi="Times New Roman" w:cs="Times New Roman"/>
                      <w:color w:val="000000"/>
                      <w:kern w:val="0"/>
                      <w:sz w:val="24"/>
                      <w:szCs w:val="24"/>
                      <w:lang w:eastAsia="bg-BG"/>
                      <w14:ligatures w14:val="none"/>
                    </w:rPr>
                    <w:t xml:space="preserve"> ...........................................................................................................</w:t>
                  </w:r>
                </w:p>
              </w:tc>
            </w:tr>
            <w:tr w:rsidR="00762091" w:rsidRPr="00762091" w14:paraId="4B08BC4C" w14:textId="77777777" w:rsidTr="00072067">
              <w:tc>
                <w:tcPr>
                  <w:tcW w:w="9397" w:type="dxa"/>
                  <w:hideMark/>
                </w:tcPr>
                <w:p w14:paraId="0BE77F3B"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маг.-фарм.  ...................................................................................................................................,</w:t>
                  </w:r>
                </w:p>
              </w:tc>
            </w:tr>
            <w:tr w:rsidR="00762091" w:rsidRPr="00762091" w14:paraId="2AB088D3" w14:textId="77777777" w:rsidTr="00072067">
              <w:tc>
                <w:tcPr>
                  <w:tcW w:w="9397" w:type="dxa"/>
                  <w:hideMark/>
                </w:tcPr>
                <w:p w14:paraId="292C7C7D" w14:textId="77777777" w:rsidR="00762091" w:rsidRPr="00243F3B"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243F3B">
                    <w:rPr>
                      <w:rFonts w:ascii="Times New Roman" w:eastAsia="Times New Roman" w:hAnsi="Times New Roman" w:cs="Times New Roman"/>
                      <w:i/>
                      <w:iCs/>
                      <w:color w:val="000000"/>
                      <w:kern w:val="0"/>
                      <w:sz w:val="20"/>
                      <w:szCs w:val="20"/>
                      <w:lang w:eastAsia="bg-BG"/>
                      <w14:ligatures w14:val="none"/>
                    </w:rPr>
                    <w:t>(имена по документ за самоличност)</w:t>
                  </w:r>
                </w:p>
              </w:tc>
            </w:tr>
            <w:tr w:rsidR="00762091" w:rsidRPr="00762091" w14:paraId="62A48FC4" w14:textId="77777777" w:rsidTr="00072067">
              <w:tc>
                <w:tcPr>
                  <w:tcW w:w="9397" w:type="dxa"/>
                  <w:hideMark/>
                </w:tcPr>
                <w:p w14:paraId="517DD015"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УИН на магистър-фармацевта – ръководител на аптеката  ....................................................</w:t>
                  </w:r>
                </w:p>
              </w:tc>
            </w:tr>
            <w:tr w:rsidR="00762091" w:rsidRPr="00762091" w14:paraId="629671A7" w14:textId="77777777" w:rsidTr="00072067">
              <w:tc>
                <w:tcPr>
                  <w:tcW w:w="9397" w:type="dxa"/>
                  <w:hideMark/>
                </w:tcPr>
                <w:p w14:paraId="5E2C3FBF"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Адрес за кореспонденция (на търговеца): ................................................................................</w:t>
                  </w:r>
                </w:p>
              </w:tc>
            </w:tr>
            <w:tr w:rsidR="00762091" w:rsidRPr="00762091" w14:paraId="63EA1524" w14:textId="77777777" w:rsidTr="00072067">
              <w:tc>
                <w:tcPr>
                  <w:tcW w:w="9397" w:type="dxa"/>
                  <w:hideMark/>
                </w:tcPr>
                <w:p w14:paraId="409309C1"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18218B96" w14:textId="77777777" w:rsidTr="00072067">
              <w:tc>
                <w:tcPr>
                  <w:tcW w:w="9397" w:type="dxa"/>
                  <w:hideMark/>
                </w:tcPr>
                <w:p w14:paraId="2639F2BA"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тел.: .............................................................................................................................................., </w:t>
                  </w:r>
                </w:p>
              </w:tc>
            </w:tr>
            <w:tr w:rsidR="00762091" w:rsidRPr="00762091" w14:paraId="1AC1D616" w14:textId="77777777" w:rsidTr="00072067">
              <w:tc>
                <w:tcPr>
                  <w:tcW w:w="9397" w:type="dxa"/>
                  <w:hideMark/>
                </w:tcPr>
                <w:p w14:paraId="59F4ADF1"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e-mail: ............................., моб. телефон: ...................................................................................  </w:t>
                  </w:r>
                </w:p>
              </w:tc>
            </w:tr>
            <w:tr w:rsidR="00762091" w:rsidRPr="00762091" w14:paraId="1A5E6F15" w14:textId="77777777" w:rsidTr="00072067">
              <w:tc>
                <w:tcPr>
                  <w:tcW w:w="9397" w:type="dxa"/>
                  <w:hideMark/>
                </w:tcPr>
                <w:p w14:paraId="193ED42D"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Регистрационен № на аптеката в РЗОК:   .................................................................................</w:t>
                  </w:r>
                </w:p>
              </w:tc>
            </w:tr>
            <w:tr w:rsidR="00762091" w:rsidRPr="00762091" w14:paraId="09A79C63" w14:textId="77777777" w:rsidTr="00072067">
              <w:tc>
                <w:tcPr>
                  <w:tcW w:w="9397" w:type="dxa"/>
                  <w:hideMark/>
                </w:tcPr>
                <w:p w14:paraId="33D83CF7" w14:textId="488E019A" w:rsidR="00762091" w:rsidRPr="00762091" w:rsidRDefault="00762091" w:rsidP="00762091">
                  <w:pPr>
                    <w:spacing w:before="100" w:beforeAutospacing="1" w:after="100" w:afterAutospacing="1"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Национален идентификационен номер на аптеката (десетцифрен) съгласно Публичния регистър на Разрешенията за търговия на дребно с лекарствени продукти (Регистър Аптеки) в НЗИС:</w:t>
                  </w:r>
                  <w:r w:rsidR="00FE1C42">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w:t>
                  </w:r>
                </w:p>
              </w:tc>
            </w:tr>
          </w:tbl>
          <w:p w14:paraId="7E272E78" w14:textId="0E9E860C" w:rsidR="00762091" w:rsidRPr="00762091" w:rsidRDefault="00762091" w:rsidP="00762091">
            <w:pPr>
              <w:spacing w:before="100" w:beforeAutospacing="1" w:after="100" w:afterAutospacing="1" w:line="240" w:lineRule="auto"/>
              <w:jc w:val="both"/>
              <w:rPr>
                <w:rFonts w:ascii="Times New Roman" w:eastAsia="Times New Roman" w:hAnsi="Times New Roman" w:cs="Times New Roman"/>
                <w:color w:val="000000"/>
                <w:kern w:val="0"/>
                <w:sz w:val="24"/>
                <w:szCs w:val="24"/>
                <w:lang w:eastAsia="bg-BG"/>
                <w14:ligatures w14:val="none"/>
              </w:rPr>
            </w:pPr>
          </w:p>
        </w:tc>
      </w:tr>
      <w:tr w:rsidR="00762091" w:rsidRPr="00762091" w14:paraId="5B93E0C3" w14:textId="77777777" w:rsidTr="00762091">
        <w:tblPrEx>
          <w:tblCellMar>
            <w:top w:w="0" w:type="dxa"/>
            <w:bottom w:w="0" w:type="dxa"/>
          </w:tblCellMar>
        </w:tblPrEx>
        <w:trPr>
          <w:gridAfter w:val="3"/>
          <w:tblCellSpacing w:w="15" w:type="dxa"/>
        </w:trPr>
        <w:tc>
          <w:tcPr>
            <w:tcW w:w="0" w:type="auto"/>
            <w:gridSpan w:val="4"/>
            <w:vAlign w:val="center"/>
            <w:hideMark/>
          </w:tcPr>
          <w:p w14:paraId="2F40096A" w14:textId="0CD6F197" w:rsidR="00762091" w:rsidRPr="00762091" w:rsidRDefault="00762091" w:rsidP="0052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Times New Roman" w:eastAsia="Times New Roman" w:hAnsi="Times New Roman" w:cs="Times New Roman"/>
                <w:color w:val="000000"/>
                <w:kern w:val="0"/>
                <w:sz w:val="24"/>
                <w:szCs w:val="24"/>
                <w:lang w:eastAsia="bg-BG"/>
                <w14:ligatures w14:val="none"/>
              </w:rPr>
            </w:pPr>
            <w:bookmarkStart w:id="113" w:name="to_paragraph_id53822555"/>
            <w:bookmarkEnd w:id="113"/>
            <w:r w:rsidRPr="00762091">
              <w:rPr>
                <w:rFonts w:ascii="Times New Roman" w:eastAsia="Times New Roman" w:hAnsi="Times New Roman" w:cs="Times New Roman"/>
                <w:color w:val="000000"/>
                <w:kern w:val="0"/>
                <w:sz w:val="24"/>
                <w:szCs w:val="24"/>
                <w:lang w:eastAsia="bg-BG"/>
                <w14:ligatures w14:val="none"/>
              </w:rPr>
              <w:lastRenderedPageBreak/>
              <w:t>наричан по-долу за краткост "изпълнител" – от друга страна, се сключи</w:t>
            </w:r>
            <w:r w:rsidR="0027234C">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настоящият</w:t>
            </w:r>
            <w:r w:rsidR="005245F4">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договор за следното:</w:t>
            </w:r>
          </w:p>
          <w:p w14:paraId="46B5E1A7" w14:textId="77777777" w:rsidR="00762091" w:rsidRPr="00762091" w:rsidRDefault="00762091"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p>
          <w:p w14:paraId="4A9E9BB5" w14:textId="77777777" w:rsidR="00762091" w:rsidRPr="00762091" w:rsidRDefault="00762091"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Times New Roman" w:eastAsia="Times New Roman" w:hAnsi="Times New Roman" w:cs="Times New Roman"/>
                <w:b/>
                <w:bCs/>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Глава първа</w:t>
            </w:r>
          </w:p>
          <w:p w14:paraId="41C85901" w14:textId="77777777" w:rsidR="00762091" w:rsidRPr="00762091" w:rsidRDefault="00762091"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center"/>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ПРЕДМЕТ НА ДОГОВОРА</w:t>
            </w:r>
          </w:p>
          <w:p w14:paraId="3E0B4492" w14:textId="77777777" w:rsidR="00762091" w:rsidRPr="00762091" w:rsidRDefault="00762091"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p>
          <w:p w14:paraId="42AC004A" w14:textId="55D61CF6" w:rsidR="00762091" w:rsidRPr="00762091" w:rsidRDefault="00762091" w:rsidP="0052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Чл. 1.</w:t>
            </w:r>
            <w:r w:rsidRPr="00762091">
              <w:rPr>
                <w:rFonts w:ascii="Times New Roman" w:eastAsia="Times New Roman" w:hAnsi="Times New Roman" w:cs="Times New Roman"/>
                <w:color w:val="000000"/>
                <w:kern w:val="0"/>
                <w:sz w:val="24"/>
                <w:szCs w:val="24"/>
                <w:lang w:eastAsia="bg-BG"/>
                <w14:ligatures w14:val="none"/>
              </w:rPr>
              <w:t xml:space="preserve"> Възложителят възлага, а изпълнителят се задължава да отпуска лекарствени продукти (ЛП), медицински изделия (МИ) и диетични храни за специални медицински цели (ДХСМЦ) – предмет на договора, при спазване разпоредбите на </w:t>
            </w:r>
            <w:hyperlink r:id="rId46" w:history="1">
              <w:r w:rsidRPr="00762091">
                <w:rPr>
                  <w:rFonts w:ascii="Times New Roman" w:eastAsia="Times New Roman" w:hAnsi="Times New Roman" w:cs="Times New Roman"/>
                  <w:color w:val="000000"/>
                  <w:kern w:val="0"/>
                  <w:sz w:val="24"/>
                  <w:szCs w:val="24"/>
                  <w:lang w:eastAsia="bg-BG"/>
                  <w14:ligatures w14:val="none"/>
                </w:rPr>
                <w:t>Закона за лекарствените продукти в хуманната медицина (ЗЛПХМ)</w:t>
              </w:r>
            </w:hyperlink>
            <w:r w:rsidRPr="00762091">
              <w:rPr>
                <w:rFonts w:ascii="Times New Roman" w:eastAsia="Times New Roman" w:hAnsi="Times New Roman" w:cs="Times New Roman"/>
                <w:color w:val="000000"/>
                <w:kern w:val="0"/>
                <w:sz w:val="24"/>
                <w:szCs w:val="24"/>
                <w:lang w:eastAsia="bg-BG"/>
                <w14:ligatures w14:val="none"/>
              </w:rPr>
              <w:t>,</w:t>
            </w:r>
            <w:r w:rsidR="005245F4">
              <w:rPr>
                <w:rFonts w:ascii="Times New Roman" w:eastAsia="Times New Roman" w:hAnsi="Times New Roman" w:cs="Times New Roman"/>
                <w:color w:val="000000"/>
                <w:kern w:val="0"/>
                <w:sz w:val="24"/>
                <w:szCs w:val="24"/>
                <w:lang w:eastAsia="bg-BG"/>
                <w14:ligatures w14:val="none"/>
              </w:rPr>
              <w:t xml:space="preserve"> </w:t>
            </w:r>
            <w:hyperlink r:id="rId47" w:history="1">
              <w:r w:rsidRPr="00762091">
                <w:rPr>
                  <w:rFonts w:ascii="Times New Roman" w:eastAsia="Times New Roman" w:hAnsi="Times New Roman" w:cs="Times New Roman"/>
                  <w:color w:val="000000"/>
                  <w:kern w:val="0"/>
                  <w:sz w:val="24"/>
                  <w:szCs w:val="24"/>
                  <w:lang w:eastAsia="bg-BG"/>
                  <w14:ligatures w14:val="none"/>
                </w:rPr>
                <w:t>Закона за медицинските изделия (ЗМИ)</w:t>
              </w:r>
            </w:hyperlink>
            <w:r w:rsidRPr="00762091">
              <w:rPr>
                <w:rFonts w:ascii="Times New Roman" w:eastAsia="Times New Roman" w:hAnsi="Times New Roman" w:cs="Times New Roman"/>
                <w:color w:val="000000"/>
                <w:kern w:val="0"/>
                <w:sz w:val="24"/>
                <w:szCs w:val="24"/>
                <w:lang w:eastAsia="bg-BG"/>
                <w14:ligatures w14:val="none"/>
              </w:rPr>
              <w:t xml:space="preserve">, </w:t>
            </w:r>
            <w:hyperlink r:id="rId48" w:history="1">
              <w:r w:rsidRPr="00762091">
                <w:rPr>
                  <w:rFonts w:ascii="Times New Roman" w:eastAsia="Times New Roman" w:hAnsi="Times New Roman" w:cs="Times New Roman"/>
                  <w:color w:val="000000"/>
                  <w:kern w:val="0"/>
                  <w:sz w:val="24"/>
                  <w:szCs w:val="24"/>
                  <w:lang w:eastAsia="bg-BG"/>
                  <w14:ligatures w14:val="none"/>
                </w:rPr>
                <w:t>Закона за контрол върху наркотичните</w:t>
              </w:r>
              <w:r w:rsidR="005245F4">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вещества и прекурсорите (ЗКНВП)</w:t>
              </w:r>
            </w:hyperlink>
            <w:r w:rsidRPr="00762091">
              <w:rPr>
                <w:rFonts w:ascii="Times New Roman" w:eastAsia="Times New Roman" w:hAnsi="Times New Roman" w:cs="Times New Roman"/>
                <w:color w:val="000000"/>
                <w:kern w:val="0"/>
                <w:sz w:val="24"/>
                <w:szCs w:val="24"/>
                <w:lang w:eastAsia="bg-BG"/>
                <w14:ligatures w14:val="none"/>
              </w:rPr>
              <w:t xml:space="preserve">, </w:t>
            </w:r>
            <w:hyperlink r:id="rId49" w:history="1">
              <w:r w:rsidRPr="00762091">
                <w:rPr>
                  <w:rFonts w:ascii="Times New Roman" w:eastAsia="Times New Roman" w:hAnsi="Times New Roman" w:cs="Times New Roman"/>
                  <w:color w:val="000000"/>
                  <w:kern w:val="0"/>
                  <w:sz w:val="24"/>
                  <w:szCs w:val="24"/>
                  <w:lang w:eastAsia="bg-BG"/>
                  <w14:ligatures w14:val="none"/>
                </w:rPr>
                <w:t>Наредба № 4 от 2009 г. за условията и реда за предписване и отпускане на лекарствени продукти</w:t>
              </w:r>
            </w:hyperlink>
            <w:r w:rsidRPr="00762091">
              <w:rPr>
                <w:rFonts w:ascii="Times New Roman" w:eastAsia="Times New Roman" w:hAnsi="Times New Roman" w:cs="Times New Roman"/>
                <w:color w:val="000000"/>
                <w:kern w:val="0"/>
                <w:sz w:val="24"/>
                <w:szCs w:val="24"/>
                <w:lang w:eastAsia="bg-BG"/>
                <w14:ligatures w14:val="none"/>
              </w:rPr>
              <w:t xml:space="preserve"> (Наредба № 4), </w:t>
            </w:r>
            <w:hyperlink r:id="rId50" w:history="1">
              <w:r w:rsidRPr="00762091">
                <w:rPr>
                  <w:rFonts w:ascii="Times New Roman" w:eastAsia="Times New Roman" w:hAnsi="Times New Roman" w:cs="Times New Roman"/>
                  <w:color w:val="000000"/>
                  <w:kern w:val="0"/>
                  <w:sz w:val="24"/>
                  <w:szCs w:val="24"/>
                  <w:lang w:eastAsia="bg-BG"/>
                  <w14:ligatures w14:val="none"/>
                </w:rPr>
                <w:t>Наредба № 10 от 2009 г. за условията, реда, механизма и критериите за заплащане от НЗОК на лекарствени продукти, медицински изделия и на диетични храни за</w:t>
              </w:r>
              <w:r w:rsidR="005245F4">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специални медицински цели и на помощни средства, приспособления, съоръжения</w:t>
              </w:r>
              <w:r w:rsidR="005245F4">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w:t>
              </w:r>
            </w:hyperlink>
            <w:r w:rsidRPr="00762091">
              <w:rPr>
                <w:rFonts w:ascii="Times New Roman" w:eastAsia="Times New Roman" w:hAnsi="Times New Roman" w:cs="Times New Roman"/>
                <w:color w:val="000000"/>
                <w:kern w:val="0"/>
                <w:sz w:val="24"/>
                <w:szCs w:val="24"/>
                <w:lang w:eastAsia="bg-BG"/>
                <w14:ligatures w14:val="none"/>
              </w:rPr>
              <w:t xml:space="preserve"> (Наредба № 10),</w:t>
            </w:r>
            <w:r w:rsidR="005245F4">
              <w:rPr>
                <w:rFonts w:ascii="Times New Roman" w:eastAsia="Times New Roman" w:hAnsi="Times New Roman" w:cs="Times New Roman"/>
                <w:color w:val="000000"/>
                <w:kern w:val="0"/>
                <w:sz w:val="24"/>
                <w:szCs w:val="24"/>
                <w:lang w:eastAsia="bg-BG"/>
                <w14:ligatures w14:val="none"/>
              </w:rPr>
              <w:t xml:space="preserve"> </w:t>
            </w:r>
            <w:hyperlink r:id="rId51" w:history="1">
              <w:r w:rsidRPr="00762091">
                <w:rPr>
                  <w:rFonts w:ascii="Times New Roman" w:eastAsia="Times New Roman" w:hAnsi="Times New Roman" w:cs="Times New Roman"/>
                  <w:color w:val="000000"/>
                  <w:kern w:val="0"/>
                  <w:sz w:val="24"/>
                  <w:szCs w:val="24"/>
                  <w:lang w:eastAsia="bg-BG"/>
                  <w14:ligatures w14:val="none"/>
                </w:rPr>
                <w:t>Наредба № 28 от 2008 г. за устройството, реда и организацията на работата на аптеките и номенклатурата на лекарствените продукти</w:t>
              </w:r>
            </w:hyperlink>
            <w:r w:rsidRPr="00762091">
              <w:rPr>
                <w:rFonts w:ascii="Times New Roman" w:eastAsia="Times New Roman" w:hAnsi="Times New Roman" w:cs="Times New Roman"/>
                <w:color w:val="000000"/>
                <w:kern w:val="0"/>
                <w:sz w:val="24"/>
                <w:szCs w:val="24"/>
                <w:lang w:eastAsia="bg-BG"/>
                <w14:ligatures w14:val="none"/>
              </w:rPr>
              <w:t xml:space="preserve"> (Наредба № 28).</w:t>
            </w:r>
          </w:p>
        </w:tc>
      </w:tr>
      <w:tr w:rsidR="00762091" w:rsidRPr="00762091" w14:paraId="25CE8284" w14:textId="77777777" w:rsidTr="00762091">
        <w:tblPrEx>
          <w:tblCellMar>
            <w:top w:w="0" w:type="dxa"/>
            <w:bottom w:w="0" w:type="dxa"/>
          </w:tblCellMar>
        </w:tblPrEx>
        <w:trPr>
          <w:gridAfter w:val="4"/>
          <w:tblCellSpacing w:w="15" w:type="dxa"/>
        </w:trPr>
        <w:tc>
          <w:tcPr>
            <w:tcW w:w="0" w:type="auto"/>
            <w:gridSpan w:val="3"/>
            <w:vAlign w:val="center"/>
            <w:hideMark/>
          </w:tcPr>
          <w:p w14:paraId="60E1D8C1" w14:textId="7FE4447A"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14:ligatures w14:val="none"/>
              </w:rPr>
            </w:pPr>
            <w:bookmarkStart w:id="114" w:name="to_paragraph_id53857074"/>
            <w:bookmarkEnd w:id="114"/>
            <w:r w:rsidRPr="00762091">
              <w:rPr>
                <w:rFonts w:ascii="Times New Roman" w:eastAsia="Times New Roman" w:hAnsi="Times New Roman" w:cs="Times New Roman"/>
                <w:b/>
                <w:bCs/>
                <w:color w:val="000000"/>
                <w:kern w:val="0"/>
                <w:sz w:val="24"/>
                <w:szCs w:val="24"/>
                <w:lang w:eastAsia="bg-BG"/>
                <w14:ligatures w14:val="none"/>
              </w:rPr>
              <w:t xml:space="preserve">Чл. 2. </w:t>
            </w:r>
            <w:r w:rsidRPr="00762091">
              <w:rPr>
                <w:rFonts w:ascii="Times New Roman" w:eastAsia="Times New Roman" w:hAnsi="Times New Roman" w:cs="Times New Roman"/>
                <w:color w:val="000000"/>
                <w:kern w:val="0"/>
                <w:sz w:val="24"/>
                <w:szCs w:val="24"/>
                <w:lang w:eastAsia="bg-BG"/>
                <w14:ligatures w14:val="none"/>
              </w:rPr>
              <w:t xml:space="preserve">(1) Изпълнителят чрез посочената в настоящия договор аптека се задължава да отпуска ЛП, включени в Позитивния лекарствен списък по </w:t>
            </w:r>
            <w:hyperlink r:id="rId52" w:history="1">
              <w:r w:rsidRPr="00762091">
                <w:rPr>
                  <w:rFonts w:ascii="Times New Roman" w:eastAsia="Times New Roman" w:hAnsi="Times New Roman" w:cs="Times New Roman"/>
                  <w:color w:val="000000"/>
                  <w:kern w:val="0"/>
                  <w:sz w:val="24"/>
                  <w:szCs w:val="24"/>
                  <w:lang w:eastAsia="bg-BG"/>
                  <w14:ligatures w14:val="none"/>
                </w:rPr>
                <w:t>чл. 262,</w:t>
              </w:r>
              <w:r w:rsidR="002328EB">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ал. 6, т. 1 от ЗЛПХМ</w:t>
              </w:r>
            </w:hyperlink>
            <w:r w:rsidRPr="00762091">
              <w:rPr>
                <w:rFonts w:ascii="Times New Roman" w:eastAsia="Times New Roman" w:hAnsi="Times New Roman" w:cs="Times New Roman"/>
                <w:color w:val="000000"/>
                <w:kern w:val="0"/>
                <w:sz w:val="24"/>
                <w:szCs w:val="24"/>
                <w:lang w:eastAsia="bg-BG"/>
                <w14:ligatures w14:val="none"/>
              </w:rPr>
              <w:t xml:space="preserve"> (приложение № 1 на ПЛС) и съответно в Списъка с лекарствени продукти, които НЗОК заплаща напълно или частично по реда на Наредба № 10, за домашно лечение на здравноосигурените лица (ЗОЛ) на територията на страната – публикуван на интернет страницата на НЗОК (Списък с лекарствени продукти).</w:t>
            </w:r>
          </w:p>
          <w:p w14:paraId="26601D88" w14:textId="7D03C5B4" w:rsidR="00762091" w:rsidRPr="00762091" w:rsidRDefault="00762091" w:rsidP="00F4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Изпълнителят чрез посочената аптека ще отпуска по реда на този договор:</w:t>
            </w:r>
          </w:p>
          <w:p w14:paraId="1E90F926" w14:textId="30C1F53D" w:rsidR="00762091" w:rsidRPr="00762091" w:rsidRDefault="00762091" w:rsidP="0036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Всички ЛП по ал. 1, извън тези</w:t>
            </w:r>
            <w:r w:rsidR="00362A1B">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по ал. 2, т. 2 и 3                                                        [_]</w:t>
            </w:r>
          </w:p>
          <w:p w14:paraId="3AB2DF87" w14:textId="77777777"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ЛП от следните групи:</w:t>
            </w:r>
          </w:p>
          <w:p w14:paraId="62620BC0" w14:textId="57824157" w:rsidR="00762091" w:rsidRPr="00762091" w:rsidRDefault="00762091" w:rsidP="0036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2.1. ЛП от група IА, предписвани по "Протокол за предписване на лекарства, заплащани от НЗОК/РЗОК" (обр. МЗ – НЗОК)         </w:t>
            </w:r>
            <w:r w:rsidR="00F4303E">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7F293F2D" w14:textId="0EC783BC" w:rsidR="00762091" w:rsidRPr="00762091" w:rsidRDefault="00762091" w:rsidP="0036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2.2. ЛП от група IВ, предписвани по "Протокол за предписване на лекарства, заплащани от НЗОК/РЗОК"(обр. МЗ – НЗОК)                  </w:t>
            </w:r>
            <w:r w:rsidR="00F4303E">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14E54D3F" w14:textId="13603EEC" w:rsidR="00762091" w:rsidRPr="00762091" w:rsidRDefault="00762091" w:rsidP="0036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 xml:space="preserve">2.3. ЛП от група IС, предписвани по "Протокол за предписване на лекарства, заплащани от НЗОК/РЗОК" (обр. МЗ – НЗОК), без тези по т. 2.3.1,2.3.2 и 2.3.3:          </w:t>
            </w:r>
            <w:r w:rsidR="00F4303E">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62E70D5B" w14:textId="78719704" w:rsidR="00762091" w:rsidRPr="00762091" w:rsidRDefault="00762091" w:rsidP="0036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2.3.1. Лекарствени продукти за поддържаща хормонална терапия на болни от злокачествени заболявания                          </w:t>
            </w:r>
            <w:r w:rsidR="00F4303E">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54F8554B" w14:textId="558B151E"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2.3.2. Лекарствени продукти – аналогови инсулини               </w:t>
            </w:r>
            <w:r w:rsidR="00F4303E">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7E5AFCA5" w14:textId="4F895D9E" w:rsidR="00762091" w:rsidRPr="00762091" w:rsidRDefault="00762091" w:rsidP="0036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2.3.3. Лекарствени продукти, предназначени за поддържащо лечение на трансплантирани пациенти                                 </w:t>
            </w:r>
            <w:r w:rsidR="00F4303E">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329E4835" w14:textId="77777777" w:rsidR="0055215F" w:rsidRDefault="00762091" w:rsidP="0055215F">
            <w:pPr>
              <w:tabs>
                <w:tab w:val="left" w:pos="8244"/>
                <w:tab w:val="left" w:pos="8480"/>
                <w:tab w:val="left" w:pos="9455"/>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Лекарствени продукти, съдържащи наркотични вещества </w:t>
            </w:r>
          </w:p>
          <w:p w14:paraId="75A85927" w14:textId="3F84C47F" w:rsidR="00762091" w:rsidRPr="00762091" w:rsidRDefault="00762091" w:rsidP="0055215F">
            <w:pPr>
              <w:tabs>
                <w:tab w:val="left" w:pos="8244"/>
                <w:tab w:val="left" w:pos="8480"/>
                <w:tab w:val="left" w:pos="9455"/>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(при условията на </w:t>
            </w:r>
            <w:hyperlink r:id="rId53" w:history="1">
              <w:r w:rsidRPr="00762091">
                <w:rPr>
                  <w:rFonts w:ascii="Times New Roman" w:eastAsia="Times New Roman" w:hAnsi="Times New Roman" w:cs="Times New Roman"/>
                  <w:color w:val="000000"/>
                  <w:kern w:val="0"/>
                  <w:sz w:val="24"/>
                  <w:szCs w:val="24"/>
                  <w:lang w:eastAsia="bg-BG"/>
                  <w14:ligatures w14:val="none"/>
                </w:rPr>
                <w:t>ЗКНВП</w:t>
              </w:r>
            </w:hyperlink>
            <w:r w:rsidRPr="00762091">
              <w:rPr>
                <w:rFonts w:ascii="Times New Roman" w:eastAsia="Times New Roman" w:hAnsi="Times New Roman" w:cs="Times New Roman"/>
                <w:color w:val="000000"/>
                <w:kern w:val="0"/>
                <w:sz w:val="24"/>
                <w:szCs w:val="24"/>
                <w:lang w:eastAsia="bg-BG"/>
                <w14:ligatures w14:val="none"/>
              </w:rPr>
              <w:t>)</w:t>
            </w:r>
            <w:r w:rsidR="00AC1C62">
              <w:rPr>
                <w:rFonts w:ascii="Times New Roman" w:eastAsia="Times New Roman" w:hAnsi="Times New Roman" w:cs="Times New Roman"/>
                <w:color w:val="000000"/>
                <w:kern w:val="0"/>
                <w:sz w:val="24"/>
                <w:szCs w:val="24"/>
                <w:lang w:eastAsia="bg-BG"/>
                <w14:ligatures w14:val="none"/>
              </w:rPr>
              <w:t xml:space="preserve"> </w:t>
            </w:r>
            <w:r w:rsidR="0055215F">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[_]</w:t>
            </w:r>
          </w:p>
          <w:p w14:paraId="11E8AA00" w14:textId="5CF41158" w:rsidR="009D779C" w:rsidRPr="00362A1B" w:rsidRDefault="00762091" w:rsidP="00BE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i/>
                <w:iCs/>
                <w:color w:val="000000"/>
                <w:kern w:val="0"/>
                <w:sz w:val="20"/>
                <w:szCs w:val="20"/>
                <w:lang w:eastAsia="bg-BG"/>
                <w14:ligatures w14:val="none"/>
              </w:rPr>
            </w:pPr>
            <w:r w:rsidRPr="00362A1B">
              <w:rPr>
                <w:rFonts w:ascii="Times New Roman" w:eastAsia="Times New Roman" w:hAnsi="Times New Roman" w:cs="Times New Roman"/>
                <w:i/>
                <w:iCs/>
                <w:color w:val="000000"/>
                <w:kern w:val="0"/>
                <w:sz w:val="20"/>
                <w:szCs w:val="20"/>
                <w:lang w:eastAsia="bg-BG"/>
                <w14:ligatures w14:val="none"/>
              </w:rPr>
              <w:t>(в случай че изпълнителят ще отпуска лекарствени продукти от съответната група по чл. 2, ал. 2, т. 2 и 3, в квадратчето срещу нея се поставя знак "Х")</w:t>
            </w:r>
          </w:p>
        </w:tc>
      </w:tr>
      <w:tr w:rsidR="00762091" w:rsidRPr="00762091" w14:paraId="0AD2A521" w14:textId="77777777" w:rsidTr="00762091">
        <w:tblPrEx>
          <w:tblCellMar>
            <w:top w:w="0" w:type="dxa"/>
            <w:bottom w:w="0" w:type="dxa"/>
          </w:tblCellMar>
        </w:tblPrEx>
        <w:trPr>
          <w:gridAfter w:val="5"/>
          <w:tblCellSpacing w:w="15" w:type="dxa"/>
        </w:trPr>
        <w:tc>
          <w:tcPr>
            <w:tcW w:w="0" w:type="auto"/>
            <w:gridSpan w:val="2"/>
            <w:vAlign w:val="center"/>
            <w:hideMark/>
          </w:tcPr>
          <w:p w14:paraId="5F974545" w14:textId="5509374A" w:rsidR="00762091" w:rsidRPr="00762091" w:rsidRDefault="00762091" w:rsidP="00362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14:ligatures w14:val="none"/>
              </w:rPr>
            </w:pPr>
            <w:bookmarkStart w:id="115" w:name="to_paragraph_id54363636"/>
            <w:bookmarkEnd w:id="115"/>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3. </w:t>
            </w:r>
            <w:r w:rsidRPr="00762091">
              <w:rPr>
                <w:rFonts w:ascii="Times New Roman" w:eastAsia="Times New Roman" w:hAnsi="Times New Roman" w:cs="Times New Roman"/>
                <w:color w:val="000000"/>
                <w:kern w:val="0"/>
                <w:sz w:val="24"/>
                <w:szCs w:val="24"/>
                <w:lang w:eastAsia="bg-BG"/>
                <w14:ligatures w14:val="none"/>
              </w:rPr>
              <w:t xml:space="preserve">(1) Изпълнителят чрез посочената в настоящия договор аптека се задължава да отпуска на ЗОЛ за домашно лечение на територията на страната МИ и ДХСМЦ, заплащани напълно или частично от НЗОК, от действащите към момента на отпускане списъци и Указания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Указание за работа със списък на диетични храни за специални медицински цели за домашно лечение, </w:t>
            </w:r>
          </w:p>
          <w:p w14:paraId="1E0CE971" w14:textId="331000E0" w:rsidR="00762091" w:rsidRPr="00762091" w:rsidRDefault="00762091" w:rsidP="006C0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заплащани напълно или частично от НЗОК, публикувани на интернет страницата на НЗОК, както следва:</w:t>
            </w:r>
          </w:p>
          <w:p w14:paraId="70645AEE" w14:textId="77777777"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Списък с медицински изделия по групи, които НЗОК заплаща в условията на </w:t>
            </w:r>
          </w:p>
          <w:p w14:paraId="363D5208" w14:textId="1A39A618" w:rsidR="00762091" w:rsidRPr="00762091" w:rsidRDefault="00762091" w:rsidP="006C0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извънболничната медицинска помощ, и стойността, до която НЗОК заплаща за всяка група, съставен по реда на </w:t>
            </w:r>
            <w:hyperlink r:id="rId54" w:history="1">
              <w:r w:rsidRPr="00762091">
                <w:rPr>
                  <w:rFonts w:ascii="Times New Roman" w:eastAsia="Times New Roman" w:hAnsi="Times New Roman" w:cs="Times New Roman"/>
                  <w:color w:val="000000"/>
                  <w:kern w:val="0"/>
                  <w:sz w:val="24"/>
                  <w:szCs w:val="24"/>
                  <w:lang w:eastAsia="bg-BG"/>
                  <w14:ligatures w14:val="none"/>
                </w:rPr>
                <w:t>Наредба № 7 от 31 март 2021 г. за условията</w:t>
              </w:r>
              <w:r w:rsidR="006C057D">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и реда за съставяне на списък на медицинските изделия по чл. 30а от Закона за медицинските изделия и за определяне на стойността, до която те се заплащат</w:t>
              </w:r>
            </w:hyperlink>
            <w:r w:rsidRPr="00762091">
              <w:rPr>
                <w:rFonts w:ascii="Times New Roman" w:eastAsia="Times New Roman" w:hAnsi="Times New Roman" w:cs="Times New Roman"/>
                <w:color w:val="000000"/>
                <w:kern w:val="0"/>
                <w:sz w:val="24"/>
                <w:szCs w:val="24"/>
                <w:lang w:eastAsia="bg-BG"/>
                <w14:ligatures w14:val="none"/>
              </w:rPr>
              <w:t xml:space="preserve"> и </w:t>
            </w:r>
            <w:hyperlink r:id="rId55" w:history="1">
              <w:r w:rsidRPr="00762091">
                <w:rPr>
                  <w:rFonts w:ascii="Times New Roman" w:eastAsia="Times New Roman" w:hAnsi="Times New Roman" w:cs="Times New Roman"/>
                  <w:color w:val="000000"/>
                  <w:kern w:val="0"/>
                  <w:sz w:val="24"/>
                  <w:szCs w:val="24"/>
                  <w:lang w:eastAsia="bg-BG"/>
                  <w14:ligatures w14:val="none"/>
                </w:rPr>
                <w:t>Наредба № 10</w:t>
              </w:r>
            </w:hyperlink>
            <w:r w:rsidRPr="00762091">
              <w:rPr>
                <w:rFonts w:ascii="Times New Roman" w:eastAsia="Times New Roman" w:hAnsi="Times New Roman" w:cs="Times New Roman"/>
                <w:color w:val="000000"/>
                <w:kern w:val="0"/>
                <w:sz w:val="24"/>
                <w:szCs w:val="24"/>
                <w:lang w:eastAsia="bg-BG"/>
                <w14:ligatures w14:val="none"/>
              </w:rPr>
              <w:t xml:space="preserve"> (Списък с медицински изделия).</w:t>
            </w:r>
          </w:p>
          <w:p w14:paraId="0E45545D" w14:textId="30A5A9C8" w:rsidR="00762091" w:rsidRPr="00762091" w:rsidRDefault="00762091" w:rsidP="006C0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Списък на ДХСМЦ, заплащани напълно или частично от НЗОК, изготвен и утвърден по реда на </w:t>
            </w:r>
            <w:hyperlink r:id="rId56" w:history="1">
              <w:r w:rsidRPr="00762091">
                <w:rPr>
                  <w:rFonts w:ascii="Times New Roman" w:eastAsia="Times New Roman" w:hAnsi="Times New Roman" w:cs="Times New Roman"/>
                  <w:color w:val="000000"/>
                  <w:kern w:val="0"/>
                  <w:sz w:val="24"/>
                  <w:szCs w:val="24"/>
                  <w:lang w:eastAsia="bg-BG"/>
                  <w14:ligatures w14:val="none"/>
                </w:rPr>
                <w:t>глава трета от Наредба № 10</w:t>
              </w:r>
            </w:hyperlink>
            <w:r w:rsidRPr="00762091">
              <w:rPr>
                <w:rFonts w:ascii="Times New Roman" w:eastAsia="Times New Roman" w:hAnsi="Times New Roman" w:cs="Times New Roman"/>
                <w:color w:val="000000"/>
                <w:kern w:val="0"/>
                <w:sz w:val="24"/>
                <w:szCs w:val="24"/>
                <w:lang w:eastAsia="bg-BG"/>
                <w14:ligatures w14:val="none"/>
              </w:rPr>
              <w:t xml:space="preserve"> (Списък с ДХСМЦ).</w:t>
            </w:r>
          </w:p>
          <w:p w14:paraId="79AACD04" w14:textId="5E6F26EF" w:rsidR="00762091" w:rsidRPr="00762091" w:rsidRDefault="00762091" w:rsidP="006C0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Изпълнителят чрез посочената аптека отпуска медицински изделия и диетични храни за специални медицински цели по ал. 1 от следните групи:</w:t>
            </w:r>
          </w:p>
          <w:p w14:paraId="2887FB81" w14:textId="066B3527"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Диетични храни за специални медицински цели         </w:t>
            </w:r>
            <w:r w:rsidR="00274CC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w:t>
            </w:r>
            <w:r w:rsidR="0081219F">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w:t>
            </w:r>
            <w:r w:rsidR="0081219F">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03C850D2" w14:textId="3093BDFC"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Медицински изделия за стомирани болни            </w:t>
            </w:r>
            <w:r w:rsidR="00274CC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w:t>
            </w:r>
            <w:r w:rsidR="0081219F">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36D12A4F" w14:textId="3857EB30"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Медицински изделия – тест-ленти                        </w:t>
            </w:r>
            <w:r w:rsidR="00274CC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1150DE03" w14:textId="791AFC9F"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Медицински изделия – превръзки за булозна епидермолиза </w:t>
            </w:r>
            <w:r w:rsidR="00274CC3">
              <w:rPr>
                <w:rFonts w:ascii="Times New Roman" w:eastAsia="Times New Roman" w:hAnsi="Times New Roman" w:cs="Times New Roman"/>
                <w:color w:val="000000"/>
                <w:kern w:val="0"/>
                <w:sz w:val="24"/>
                <w:szCs w:val="24"/>
                <w:lang w:eastAsia="bg-BG"/>
                <w14:ligatures w14:val="none"/>
              </w:rPr>
              <w:t xml:space="preserve">                    </w:t>
            </w:r>
            <w:r w:rsidR="0081219F">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6661CD3D" w14:textId="23AAE1E6"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Медицински изделия за прилагане с инсулинова помпа   </w:t>
            </w:r>
            <w:r w:rsidR="00274CC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510B872F" w14:textId="6DA8FC42"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Сензори за продължително измерване на нивото на глюкозата</w:t>
            </w:r>
            <w:r w:rsidR="00274CC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424DF0BD" w14:textId="06E269AA"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Интермитентни катетри                                </w:t>
            </w:r>
            <w:r w:rsidR="00274CC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43195442" w14:textId="6EEE0F4C" w:rsidR="00762091" w:rsidRPr="00762091" w:rsidRDefault="00762091" w:rsidP="00232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8. Медицински изделия за кислородотерапия               </w:t>
            </w:r>
            <w:r w:rsidR="00274CC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5F472D66" w14:textId="08D49A82" w:rsidR="00762091" w:rsidRPr="00762091" w:rsidRDefault="00762091" w:rsidP="0081219F">
            <w:pPr>
              <w:tabs>
                <w:tab w:val="left" w:pos="916"/>
                <w:tab w:val="left" w:pos="1832"/>
                <w:tab w:val="left" w:pos="2748"/>
                <w:tab w:val="left" w:pos="3664"/>
                <w:tab w:val="left" w:pos="4580"/>
                <w:tab w:val="left" w:pos="8906"/>
                <w:tab w:val="left" w:pos="9047"/>
                <w:tab w:val="left" w:pos="9160"/>
                <w:tab w:val="left" w:pos="9189"/>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9. (Нова – </w:t>
            </w:r>
            <w:r w:rsidRPr="006C057D">
              <w:rPr>
                <w:rFonts w:ascii="Times New Roman" w:eastAsia="Times New Roman" w:hAnsi="Times New Roman" w:cs="Times New Roman"/>
                <w:kern w:val="0"/>
                <w:sz w:val="24"/>
                <w:szCs w:val="24"/>
                <w:lang w:eastAsia="bg-BG"/>
                <w14:ligatures w14:val="none"/>
              </w:rPr>
              <w:t xml:space="preserve">ДВ, бр. 44 от 2025 г., в сила </w:t>
            </w:r>
            <w:r w:rsidRPr="00762091">
              <w:rPr>
                <w:rFonts w:ascii="Times New Roman" w:eastAsia="Times New Roman" w:hAnsi="Times New Roman" w:cs="Times New Roman"/>
                <w:color w:val="000000"/>
                <w:kern w:val="0"/>
                <w:sz w:val="24"/>
                <w:szCs w:val="24"/>
                <w:lang w:eastAsia="bg-BG"/>
                <w14:ligatures w14:val="none"/>
              </w:rPr>
              <w:t xml:space="preserve">от 1.06.2025 г.) Медицински изделия за лечение на хронични и усложнени рани  </w:t>
            </w:r>
            <w:r w:rsidR="00274CC3">
              <w:rPr>
                <w:rFonts w:ascii="Times New Roman" w:eastAsia="Times New Roman" w:hAnsi="Times New Roman" w:cs="Times New Roman"/>
                <w:color w:val="000000"/>
                <w:kern w:val="0"/>
                <w:sz w:val="24"/>
                <w:szCs w:val="24"/>
                <w:lang w:eastAsia="bg-BG"/>
                <w14:ligatures w14:val="none"/>
              </w:rPr>
              <w:t xml:space="preserve">                </w:t>
            </w:r>
            <w:r w:rsidR="0081219F">
              <w:rPr>
                <w:rFonts w:ascii="Times New Roman" w:eastAsia="Times New Roman" w:hAnsi="Times New Roman" w:cs="Times New Roman"/>
                <w:color w:val="000000"/>
                <w:kern w:val="0"/>
                <w:sz w:val="24"/>
                <w:szCs w:val="24"/>
                <w:lang w:eastAsia="bg-BG"/>
                <w14:ligatures w14:val="none"/>
              </w:rPr>
              <w:t xml:space="preserve">                                                           </w:t>
            </w:r>
            <w:r w:rsidR="00274CC3">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 [_]</w:t>
            </w:r>
          </w:p>
          <w:p w14:paraId="5ED3D7CB" w14:textId="45925956" w:rsidR="00762091" w:rsidRPr="00274CC3" w:rsidRDefault="00762091" w:rsidP="00274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i/>
                <w:iCs/>
                <w:color w:val="000000"/>
                <w:kern w:val="0"/>
                <w:sz w:val="20"/>
                <w:szCs w:val="20"/>
                <w:lang w:eastAsia="bg-BG"/>
                <w14:ligatures w14:val="none"/>
              </w:rPr>
            </w:pPr>
            <w:r w:rsidRPr="00274CC3">
              <w:rPr>
                <w:rFonts w:ascii="Times New Roman" w:eastAsia="Times New Roman" w:hAnsi="Times New Roman" w:cs="Times New Roman"/>
                <w:i/>
                <w:iCs/>
                <w:color w:val="000000"/>
                <w:kern w:val="0"/>
                <w:sz w:val="20"/>
                <w:szCs w:val="20"/>
                <w:lang w:eastAsia="bg-BG"/>
                <w14:ligatures w14:val="none"/>
              </w:rPr>
              <w:t>(в случай че изпълнителят ще отпуска медицински изделия и/или диетични храни за специални медицински цели по чл. 3, ал. 2, в квадратчето срещу съответната група се поставя знак "Х")</w:t>
            </w:r>
          </w:p>
          <w:p w14:paraId="2DD3F65E" w14:textId="0020E6E1" w:rsidR="00762091" w:rsidRPr="00762091" w:rsidRDefault="00762091" w:rsidP="00274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Изпълнителят отпуска медицински изделия по ал. 2 до лимита за едно ЗОЛ за един месец, определен за медицински изделия в списъка по ал. 1, т. 1.</w:t>
            </w:r>
          </w:p>
          <w:p w14:paraId="717AB084" w14:textId="094600EF" w:rsidR="00762091" w:rsidRPr="00762091" w:rsidRDefault="00762091" w:rsidP="00274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Указанията по ал. 1 се съгласуват с БФС в частта относно отпускане на МИ, ДХСМЦ преди влизането им в сила.</w:t>
            </w:r>
          </w:p>
        </w:tc>
      </w:tr>
      <w:tr w:rsidR="00762091" w:rsidRPr="00762091" w14:paraId="7D6E93DB" w14:textId="77777777" w:rsidTr="00762091">
        <w:tblPrEx>
          <w:tblCellMar>
            <w:top w:w="0" w:type="dxa"/>
            <w:bottom w:w="0" w:type="dxa"/>
          </w:tblCellMar>
        </w:tblPrEx>
        <w:trPr>
          <w:gridAfter w:val="6"/>
          <w:tblCellSpacing w:w="15" w:type="dxa"/>
        </w:trPr>
        <w:tc>
          <w:tcPr>
            <w:tcW w:w="0" w:type="auto"/>
            <w:vAlign w:val="center"/>
            <w:hideMark/>
          </w:tcPr>
          <w:p w14:paraId="1154CDF9" w14:textId="016EE1B9" w:rsidR="00762091" w:rsidRPr="00762091" w:rsidRDefault="00762091" w:rsidP="00221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ind w:firstLine="259"/>
              <w:jc w:val="both"/>
              <w:rPr>
                <w:rFonts w:ascii="Times New Roman" w:eastAsia="Times New Roman" w:hAnsi="Times New Roman" w:cs="Times New Roman"/>
                <w:color w:val="000000"/>
                <w:kern w:val="0"/>
                <w:sz w:val="24"/>
                <w:szCs w:val="24"/>
                <w:lang w:eastAsia="bg-BG"/>
                <w14:ligatures w14:val="none"/>
              </w:rPr>
            </w:pPr>
            <w:bookmarkStart w:id="116" w:name="to_paragraph_id53822558"/>
            <w:bookmarkEnd w:id="116"/>
            <w:r w:rsidRPr="00762091">
              <w:rPr>
                <w:rFonts w:ascii="Times New Roman" w:eastAsia="Times New Roman" w:hAnsi="Times New Roman" w:cs="Times New Roman"/>
                <w:b/>
                <w:bCs/>
                <w:color w:val="000000"/>
                <w:kern w:val="0"/>
                <w:sz w:val="24"/>
                <w:szCs w:val="24"/>
                <w:lang w:eastAsia="bg-BG"/>
                <w14:ligatures w14:val="none"/>
              </w:rPr>
              <w:t xml:space="preserve">Чл. 4. </w:t>
            </w:r>
            <w:r w:rsidRPr="00762091">
              <w:rPr>
                <w:rFonts w:ascii="Times New Roman" w:eastAsia="Times New Roman" w:hAnsi="Times New Roman" w:cs="Times New Roman"/>
                <w:color w:val="000000"/>
                <w:kern w:val="0"/>
                <w:sz w:val="24"/>
                <w:szCs w:val="24"/>
                <w:lang w:eastAsia="bg-BG"/>
                <w14:ligatures w14:val="none"/>
              </w:rPr>
              <w:t>При изпълнение на предмета на настоящия договор изпълнителят ползва аптечен софтуер, който отговаря на изискванията на НЗОК, публикувани на интернет страницата на НЗОК. Изискванията към аптечния софтуер се определят съвместно от представителите на НЗОК и БФС.</w:t>
            </w:r>
          </w:p>
        </w:tc>
      </w:tr>
    </w:tbl>
    <w:p w14:paraId="33CAE07B" w14:textId="77777777" w:rsidR="00762091" w:rsidRPr="00762091" w:rsidRDefault="00762091" w:rsidP="00762091">
      <w:pPr>
        <w:spacing w:after="0" w:line="240" w:lineRule="auto"/>
        <w:rPr>
          <w:rFonts w:ascii="Times New Roman" w:eastAsia="Times New Roman" w:hAnsi="Times New Roman" w:cs="Times New Roman"/>
          <w:vanish/>
          <w:kern w:val="0"/>
          <w:sz w:val="24"/>
          <w:szCs w:val="24"/>
          <w:lang w:eastAsia="bg-BG"/>
          <w14:ligatures w14:val="none"/>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638"/>
      </w:tblGrid>
      <w:tr w:rsidR="00762091" w:rsidRPr="00762091" w14:paraId="6FA389A1" w14:textId="77777777" w:rsidTr="00762091">
        <w:trPr>
          <w:tblCellSpacing w:w="15" w:type="dxa"/>
        </w:trPr>
        <w:tc>
          <w:tcPr>
            <w:tcW w:w="0" w:type="auto"/>
            <w:tcMar>
              <w:top w:w="0" w:type="dxa"/>
              <w:left w:w="0" w:type="dxa"/>
              <w:bottom w:w="0" w:type="dxa"/>
              <w:right w:w="0" w:type="dxa"/>
            </w:tcMar>
            <w:vAlign w:val="center"/>
            <w:hideMark/>
          </w:tcPr>
          <w:p w14:paraId="0912ACDF" w14:textId="3F3BE791" w:rsidR="00762091" w:rsidRPr="00762091" w:rsidRDefault="00762091" w:rsidP="00762091">
            <w:pPr>
              <w:spacing w:after="0" w:line="240" w:lineRule="auto"/>
              <w:jc w:val="center"/>
              <w:rPr>
                <w:rFonts w:ascii="Times New Roman" w:eastAsia="Times New Roman" w:hAnsi="Times New Roman" w:cs="Times New Roman"/>
                <w:b/>
                <w:bCs/>
                <w:color w:val="000000"/>
                <w:kern w:val="0"/>
                <w:sz w:val="24"/>
                <w:szCs w:val="24"/>
                <w:lang w:eastAsia="bg-BG"/>
                <w14:ligatures w14:val="none"/>
              </w:rPr>
            </w:pPr>
            <w:bookmarkStart w:id="117" w:name="to_paragraph_id53857076"/>
            <w:bookmarkEnd w:id="117"/>
            <w:r w:rsidRPr="00762091">
              <w:rPr>
                <w:rFonts w:ascii="Times New Roman" w:eastAsia="Times New Roman" w:hAnsi="Times New Roman" w:cs="Times New Roman"/>
                <w:b/>
                <w:bCs/>
                <w:color w:val="000000"/>
                <w:kern w:val="0"/>
                <w:sz w:val="24"/>
                <w:szCs w:val="24"/>
                <w:lang w:eastAsia="bg-BG"/>
                <w14:ligatures w14:val="none"/>
              </w:rPr>
              <w:lastRenderedPageBreak/>
              <w:t>Глава втора</w:t>
            </w:r>
            <w:r w:rsidRPr="00762091">
              <w:rPr>
                <w:rFonts w:ascii="Times New Roman" w:eastAsia="Times New Roman" w:hAnsi="Times New Roman" w:cs="Times New Roman"/>
                <w:b/>
                <w:bCs/>
                <w:color w:val="000000"/>
                <w:kern w:val="0"/>
                <w:sz w:val="24"/>
                <w:szCs w:val="24"/>
                <w:lang w:eastAsia="bg-BG"/>
                <w14:ligatures w14:val="none"/>
              </w:rPr>
              <w:br/>
              <w:t>УСЛОВИЯ И РЕД ЗА ОТПУСКАНЕ НА ЛЕКАРСТВЕНИ ПРОДУКТИ, МЕДИЦИНСКИ ИЗДЕЛИЯ И</w:t>
            </w:r>
            <w:r w:rsidR="00A3137C">
              <w:rPr>
                <w:rFonts w:ascii="Times New Roman" w:eastAsia="Times New Roman" w:hAnsi="Times New Roman" w:cs="Times New Roman"/>
                <w:b/>
                <w:bCs/>
                <w:color w:val="000000"/>
                <w:kern w:val="0"/>
                <w:sz w:val="24"/>
                <w:szCs w:val="24"/>
                <w:lang w:eastAsia="bg-BG"/>
                <w14:ligatures w14:val="none"/>
              </w:rPr>
              <w:t xml:space="preserve"> </w:t>
            </w:r>
            <w:r w:rsidRPr="00762091">
              <w:rPr>
                <w:rFonts w:ascii="Times New Roman" w:eastAsia="Times New Roman" w:hAnsi="Times New Roman" w:cs="Times New Roman"/>
                <w:b/>
                <w:bCs/>
                <w:color w:val="000000"/>
                <w:kern w:val="0"/>
                <w:sz w:val="24"/>
                <w:szCs w:val="24"/>
                <w:lang w:eastAsia="bg-BG"/>
                <w14:ligatures w14:val="none"/>
              </w:rPr>
              <w:t>ДИЕТИЧНИ ХРАНИ ЗА СПЕЦИАЛНИ МЕДИЦИНСКИ ЦЕЛИ С ЕЛЕКТРОННО ПРЕДПИСАНИЕ</w:t>
            </w:r>
          </w:p>
          <w:p w14:paraId="0E88245A" w14:textId="77777777" w:rsidR="00221580" w:rsidRDefault="00221580" w:rsidP="00221580">
            <w:pPr>
              <w:spacing w:after="0" w:line="240" w:lineRule="auto"/>
              <w:ind w:firstLine="259"/>
              <w:jc w:val="both"/>
              <w:rPr>
                <w:rFonts w:ascii="Times New Roman" w:eastAsia="Times New Roman" w:hAnsi="Times New Roman" w:cs="Times New Roman"/>
                <w:b/>
                <w:bCs/>
                <w:color w:val="000000"/>
                <w:kern w:val="0"/>
                <w:sz w:val="24"/>
                <w:szCs w:val="24"/>
                <w:lang w:eastAsia="bg-BG"/>
                <w14:ligatures w14:val="none"/>
              </w:rPr>
            </w:pPr>
          </w:p>
          <w:p w14:paraId="6E8E997F" w14:textId="437F87C3" w:rsidR="00762091" w:rsidRPr="00762091" w:rsidRDefault="00762091" w:rsidP="0022158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 xml:space="preserve">Чл. 5. </w:t>
            </w:r>
            <w:r w:rsidRPr="00762091">
              <w:rPr>
                <w:rFonts w:ascii="Times New Roman" w:eastAsia="Times New Roman" w:hAnsi="Times New Roman" w:cs="Times New Roman"/>
                <w:color w:val="000000"/>
                <w:kern w:val="0"/>
                <w:sz w:val="24"/>
                <w:szCs w:val="24"/>
                <w:lang w:eastAsia="bg-BG"/>
                <w14:ligatures w14:val="none"/>
              </w:rPr>
              <w:t>Отпускането на ЛП, МИ и ДХСМЦ, предписани на електронно предписание,</w:t>
            </w:r>
            <w:r w:rsidR="00A3137C">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включително на електронно предписание, издадено по електронен протокол (Е-протокол), се извършва по реда на </w:t>
            </w:r>
            <w:hyperlink r:id="rId57" w:history="1">
              <w:r w:rsidRPr="00762091">
                <w:rPr>
                  <w:rFonts w:ascii="Times New Roman" w:eastAsia="Times New Roman" w:hAnsi="Times New Roman" w:cs="Times New Roman"/>
                  <w:color w:val="000000"/>
                  <w:kern w:val="0"/>
                  <w:sz w:val="24"/>
                  <w:szCs w:val="24"/>
                  <w:lang w:eastAsia="bg-BG"/>
                  <w14:ligatures w14:val="none"/>
                </w:rPr>
                <w:t>глава седма от Наредба № 4</w:t>
              </w:r>
            </w:hyperlink>
            <w:r w:rsidRPr="00762091">
              <w:rPr>
                <w:rFonts w:ascii="Times New Roman" w:eastAsia="Times New Roman" w:hAnsi="Times New Roman" w:cs="Times New Roman"/>
                <w:color w:val="000000"/>
                <w:kern w:val="0"/>
                <w:sz w:val="24"/>
                <w:szCs w:val="24"/>
                <w:lang w:eastAsia="bg-BG"/>
                <w14:ligatures w14:val="none"/>
              </w:rPr>
              <w:t xml:space="preserve">. </w:t>
            </w:r>
          </w:p>
        </w:tc>
      </w:tr>
      <w:tr w:rsidR="00762091" w:rsidRPr="00762091" w14:paraId="720EFDC1" w14:textId="77777777" w:rsidTr="00762091">
        <w:trPr>
          <w:tblCellSpacing w:w="15" w:type="dxa"/>
        </w:trPr>
        <w:tc>
          <w:tcPr>
            <w:tcW w:w="0" w:type="auto"/>
            <w:tcMar>
              <w:top w:w="0" w:type="dxa"/>
              <w:left w:w="0" w:type="dxa"/>
              <w:bottom w:w="0" w:type="dxa"/>
              <w:right w:w="0" w:type="dxa"/>
            </w:tcMar>
            <w:vAlign w:val="center"/>
            <w:hideMark/>
          </w:tcPr>
          <w:p w14:paraId="6B4FE371" w14:textId="4AE5A5FA" w:rsidR="00221580" w:rsidRDefault="00762091" w:rsidP="0022158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18" w:name="to_paragraph_id53857077"/>
            <w:bookmarkEnd w:id="118"/>
            <w:r w:rsidRPr="00762091">
              <w:rPr>
                <w:rFonts w:ascii="Times New Roman" w:eastAsia="Times New Roman" w:hAnsi="Times New Roman" w:cs="Times New Roman"/>
                <w:b/>
                <w:bCs/>
                <w:color w:val="000000"/>
                <w:kern w:val="0"/>
                <w:sz w:val="24"/>
                <w:szCs w:val="24"/>
                <w:lang w:eastAsia="bg-BG"/>
                <w14:ligatures w14:val="none"/>
              </w:rPr>
              <w:t xml:space="preserve">Чл. 6. </w:t>
            </w:r>
            <w:r w:rsidRPr="00762091">
              <w:rPr>
                <w:rFonts w:ascii="Times New Roman" w:eastAsia="Times New Roman" w:hAnsi="Times New Roman" w:cs="Times New Roman"/>
                <w:color w:val="000000"/>
                <w:kern w:val="0"/>
                <w:sz w:val="24"/>
                <w:szCs w:val="24"/>
                <w:lang w:eastAsia="bg-BG"/>
                <w14:ligatures w14:val="none"/>
              </w:rPr>
              <w:t>(1) (Изм. – ДВ, бр. 28 от 2025 г., в сила от 1.04.2025 г.) Отпускането на ЛП, МИ и ДХСМЦ се извършва само в аптеката от магистър-фармацевт, работещ в нея, като</w:t>
            </w:r>
            <w:r w:rsidR="00221580">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отпускането се удостоверява чрез подписването на електронното предписание с КЕП.</w:t>
            </w:r>
          </w:p>
          <w:p w14:paraId="35526AC1" w14:textId="77777777" w:rsidR="00221580" w:rsidRDefault="00762091" w:rsidP="0022158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За отпускане на ЛП, МИ и ДХСМЦ изпълнителят изисква представяне на документ за самоличност на ЗОЛ/приносителя, след което проверява в НЗИС за наличието на издадено електронно предписание по идентификатор на пациента (ЕГН, ЛНЧ, ССН и осигурителен номер на чуждестранно лице), на когото са предписани ЛП, МИ и ДХСМЦ, и дата на издаване на електронното предписание или по други регламентирани в НЗИС начини.</w:t>
            </w:r>
          </w:p>
          <w:p w14:paraId="64B15BAB" w14:textId="77777777" w:rsidR="00221580" w:rsidRDefault="00762091" w:rsidP="0022158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Електронно предписание, издадено по Е-протокол, може да бъде изпълнено след изтичане на валидността на протокола, в случай че е издадено в рамките на срока на валидност на Е-протокол и не е изтекла валидността на електронното предписание.</w:t>
            </w:r>
          </w:p>
          <w:p w14:paraId="2F6C8AA1" w14:textId="124B2867" w:rsidR="00762091" w:rsidRPr="00762091" w:rsidRDefault="00762091" w:rsidP="00E57F65">
            <w:pPr>
              <w:spacing w:after="0" w:line="240" w:lineRule="auto"/>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Електронни предписания, с които са предписани ЛП, МИ И ДХСМЦ, се изпълняват без оглед на териториални ограничения, свързани с предписването на ЛП, МИ и ДХСМЦ или избора на общопрактикуващ лекар. </w:t>
            </w:r>
          </w:p>
        </w:tc>
      </w:tr>
      <w:tr w:rsidR="00762091" w:rsidRPr="00762091" w14:paraId="663CF3EC" w14:textId="77777777" w:rsidTr="00762091">
        <w:trPr>
          <w:tblCellSpacing w:w="15" w:type="dxa"/>
        </w:trPr>
        <w:tc>
          <w:tcPr>
            <w:tcW w:w="0" w:type="auto"/>
            <w:tcMar>
              <w:top w:w="0" w:type="dxa"/>
              <w:left w:w="0" w:type="dxa"/>
              <w:bottom w:w="0" w:type="dxa"/>
              <w:right w:w="0" w:type="dxa"/>
            </w:tcMar>
            <w:vAlign w:val="center"/>
            <w:hideMark/>
          </w:tcPr>
          <w:p w14:paraId="5EA27D9C" w14:textId="77777777" w:rsidR="00921FFA" w:rsidRDefault="00762091" w:rsidP="00921FFA">
            <w:pPr>
              <w:spacing w:after="0" w:line="240" w:lineRule="auto"/>
              <w:ind w:firstLine="259"/>
              <w:rPr>
                <w:rFonts w:ascii="Times New Roman" w:eastAsia="Times New Roman" w:hAnsi="Times New Roman" w:cs="Times New Roman"/>
                <w:color w:val="000000"/>
                <w:kern w:val="0"/>
                <w:sz w:val="24"/>
                <w:szCs w:val="24"/>
                <w:lang w:eastAsia="bg-BG"/>
                <w14:ligatures w14:val="none"/>
              </w:rPr>
            </w:pPr>
            <w:bookmarkStart w:id="119" w:name="to_paragraph_id53857078"/>
            <w:bookmarkEnd w:id="119"/>
            <w:r w:rsidRPr="00762091">
              <w:rPr>
                <w:rFonts w:ascii="Times New Roman" w:eastAsia="Times New Roman" w:hAnsi="Times New Roman" w:cs="Times New Roman"/>
                <w:b/>
                <w:bCs/>
                <w:color w:val="000000"/>
                <w:kern w:val="0"/>
                <w:sz w:val="24"/>
                <w:szCs w:val="24"/>
                <w:lang w:eastAsia="bg-BG"/>
                <w14:ligatures w14:val="none"/>
              </w:rPr>
              <w:t xml:space="preserve">Чл. 7. </w:t>
            </w:r>
            <w:r w:rsidRPr="00762091">
              <w:rPr>
                <w:rFonts w:ascii="Times New Roman" w:eastAsia="Times New Roman" w:hAnsi="Times New Roman" w:cs="Times New Roman"/>
                <w:color w:val="000000"/>
                <w:kern w:val="0"/>
                <w:sz w:val="24"/>
                <w:szCs w:val="24"/>
                <w:lang w:eastAsia="bg-BG"/>
                <w14:ligatures w14:val="none"/>
              </w:rPr>
              <w:t>(1) ЛП, МИ и ДХСМЦ се отпускат на лица:</w:t>
            </w:r>
          </w:p>
          <w:p w14:paraId="7D794A99" w14:textId="0F12C880" w:rsidR="00921FFA" w:rsidRDefault="00762091" w:rsidP="00921FFA">
            <w:pPr>
              <w:spacing w:after="0" w:line="240" w:lineRule="auto"/>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осигурени в Република България;</w:t>
            </w:r>
          </w:p>
          <w:p w14:paraId="6C721DE2" w14:textId="76AD9D52" w:rsidR="00921FFA" w:rsidRDefault="00762091" w:rsidP="00921FFA">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осигурени в друга държава – членка на Европейския съюз, в Швейцария или в държава – страна по </w:t>
            </w:r>
            <w:hyperlink r:id="rId58" w:history="1">
              <w:r w:rsidRPr="00762091">
                <w:rPr>
                  <w:rFonts w:ascii="Times New Roman" w:eastAsia="Times New Roman" w:hAnsi="Times New Roman" w:cs="Times New Roman"/>
                  <w:color w:val="000000"/>
                  <w:kern w:val="0"/>
                  <w:sz w:val="24"/>
                  <w:szCs w:val="24"/>
                  <w:lang w:eastAsia="bg-BG"/>
                  <w14:ligatures w14:val="none"/>
                </w:rPr>
                <w:t>Споразумението за Европейското икономическо пространство</w:t>
              </w:r>
            </w:hyperlink>
            <w:r w:rsidRPr="00762091">
              <w:rPr>
                <w:rFonts w:ascii="Times New Roman" w:eastAsia="Times New Roman" w:hAnsi="Times New Roman" w:cs="Times New Roman"/>
                <w:color w:val="000000"/>
                <w:kern w:val="0"/>
                <w:sz w:val="24"/>
                <w:szCs w:val="24"/>
                <w:lang w:eastAsia="bg-BG"/>
                <w14:ligatures w14:val="none"/>
              </w:rPr>
              <w:t xml:space="preserve"> (Норвегия, Исландия и Лихтенщайн), за които се прилага законодателството на Република България съгласно правилата за координация на системите за социална сигурност по смисъла на </w:t>
            </w:r>
            <w:hyperlink r:id="rId59" w:history="1">
              <w:r w:rsidRPr="00762091">
                <w:rPr>
                  <w:rFonts w:ascii="Times New Roman" w:eastAsia="Times New Roman" w:hAnsi="Times New Roman" w:cs="Times New Roman"/>
                  <w:color w:val="000000"/>
                  <w:kern w:val="0"/>
                  <w:sz w:val="24"/>
                  <w:szCs w:val="24"/>
                  <w:lang w:eastAsia="bg-BG"/>
                  <w14:ligatures w14:val="none"/>
                </w:rPr>
                <w:t>§ 1, т. 22 от ПЗРЗЗО</w:t>
              </w:r>
            </w:hyperlink>
            <w:r w:rsidRPr="00762091">
              <w:rPr>
                <w:rFonts w:ascii="Times New Roman" w:eastAsia="Times New Roman" w:hAnsi="Times New Roman" w:cs="Times New Roman"/>
                <w:color w:val="000000"/>
                <w:kern w:val="0"/>
                <w:sz w:val="24"/>
                <w:szCs w:val="24"/>
                <w:lang w:eastAsia="bg-BG"/>
                <w14:ligatures w14:val="none"/>
              </w:rPr>
              <w:t>;</w:t>
            </w:r>
          </w:p>
          <w:p w14:paraId="7C038C06" w14:textId="77777777" w:rsidR="00921FFA" w:rsidRDefault="00762091" w:rsidP="00921FFA">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за които се прилага законодателството на Република България по силата на двустранни спогодби за социално осигуряване съобразно материалния и персоналния им обхват.</w:t>
            </w:r>
          </w:p>
          <w:p w14:paraId="0C5587EB" w14:textId="77777777" w:rsidR="00921FFA" w:rsidRDefault="00762091" w:rsidP="00921FFA">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За идентифицирането на ЗОЛ магистър-фармацевтът въвежда в специализирания софтуер ЕГН на ЗОЛ и датата на издаване на електронното предписание или други регламентирани в Националната здравноинформационна система (НЗИС) начини.</w:t>
            </w:r>
          </w:p>
          <w:p w14:paraId="45C9DBD3" w14:textId="77777777" w:rsidR="00921FFA" w:rsidRDefault="00762091" w:rsidP="00921FFA">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За изпълнението на електронното предписание магистър-фармацевтът се идентифицира чрез квалифициран електронен подпис (КЕП) в НЗИС.</w:t>
            </w:r>
          </w:p>
          <w:p w14:paraId="350324A3" w14:textId="77777777" w:rsidR="00921FFA" w:rsidRDefault="00762091" w:rsidP="00921FFA">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(В сила до 31.05.2025 г. - ДВ, бр. 28 от 2025 г.) При изпълнението на електронно предписание на ЛП, МИ и ДХСМЦ, заплащани напълно или частично от НЗОК, аптечният софтуер има възможност чрез уебуслуга да извърши автоматична проверка в регистъра на НАП за здравноосигурителния статус на пациента.</w:t>
            </w:r>
          </w:p>
          <w:p w14:paraId="671CBA79" w14:textId="77777777" w:rsidR="00921FFA" w:rsidRDefault="00762091" w:rsidP="00921FFA">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(В сила до 31.05.2025 г. - ДВ, бр. 28 от 2025 г.) За лицата по чл. 7, ал. 1, т. 1 електронното предписание може да бъде изпълнено след представяне на удостоверение/справка за заплатени здравноосигурителни вноски, издадено/а от НАП, придружено/а с копие на документа.</w:t>
            </w:r>
          </w:p>
          <w:p w14:paraId="51F0E90D" w14:textId="77777777" w:rsidR="00921FFA" w:rsidRDefault="00762091" w:rsidP="00921FFA">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За лицата по чл. 7, ал. 1, т. 2 и 3 електронното предписание може да бъде изпълнено след представяне на магистър-фармацевта на оригинал и копие на един от следните документи: Европейска здравноосигурителна карта (ЕЗОК), Удостоверение за временно заместване на ЕЗОК (УВЗ на ЕЗОК) или Удостоверение за регистрация в РЗОК, придружен с копие на съответния документ.</w:t>
            </w:r>
          </w:p>
          <w:p w14:paraId="084550E4" w14:textId="3A9F74A8" w:rsidR="00762091" w:rsidRPr="00762091" w:rsidRDefault="00762091" w:rsidP="00E57F6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(В сила до 31.05.2025 г. - ДВ, бр. 28 от 2025 г.) След като се убеди във верността на копието по ал. 5 и 6 магистър-фармацевтът се подписва, поставя гриф "Вярно с оригинала" и задържа същото в аптеката за нуждите на отчитане на изпълнените електронни предписания </w:t>
            </w:r>
            <w:r w:rsidRPr="00762091">
              <w:rPr>
                <w:rFonts w:ascii="Times New Roman" w:eastAsia="Times New Roman" w:hAnsi="Times New Roman" w:cs="Times New Roman"/>
                <w:color w:val="000000"/>
                <w:kern w:val="0"/>
                <w:sz w:val="24"/>
                <w:szCs w:val="24"/>
                <w:lang w:eastAsia="bg-BG"/>
                <w14:ligatures w14:val="none"/>
              </w:rPr>
              <w:lastRenderedPageBreak/>
              <w:t xml:space="preserve">към РЗОК, като тези документи могат да бъдат изпратени по ССЕВ в случай на необходимост от доказване на верността на подадените от аптеката данни. </w:t>
            </w:r>
          </w:p>
        </w:tc>
      </w:tr>
      <w:tr w:rsidR="00762091" w:rsidRPr="00762091" w14:paraId="6E6341BA" w14:textId="77777777" w:rsidTr="00762091">
        <w:trPr>
          <w:tblCellSpacing w:w="15" w:type="dxa"/>
        </w:trPr>
        <w:tc>
          <w:tcPr>
            <w:tcW w:w="0" w:type="auto"/>
            <w:tcMar>
              <w:top w:w="0" w:type="dxa"/>
              <w:left w:w="0" w:type="dxa"/>
              <w:bottom w:w="0" w:type="dxa"/>
              <w:right w:w="0" w:type="dxa"/>
            </w:tcMar>
            <w:vAlign w:val="center"/>
            <w:hideMark/>
          </w:tcPr>
          <w:p w14:paraId="297DF139" w14:textId="77777777" w:rsidR="00EB1F56" w:rsidRDefault="00762091" w:rsidP="00EB1F56">
            <w:pPr>
              <w:spacing w:after="0" w:line="240" w:lineRule="auto"/>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8. </w:t>
            </w:r>
            <w:r w:rsidRPr="00762091">
              <w:rPr>
                <w:rFonts w:ascii="Times New Roman" w:eastAsia="Times New Roman" w:hAnsi="Times New Roman" w:cs="Times New Roman"/>
                <w:color w:val="000000"/>
                <w:kern w:val="0"/>
                <w:sz w:val="24"/>
                <w:szCs w:val="24"/>
                <w:lang w:eastAsia="bg-BG"/>
                <w14:ligatures w14:val="none"/>
              </w:rPr>
              <w:t>(В сила до 31.05.2025 г. - ДВ, бр. 28 от 2025 г.) (1) Издадено електронно предписание не се изпълнява в следните случаи:</w:t>
            </w:r>
          </w:p>
          <w:p w14:paraId="3D9C935D"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лицето, на което са предписани ЛП, МИ и ДХСМЦ, е с прекъснати здравноосигурителни права към датата на изпълнение на електронното предписание, както и ако е освободено от задължението да заплаща здравноосигурителни вноски на основание </w:t>
            </w:r>
            <w:hyperlink r:id="rId60" w:history="1">
              <w:r w:rsidRPr="00762091">
                <w:rPr>
                  <w:rFonts w:ascii="Times New Roman" w:eastAsia="Times New Roman" w:hAnsi="Times New Roman" w:cs="Times New Roman"/>
                  <w:color w:val="000000"/>
                  <w:kern w:val="0"/>
                  <w:sz w:val="24"/>
                  <w:szCs w:val="24"/>
                  <w:lang w:eastAsia="bg-BG"/>
                  <w14:ligatures w14:val="none"/>
                </w:rPr>
                <w:t>чл. 40а, ал. 1 от ЗЗО</w:t>
              </w:r>
            </w:hyperlink>
            <w:r w:rsidRPr="00762091">
              <w:rPr>
                <w:rFonts w:ascii="Times New Roman" w:eastAsia="Times New Roman" w:hAnsi="Times New Roman" w:cs="Times New Roman"/>
                <w:color w:val="000000"/>
                <w:kern w:val="0"/>
                <w:sz w:val="24"/>
                <w:szCs w:val="24"/>
                <w:lang w:eastAsia="bg-BG"/>
                <w14:ligatures w14:val="none"/>
              </w:rPr>
              <w:t xml:space="preserve"> (пребиваващи в чужбина повече от 183 дни в една календарна година);</w:t>
            </w:r>
          </w:p>
          <w:p w14:paraId="292FFB1F"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електронното предписание не отговаря на предмета на договора съгласно чл. 2 и 3;</w:t>
            </w:r>
          </w:p>
          <w:p w14:paraId="69FCBF59"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предписаните ЛП, МИ и ДХСМЦ не се заплащат от НЗОК;</w:t>
            </w:r>
          </w:p>
          <w:p w14:paraId="3335E7C8"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при несъответствие между предписания брой опаковки от ЛП, МИ и ДХСМЦ и определената доза на прием на ЛП, МИ и ДХСМЦ;</w:t>
            </w:r>
          </w:p>
          <w:p w14:paraId="558B7240"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лицето не представи един от следните документи:</w:t>
            </w:r>
          </w:p>
          <w:p w14:paraId="09CB8841"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5.1. когато лицето по чл. 7, ал. 1, т. 1 – в системата на НАП е с прекъснати здравноосигурителни права и не представи в аптеката удостоверение/справка за заплатени здравноосигурителни вноски, издадено от НАП, придружено с копие на документа;</w:t>
            </w:r>
          </w:p>
          <w:p w14:paraId="3EAC6856"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5.2. когато лицето по чл. 7, ал. 1, т. 2 и 3 – не представи Европейска здравноосигурителна карта (ЕЗОК), Удостоверение за временно заместване на ЕЗОК (УВЗ на ЕЗОК) или Удостоверение за регистрация в РЗОК, придружено с копие на документа.</w:t>
            </w:r>
          </w:p>
          <w:p w14:paraId="49D7596B"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Електронно предписание, изпълнено при неспазване на изискванията по ал. 1 и несъответстващо на информацията, подадена от аптеката в НЗИС, не се заплаща от НЗОК.</w:t>
            </w:r>
          </w:p>
          <w:p w14:paraId="4DCAD17A"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Електронното предписание не може да бъде изпълнено и не може да получи НРН на отпускане в НЗИС при прилагане на контролите, публикувани на интернет страницата на НЗОК.</w:t>
            </w:r>
          </w:p>
          <w:p w14:paraId="7097678B"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Електронно предписание, получило НРН на отпускане, само за случаите, в които са предвидени публикуваните на интернет страницата на НЗОК контроли и информацията, подадена от аптеката, съответства на тази в НЗИС, се заплаща от НЗОК.</w:t>
            </w:r>
          </w:p>
          <w:p w14:paraId="4AA16A84" w14:textId="77777777" w:rsidR="00EB1F56" w:rsidRDefault="00762091" w:rsidP="00EB1F5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Не е налице дублиране на предписанията, ако в рамките на срока, за който са предписани ЛП, МИ и ДХСМЦ, различен от 30 дни, общото количество ЛП, МИ и ДХСМЦ, отпуснати по отделните отрязъци на електронно предписание, не превишава предписаното количество за 100 дни. Настоящото не се прилага в случаите, когато на ЗОЛ е предписан само един ЛП.</w:t>
            </w:r>
          </w:p>
          <w:p w14:paraId="6EFCAC1A" w14:textId="0C191DF8" w:rsidR="00762091" w:rsidRPr="00762091" w:rsidRDefault="00762091" w:rsidP="00E57F6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Издадено електронно предписание по "Протокол за предписване на лекарства, заплащани от НЗОК/РЗОК", утвърден от РЗОК в противоречие на изискванията, и/или некоректно вписани в Електронна рецептурна книжка (ЕРК) диагнози в нея от ОПЛ се изпълнява и отпуснатите ЛП, МИ и ДХСМЦ се заплащат на изпълнителя. </w:t>
            </w:r>
          </w:p>
        </w:tc>
      </w:tr>
      <w:tr w:rsidR="00762091" w:rsidRPr="00762091" w14:paraId="63ADAB4D" w14:textId="77777777" w:rsidTr="00762091">
        <w:trPr>
          <w:tblCellSpacing w:w="15" w:type="dxa"/>
        </w:trPr>
        <w:tc>
          <w:tcPr>
            <w:tcW w:w="0" w:type="auto"/>
            <w:tcMar>
              <w:top w:w="0" w:type="dxa"/>
              <w:left w:w="0" w:type="dxa"/>
              <w:bottom w:w="0" w:type="dxa"/>
              <w:right w:w="0" w:type="dxa"/>
            </w:tcMar>
            <w:vAlign w:val="center"/>
            <w:hideMark/>
          </w:tcPr>
          <w:p w14:paraId="2796B8A5" w14:textId="77777777" w:rsidR="00F448D2" w:rsidRDefault="00762091" w:rsidP="00F448D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20" w:name="to_paragraph_id53822565"/>
            <w:bookmarkEnd w:id="120"/>
            <w:r w:rsidRPr="00762091">
              <w:rPr>
                <w:rFonts w:ascii="Times New Roman" w:eastAsia="Times New Roman" w:hAnsi="Times New Roman" w:cs="Times New Roman"/>
                <w:b/>
                <w:bCs/>
                <w:color w:val="000000"/>
                <w:kern w:val="0"/>
                <w:sz w:val="24"/>
                <w:szCs w:val="24"/>
                <w:lang w:eastAsia="bg-BG"/>
                <w14:ligatures w14:val="none"/>
              </w:rPr>
              <w:t xml:space="preserve">Чл. 8а. </w:t>
            </w:r>
            <w:r w:rsidRPr="00762091">
              <w:rPr>
                <w:rFonts w:ascii="Times New Roman" w:eastAsia="Times New Roman" w:hAnsi="Times New Roman" w:cs="Times New Roman"/>
                <w:color w:val="000000"/>
                <w:kern w:val="0"/>
                <w:sz w:val="24"/>
                <w:szCs w:val="24"/>
                <w:lang w:eastAsia="bg-BG"/>
                <w14:ligatures w14:val="none"/>
              </w:rPr>
              <w:t>(Нов – ДВ, бр. 28 от 2025 г., в сила от 1.04.2025 г.) (1) Издаденото електронно предписание се изпълнява единствено и само в случай, че аптеката е получила чрез НЗИС отговор с код за потвърждение, генериран от НЗОК, за извършена от нея автоматизирана проверка, при която не са установени грешки. Грешките са свързани с контрол по отпускане на ЛП, МИ и ДХСМЦ и са съгласно Списък на контроли за проверка в "реално време" при предписване и отпускане на лекарствени продукти, медицински изделия и диетични храни за специални медицински цели, заплащани от НЗОК, публикуван на интернет страницата на НЗОК.</w:t>
            </w:r>
          </w:p>
          <w:p w14:paraId="6A0581A9" w14:textId="77777777" w:rsidR="00F448D2" w:rsidRDefault="00762091" w:rsidP="00F448D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Изпълнителят чрез използване на осигурена от НЗОК електронна услуга задължително извършва предварителна проверка на данните преди изпълнение на електронното предписание и получаване на НРН на отпускане от НЗИС. В този случай не е необходимо подаването на идентификационния белег на отпусканите опаковки от ЛП.</w:t>
            </w:r>
          </w:p>
          <w:p w14:paraId="48117704" w14:textId="77777777" w:rsidR="00F448D2" w:rsidRDefault="00762091" w:rsidP="00F448D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За извършване на проверката по ал. 1 на електронно предписание преди неговото изпълнение изпълнителят задължително изпраща към НЗИС искане за извършване на контрол от страна на НЗОК.</w:t>
            </w:r>
          </w:p>
          <w:p w14:paraId="4D30C977" w14:textId="535557E0" w:rsidR="00762091" w:rsidRPr="00762091" w:rsidRDefault="00762091" w:rsidP="00E57F6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Услугите по ал. 2 и 3 се извършват чрез аптечния софтуер, като достъпът до услугите се осъществява с КЕП, издаден на магистър-фармацевт, работещ в аптеката по договор с НЗОК. </w:t>
            </w:r>
          </w:p>
        </w:tc>
      </w:tr>
      <w:tr w:rsidR="00762091" w:rsidRPr="00762091" w14:paraId="5FF2A5D5" w14:textId="77777777" w:rsidTr="00762091">
        <w:trPr>
          <w:tblCellSpacing w:w="15" w:type="dxa"/>
        </w:trPr>
        <w:tc>
          <w:tcPr>
            <w:tcW w:w="0" w:type="auto"/>
            <w:tcMar>
              <w:top w:w="0" w:type="dxa"/>
              <w:left w:w="0" w:type="dxa"/>
              <w:bottom w:w="0" w:type="dxa"/>
              <w:right w:w="0" w:type="dxa"/>
            </w:tcMar>
            <w:vAlign w:val="center"/>
            <w:hideMark/>
          </w:tcPr>
          <w:p w14:paraId="7F078E7F" w14:textId="26E2514A" w:rsidR="00762091" w:rsidRPr="00762091"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21" w:name="to_paragraph_id53822566"/>
            <w:bookmarkEnd w:id="121"/>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9. </w:t>
            </w:r>
            <w:r w:rsidRPr="00762091">
              <w:rPr>
                <w:rFonts w:ascii="Times New Roman" w:eastAsia="Times New Roman" w:hAnsi="Times New Roman" w:cs="Times New Roman"/>
                <w:color w:val="000000"/>
                <w:kern w:val="0"/>
                <w:sz w:val="24"/>
                <w:szCs w:val="24"/>
                <w:lang w:eastAsia="bg-BG"/>
                <w14:ligatures w14:val="none"/>
              </w:rPr>
              <w:t xml:space="preserve">При открита от магистър-фармацевта грешка в електронното предписание, допусната от лекаря, същото не се изпълнява, като в НЗИС се въвежда статус "отказ от изпълнение" и ЗОЛ се насочва от него към лекаря за издаване на ново електронно предписание. </w:t>
            </w:r>
          </w:p>
        </w:tc>
      </w:tr>
      <w:tr w:rsidR="00762091" w:rsidRPr="00762091" w14:paraId="35F034AC" w14:textId="77777777" w:rsidTr="00762091">
        <w:trPr>
          <w:tblCellSpacing w:w="15" w:type="dxa"/>
        </w:trPr>
        <w:tc>
          <w:tcPr>
            <w:tcW w:w="0" w:type="auto"/>
            <w:tcMar>
              <w:top w:w="0" w:type="dxa"/>
              <w:left w:w="0" w:type="dxa"/>
              <w:bottom w:w="0" w:type="dxa"/>
              <w:right w:w="0" w:type="dxa"/>
            </w:tcMar>
            <w:vAlign w:val="center"/>
            <w:hideMark/>
          </w:tcPr>
          <w:p w14:paraId="77EB5304"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22" w:name="to_paragraph_id53835824"/>
            <w:bookmarkEnd w:id="122"/>
            <w:r w:rsidRPr="00762091">
              <w:rPr>
                <w:rFonts w:ascii="Times New Roman" w:eastAsia="Times New Roman" w:hAnsi="Times New Roman" w:cs="Times New Roman"/>
                <w:b/>
                <w:bCs/>
                <w:color w:val="000000"/>
                <w:kern w:val="0"/>
                <w:sz w:val="24"/>
                <w:szCs w:val="24"/>
                <w:lang w:eastAsia="bg-BG"/>
                <w14:ligatures w14:val="none"/>
              </w:rPr>
              <w:t>Чл. 10.</w:t>
            </w:r>
            <w:r w:rsidRPr="00762091">
              <w:rPr>
                <w:rFonts w:ascii="Times New Roman" w:eastAsia="Times New Roman" w:hAnsi="Times New Roman" w:cs="Times New Roman"/>
                <w:color w:val="000000"/>
                <w:kern w:val="0"/>
                <w:sz w:val="24"/>
                <w:szCs w:val="24"/>
                <w:lang w:eastAsia="bg-BG"/>
                <w14:ligatures w14:val="none"/>
              </w:rPr>
              <w:t xml:space="preserve"> (В сила до 31.05.2025 г. - ДВ, бр. 28 от 2025 г.) (1) При изпълнение на електронно предписание чрез предоставена електронна услуга от НЗОК аптечният софтуер може да извършва автоматична проверка за:</w:t>
            </w:r>
          </w:p>
          <w:p w14:paraId="70B434BA"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валидност на договор на лекаря, издал електронното предписание, в регистрите на НЗОК към датата на издаване на електронно предписание;</w:t>
            </w:r>
          </w:p>
          <w:p w14:paraId="4A0EC7EC"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активност на ЕРК и на активни диагнози в нея към датата на издаване и датата на изпълнение на електронното предписание;</w:t>
            </w:r>
          </w:p>
          <w:p w14:paraId="2470D5D9"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историческа информация за издадените и изпълнени електронни предписания на ЗОЛ; информацията е за 18 месеца, считано от датата на извикване на електронната услуга за получаване на информацията.</w:t>
            </w:r>
          </w:p>
          <w:p w14:paraId="7FC1A8AE"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Достъпът до услугите по ал. 1 се осъществява с КЕП, издаден на магистър-фармацевт, работещ в аптеката по договор с НЗОК.</w:t>
            </w:r>
          </w:p>
          <w:p w14:paraId="2D8608C1"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Магистър-фармацевтът отпуска ЛП, МИ и ДХСМЦ само за диагнози (МКБ код), които са активни в ЕРК към датите на издаване и отпускане на електронно предписание.</w:t>
            </w:r>
          </w:p>
          <w:p w14:paraId="00AD8B53"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ЕРК на хронично болния е електронен документ по смисъла на </w:t>
            </w:r>
            <w:hyperlink r:id="rId61" w:history="1">
              <w:r w:rsidRPr="00762091">
                <w:rPr>
                  <w:rFonts w:ascii="Times New Roman" w:eastAsia="Times New Roman" w:hAnsi="Times New Roman" w:cs="Times New Roman"/>
                  <w:color w:val="000000"/>
                  <w:kern w:val="0"/>
                  <w:sz w:val="24"/>
                  <w:szCs w:val="24"/>
                  <w:lang w:eastAsia="bg-BG"/>
                  <w14:ligatures w14:val="none"/>
                </w:rPr>
                <w:t>чл. 3, ал. 2 от Закона за електронния документ и електронните удостоверителни услуги</w:t>
              </w:r>
            </w:hyperlink>
            <w:r w:rsidRPr="00762091">
              <w:rPr>
                <w:rFonts w:ascii="Times New Roman" w:eastAsia="Times New Roman" w:hAnsi="Times New Roman" w:cs="Times New Roman"/>
                <w:color w:val="000000"/>
                <w:kern w:val="0"/>
                <w:sz w:val="24"/>
                <w:szCs w:val="24"/>
                <w:lang w:eastAsia="bg-BG"/>
                <w14:ligatures w14:val="none"/>
              </w:rPr>
              <w:t>.</w:t>
            </w:r>
          </w:p>
          <w:p w14:paraId="20F1F61C"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ЕРК обединява историческа информация за:</w:t>
            </w:r>
          </w:p>
          <w:p w14:paraId="535A154F"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издадените на ЗОЛ рецептурни книжки и въведени в Националния регистър</w:t>
            </w:r>
            <w:r w:rsidR="00472E55">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"Рецептурни книжки" в Интегрираната информационна система (ИИС) на НЗОК;</w:t>
            </w:r>
          </w:p>
          <w:p w14:paraId="099B70B7"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вписаните за ЗОЛ диагнози в Националния регистър "Рецептурни книжки" в Интегрираната информационна система (ИИС) на НЗОК;</w:t>
            </w:r>
          </w:p>
          <w:p w14:paraId="7545869F" w14:textId="77777777" w:rsidR="00472E55"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издадените и изпълнени електронни предписания на ЗОЛ.</w:t>
            </w:r>
          </w:p>
          <w:p w14:paraId="16618321" w14:textId="074A6C2A" w:rsidR="00762091" w:rsidRPr="00762091" w:rsidRDefault="00762091" w:rsidP="001A7AB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ЕРК съдържа информация за последно избрания ОПЛ на ЗОЛ. </w:t>
            </w:r>
          </w:p>
        </w:tc>
      </w:tr>
      <w:tr w:rsidR="00762091" w:rsidRPr="00762091" w14:paraId="56A3EC8E" w14:textId="77777777" w:rsidTr="00762091">
        <w:trPr>
          <w:tblCellSpacing w:w="15" w:type="dxa"/>
        </w:trPr>
        <w:tc>
          <w:tcPr>
            <w:tcW w:w="0" w:type="auto"/>
            <w:tcMar>
              <w:top w:w="0" w:type="dxa"/>
              <w:left w:w="0" w:type="dxa"/>
              <w:bottom w:w="0" w:type="dxa"/>
              <w:right w:w="0" w:type="dxa"/>
            </w:tcMar>
            <w:vAlign w:val="center"/>
            <w:hideMark/>
          </w:tcPr>
          <w:p w14:paraId="2C7B6B2F" w14:textId="77777777" w:rsidR="0027480F" w:rsidRDefault="00762091" w:rsidP="0027480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23" w:name="to_paragraph_id53822568"/>
            <w:bookmarkEnd w:id="123"/>
            <w:r w:rsidRPr="00762091">
              <w:rPr>
                <w:rFonts w:ascii="Times New Roman" w:eastAsia="Times New Roman" w:hAnsi="Times New Roman" w:cs="Times New Roman"/>
                <w:b/>
                <w:bCs/>
                <w:color w:val="000000"/>
                <w:kern w:val="0"/>
                <w:sz w:val="24"/>
                <w:szCs w:val="24"/>
                <w:lang w:eastAsia="bg-BG"/>
                <w14:ligatures w14:val="none"/>
              </w:rPr>
              <w:t xml:space="preserve">Чл. 10а. </w:t>
            </w:r>
            <w:r w:rsidRPr="00762091">
              <w:rPr>
                <w:rFonts w:ascii="Times New Roman" w:eastAsia="Times New Roman" w:hAnsi="Times New Roman" w:cs="Times New Roman"/>
                <w:color w:val="000000"/>
                <w:kern w:val="0"/>
                <w:sz w:val="24"/>
                <w:szCs w:val="24"/>
                <w:lang w:eastAsia="bg-BG"/>
                <w14:ligatures w14:val="none"/>
              </w:rPr>
              <w:t>(Нов – ДВ, бр. 28 от 2025 г., в сила от 1.06.2025 г.) (1) Чрез предоставена електронна услуга от НЗОК аптечният софтуер може да получава историческа информация за издадените и изпълнени електронни предписания на ЗОЛ, издадените електронни протоколи, диагнози в ЕРК. Информацията се отнася за срок от 18 месеца, считано от датата на извикване на електронната услуга за получаването й.</w:t>
            </w:r>
          </w:p>
          <w:p w14:paraId="356F9C2A" w14:textId="00C54F2F" w:rsidR="00762091" w:rsidRPr="00762091" w:rsidRDefault="00762091" w:rsidP="0027480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Достъпът до услугите по ал. 1 се осъществява с КЕП, издаден на магистър-фармацевт, работещ в аптеката по договор с НЗОК.</w:t>
            </w:r>
          </w:p>
          <w:p w14:paraId="105CE402" w14:textId="77777777" w:rsidR="00762091" w:rsidRPr="00762091" w:rsidRDefault="00762091" w:rsidP="00762091">
            <w:pPr>
              <w:spacing w:after="0" w:line="240" w:lineRule="auto"/>
              <w:rPr>
                <w:rFonts w:ascii="Times New Roman" w:eastAsia="Times New Roman" w:hAnsi="Times New Roman" w:cs="Times New Roman"/>
                <w:color w:val="000000"/>
                <w:kern w:val="0"/>
                <w:sz w:val="24"/>
                <w:szCs w:val="24"/>
                <w:lang w:eastAsia="bg-BG"/>
                <w14:ligatures w14:val="none"/>
              </w:rPr>
            </w:pPr>
          </w:p>
        </w:tc>
      </w:tr>
      <w:tr w:rsidR="00762091" w:rsidRPr="00762091" w14:paraId="09A9B9D5" w14:textId="77777777" w:rsidTr="00762091">
        <w:trPr>
          <w:tblCellSpacing w:w="15" w:type="dxa"/>
        </w:trPr>
        <w:tc>
          <w:tcPr>
            <w:tcW w:w="0" w:type="auto"/>
            <w:tcMar>
              <w:top w:w="0" w:type="dxa"/>
              <w:left w:w="0" w:type="dxa"/>
              <w:bottom w:w="0" w:type="dxa"/>
              <w:right w:w="0" w:type="dxa"/>
            </w:tcMar>
            <w:vAlign w:val="center"/>
            <w:hideMark/>
          </w:tcPr>
          <w:p w14:paraId="2622D56C" w14:textId="77777777" w:rsidR="00762091" w:rsidRPr="00762091" w:rsidRDefault="00762091" w:rsidP="00762091">
            <w:pPr>
              <w:spacing w:after="0" w:line="240" w:lineRule="auto"/>
              <w:jc w:val="center"/>
              <w:rPr>
                <w:rFonts w:ascii="Times New Roman" w:eastAsia="Times New Roman" w:hAnsi="Times New Roman" w:cs="Times New Roman"/>
                <w:b/>
                <w:bCs/>
                <w:color w:val="000000"/>
                <w:kern w:val="0"/>
                <w:sz w:val="24"/>
                <w:szCs w:val="24"/>
                <w:lang w:eastAsia="bg-BG"/>
                <w14:ligatures w14:val="none"/>
              </w:rPr>
            </w:pPr>
            <w:bookmarkStart w:id="124" w:name="to_paragraph_id53857080"/>
            <w:bookmarkEnd w:id="124"/>
            <w:r w:rsidRPr="00762091">
              <w:rPr>
                <w:rFonts w:ascii="Times New Roman" w:eastAsia="Times New Roman" w:hAnsi="Times New Roman" w:cs="Times New Roman"/>
                <w:b/>
                <w:bCs/>
                <w:color w:val="000000"/>
                <w:kern w:val="0"/>
                <w:sz w:val="24"/>
                <w:szCs w:val="24"/>
                <w:lang w:eastAsia="bg-BG"/>
                <w14:ligatures w14:val="none"/>
              </w:rPr>
              <w:t>Глава трета</w:t>
            </w:r>
            <w:r w:rsidRPr="00762091">
              <w:rPr>
                <w:rFonts w:ascii="Times New Roman" w:eastAsia="Times New Roman" w:hAnsi="Times New Roman" w:cs="Times New Roman"/>
                <w:b/>
                <w:bCs/>
                <w:color w:val="000000"/>
                <w:kern w:val="0"/>
                <w:sz w:val="24"/>
                <w:szCs w:val="24"/>
                <w:lang w:eastAsia="bg-BG"/>
                <w14:ligatures w14:val="none"/>
              </w:rPr>
              <w:br/>
              <w:t>ПРАВА И ЗАДЪЛЖЕНИЯ НА ВЪЗЛОЖИТЕЛЯ</w:t>
            </w:r>
          </w:p>
          <w:p w14:paraId="39BB330E" w14:textId="77777777" w:rsidR="00055BF6" w:rsidRDefault="00055BF6" w:rsidP="00604CCC">
            <w:pPr>
              <w:spacing w:after="0" w:line="240" w:lineRule="auto"/>
              <w:ind w:firstLine="259"/>
              <w:rPr>
                <w:rFonts w:ascii="Times New Roman" w:eastAsia="Times New Roman" w:hAnsi="Times New Roman" w:cs="Times New Roman"/>
                <w:color w:val="000000"/>
                <w:kern w:val="0"/>
                <w:sz w:val="24"/>
                <w:szCs w:val="24"/>
                <w:lang w:eastAsia="bg-BG"/>
                <w14:ligatures w14:val="none"/>
              </w:rPr>
            </w:pPr>
          </w:p>
          <w:p w14:paraId="44558F01" w14:textId="00BEFB4C" w:rsidR="00604CCC" w:rsidRDefault="00762091" w:rsidP="00EF4469">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 xml:space="preserve">Чл. 11. </w:t>
            </w:r>
            <w:r w:rsidRPr="00762091">
              <w:rPr>
                <w:rFonts w:ascii="Times New Roman" w:eastAsia="Times New Roman" w:hAnsi="Times New Roman" w:cs="Times New Roman"/>
                <w:color w:val="000000"/>
                <w:kern w:val="0"/>
                <w:sz w:val="24"/>
                <w:szCs w:val="24"/>
                <w:lang w:eastAsia="bg-BG"/>
                <w14:ligatures w14:val="none"/>
              </w:rPr>
              <w:t>(1) Възложителят публикува на интернет страницата на НЗОК основните изисквания към софтуера, обработващ електронните предписания, задължителните номенклатури и</w:t>
            </w:r>
            <w:r w:rsidR="00604CCC">
              <w:rPr>
                <w:rFonts w:ascii="Times New Roman" w:eastAsia="Times New Roman" w:hAnsi="Times New Roman" w:cs="Times New Roman"/>
                <w:color w:val="000000"/>
                <w:kern w:val="0"/>
                <w:sz w:val="24"/>
                <w:szCs w:val="24"/>
                <w:lang w:val="en-US"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формата на отчетните електронни документи и указанията, предвидени по </w:t>
            </w:r>
            <w:hyperlink r:id="rId62" w:history="1">
              <w:r w:rsidRPr="00762091">
                <w:rPr>
                  <w:rFonts w:ascii="Times New Roman" w:eastAsia="Times New Roman" w:hAnsi="Times New Roman" w:cs="Times New Roman"/>
                  <w:color w:val="000000"/>
                  <w:kern w:val="0"/>
                  <w:sz w:val="24"/>
                  <w:szCs w:val="24"/>
                  <w:lang w:eastAsia="bg-BG"/>
                  <w14:ligatures w14:val="none"/>
                </w:rPr>
                <w:t>Наредба № 4</w:t>
              </w:r>
            </w:hyperlink>
            <w:r w:rsidRPr="00762091">
              <w:rPr>
                <w:rFonts w:ascii="Times New Roman" w:eastAsia="Times New Roman" w:hAnsi="Times New Roman" w:cs="Times New Roman"/>
                <w:color w:val="000000"/>
                <w:kern w:val="0"/>
                <w:sz w:val="24"/>
                <w:szCs w:val="24"/>
                <w:lang w:eastAsia="bg-BG"/>
                <w14:ligatures w14:val="none"/>
              </w:rPr>
              <w:t xml:space="preserve"> и </w:t>
            </w:r>
            <w:hyperlink r:id="rId63" w:history="1">
              <w:r w:rsidRPr="00762091">
                <w:rPr>
                  <w:rFonts w:ascii="Times New Roman" w:eastAsia="Times New Roman" w:hAnsi="Times New Roman" w:cs="Times New Roman"/>
                  <w:color w:val="000000"/>
                  <w:kern w:val="0"/>
                  <w:sz w:val="24"/>
                  <w:szCs w:val="24"/>
                  <w:lang w:eastAsia="bg-BG"/>
                  <w14:ligatures w14:val="none"/>
                </w:rPr>
                <w:t>Наредба № 10</w:t>
              </w:r>
            </w:hyperlink>
            <w:r w:rsidRPr="00762091">
              <w:rPr>
                <w:rFonts w:ascii="Times New Roman" w:eastAsia="Times New Roman" w:hAnsi="Times New Roman" w:cs="Times New Roman"/>
                <w:color w:val="000000"/>
                <w:kern w:val="0"/>
                <w:sz w:val="24"/>
                <w:szCs w:val="24"/>
                <w:lang w:eastAsia="bg-BG"/>
                <w14:ligatures w14:val="none"/>
              </w:rPr>
              <w:t>.</w:t>
            </w:r>
          </w:p>
          <w:p w14:paraId="39F0F8B8" w14:textId="77777777" w:rsidR="00604CCC" w:rsidRDefault="00762091" w:rsidP="00604CCC">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При промени в приложение № 1 на ПЛС възложителят публикува на интернет страницата на НЗОК актуализиращи файлове към номенклатурите на аптечния софтуер във формат, определен от НЗОК, данните в които са задължителни за изпълнителя.</w:t>
            </w:r>
            <w:r w:rsidR="00604CCC">
              <w:rPr>
                <w:rFonts w:ascii="Times New Roman" w:eastAsia="Times New Roman" w:hAnsi="Times New Roman" w:cs="Times New Roman"/>
                <w:color w:val="000000"/>
                <w:kern w:val="0"/>
                <w:sz w:val="24"/>
                <w:szCs w:val="24"/>
                <w:lang w:val="en-US"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Актуализациите влизат в сила от 1-во или 16-о число на месеца.</w:t>
            </w:r>
          </w:p>
          <w:p w14:paraId="6FE4EC4C" w14:textId="00AAF7CC" w:rsidR="00604CCC" w:rsidRDefault="00762091" w:rsidP="00604CCC">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При промени в приложение № 1 на ПЛС възложителят изготвя съответните актуализиращи файлове в сроковете по Наредба № 10. Националната здравноосигурителна каса се задължава да поддържа история на всички стойности на лекарствените продукти от приложение № 1 на ПЛС с договорените по реда на </w:t>
            </w:r>
            <w:hyperlink r:id="rId64" w:history="1">
              <w:r w:rsidRPr="00762091">
                <w:rPr>
                  <w:rFonts w:ascii="Times New Roman" w:eastAsia="Times New Roman" w:hAnsi="Times New Roman" w:cs="Times New Roman"/>
                  <w:color w:val="000000"/>
                  <w:kern w:val="0"/>
                  <w:sz w:val="24"/>
                  <w:szCs w:val="24"/>
                  <w:lang w:eastAsia="bg-BG"/>
                  <w14:ligatures w14:val="none"/>
                </w:rPr>
                <w:t>чл. 45, ал. 10 от ЗЗО</w:t>
              </w:r>
            </w:hyperlink>
            <w:r w:rsidRPr="00762091">
              <w:rPr>
                <w:rFonts w:ascii="Times New Roman" w:eastAsia="Times New Roman" w:hAnsi="Times New Roman" w:cs="Times New Roman"/>
                <w:color w:val="000000"/>
                <w:kern w:val="0"/>
                <w:sz w:val="24"/>
                <w:szCs w:val="24"/>
                <w:lang w:eastAsia="bg-BG"/>
                <w14:ligatures w14:val="none"/>
              </w:rPr>
              <w:t xml:space="preserve"> отстъпки, както и да предоставя актуализиращи файлове към номенклатурите на аптечния софтуер с договорените отстъпки в сроковете по ал. 2.</w:t>
            </w:r>
          </w:p>
          <w:p w14:paraId="6B645586" w14:textId="77777777" w:rsidR="00604CCC" w:rsidRDefault="00762091" w:rsidP="00604CCC">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(4) Промените в списъците с МИ и ДХСМЦ се публикуват на интернет страницата на НЗОК в срок не по-малък от 15 дни преди влизането им в сила.</w:t>
            </w:r>
          </w:p>
          <w:p w14:paraId="78AE2E56" w14:textId="77777777" w:rsidR="00604CCC" w:rsidRDefault="00762091" w:rsidP="00604CCC">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(5) Изпълнителят не носи отговорност, в случай че възложителят не е изпълнил задълженията си по предходните алинеи.</w:t>
            </w:r>
          </w:p>
          <w:p w14:paraId="6FAAE1EA" w14:textId="1112E35D" w:rsidR="00762091" w:rsidRPr="00762091" w:rsidRDefault="00762091" w:rsidP="004E4D1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(Отм. – ДВ, бр. 28 от 2025 г., в сила от 1.04.2025 г.). </w:t>
            </w:r>
          </w:p>
        </w:tc>
      </w:tr>
      <w:tr w:rsidR="00762091" w:rsidRPr="00762091" w14:paraId="5109C479" w14:textId="77777777" w:rsidTr="00762091">
        <w:trPr>
          <w:tblCellSpacing w:w="15" w:type="dxa"/>
        </w:trPr>
        <w:tc>
          <w:tcPr>
            <w:tcW w:w="0" w:type="auto"/>
            <w:tcMar>
              <w:top w:w="0" w:type="dxa"/>
              <w:left w:w="0" w:type="dxa"/>
              <w:bottom w:w="0" w:type="dxa"/>
              <w:right w:w="0" w:type="dxa"/>
            </w:tcMar>
            <w:vAlign w:val="center"/>
            <w:hideMark/>
          </w:tcPr>
          <w:p w14:paraId="751CE5F3" w14:textId="77777777" w:rsidR="00F116EC" w:rsidRDefault="00762091" w:rsidP="00F116EC">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bookmarkStart w:id="125" w:name="to_paragraph_id53822571"/>
            <w:bookmarkEnd w:id="125"/>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12. </w:t>
            </w:r>
            <w:r w:rsidRPr="00762091">
              <w:rPr>
                <w:rFonts w:ascii="Times New Roman" w:eastAsia="Times New Roman" w:hAnsi="Times New Roman" w:cs="Times New Roman"/>
                <w:color w:val="000000"/>
                <w:kern w:val="0"/>
                <w:sz w:val="24"/>
                <w:szCs w:val="24"/>
                <w:lang w:eastAsia="bg-BG"/>
                <w14:ligatures w14:val="none"/>
              </w:rPr>
              <w:t>(1) Възложителят се задължава да заплаща дължимите суми за отпуснатите и</w:t>
            </w:r>
            <w:r w:rsidR="00604CCC">
              <w:rPr>
                <w:rFonts w:ascii="Times New Roman" w:eastAsia="Times New Roman" w:hAnsi="Times New Roman" w:cs="Times New Roman"/>
                <w:color w:val="000000"/>
                <w:kern w:val="0"/>
                <w:sz w:val="24"/>
                <w:szCs w:val="24"/>
                <w:lang w:val="en-US"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отчетени от изпълнителя ЛП, МИ и ДХСМЦ при условията, в сроковете и по реда на Наредба № 10.</w:t>
            </w:r>
          </w:p>
          <w:p w14:paraId="09F4114A" w14:textId="77777777" w:rsidR="00F116EC" w:rsidRDefault="00762091" w:rsidP="00F116EC">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(2) Възложителят се задължава да не предоставя на трети лица освен в предвидените от закона случаи данни, които е получил при или по повод изпълнение на договора относно извършваната от изпълнителя дейност. Възложителят се задължава да не предоставя на трети лица освен в предвидените от закона случаи конкретни данни относно количества и видове на отпусканите в изпълнение на договора ЛП, МИ и ДХСМЦ от изпълнителя.</w:t>
            </w:r>
          </w:p>
          <w:p w14:paraId="2F0065C3" w14:textId="77777777" w:rsidR="00F116EC" w:rsidRDefault="00762091" w:rsidP="00F116EC">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(3) Възложителят заплаща на изпълнителя по банков път дължимите суми за отпуснатите и отчетени по договора ЛП, МИ и ДХСМЦ в 30-дневен срок от изтичане на срока за отчитане на съответния отчетен период в РЗОК.</w:t>
            </w:r>
          </w:p>
          <w:p w14:paraId="0FFBFC46" w14:textId="26B53730" w:rsidR="00762091" w:rsidRPr="00762091" w:rsidRDefault="00762091" w:rsidP="004E4D1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(Изм. – ДВ, бр. 28 от 2025 г., в сила от 1.04.2025 г.) При проверка и установяване на отчетени и получени от изпълнителя суми за ЛП, МИ и ДХСМЦ, за които същият не може да предостави фактура и други счетоводни документи, от които да бъде установен доставчикът на съответните опаковки ЛП, МИ или ДХСМЦ, сумите се възстановяват на възложителя. За установеното нарушение се налага санкция съгласно глава осма от договора. </w:t>
            </w:r>
          </w:p>
        </w:tc>
      </w:tr>
      <w:tr w:rsidR="00762091" w:rsidRPr="00762091" w14:paraId="11AA525D" w14:textId="77777777" w:rsidTr="00762091">
        <w:trPr>
          <w:tblCellSpacing w:w="15" w:type="dxa"/>
        </w:trPr>
        <w:tc>
          <w:tcPr>
            <w:tcW w:w="0" w:type="auto"/>
            <w:tcMar>
              <w:top w:w="0" w:type="dxa"/>
              <w:left w:w="0" w:type="dxa"/>
              <w:bottom w:w="0" w:type="dxa"/>
              <w:right w:w="0" w:type="dxa"/>
            </w:tcMar>
            <w:vAlign w:val="center"/>
            <w:hideMark/>
          </w:tcPr>
          <w:p w14:paraId="3E26147E" w14:textId="77777777" w:rsidR="00F116EC" w:rsidRDefault="00762091" w:rsidP="00F116EC">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bookmarkStart w:id="126" w:name="to_paragraph_id53857081"/>
            <w:bookmarkEnd w:id="126"/>
            <w:r w:rsidRPr="00762091">
              <w:rPr>
                <w:rFonts w:ascii="Times New Roman" w:eastAsia="Times New Roman" w:hAnsi="Times New Roman" w:cs="Times New Roman"/>
                <w:b/>
                <w:bCs/>
                <w:color w:val="000000"/>
                <w:kern w:val="0"/>
                <w:sz w:val="24"/>
                <w:szCs w:val="24"/>
                <w:lang w:eastAsia="bg-BG"/>
                <w14:ligatures w14:val="none"/>
              </w:rPr>
              <w:t xml:space="preserve">Чл. 13. </w:t>
            </w:r>
            <w:r w:rsidRPr="00762091">
              <w:rPr>
                <w:rFonts w:ascii="Times New Roman" w:eastAsia="Times New Roman" w:hAnsi="Times New Roman" w:cs="Times New Roman"/>
                <w:color w:val="000000"/>
                <w:kern w:val="0"/>
                <w:sz w:val="24"/>
                <w:szCs w:val="24"/>
                <w:lang w:eastAsia="bg-BG"/>
                <w14:ligatures w14:val="none"/>
              </w:rPr>
              <w:t>(1) След влизане в сила на писмената покана във връзка с чл. 12, ал. 4 за възстановяване на неоснователно получени суми без правно основание от информационната система на НЗОК се изпраща на изпълнителя полумесечно известие след контрол, срещу което той следва да издаде кредитно известие. Кредитното известие се издава към финансовия отчет, с който са отчетени дейностите, за които е издадена писмената покана.</w:t>
            </w:r>
          </w:p>
          <w:p w14:paraId="708DF985" w14:textId="30454AB8" w:rsidR="00762091" w:rsidRPr="00762091" w:rsidRDefault="00762091" w:rsidP="004E4D1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Установяване от възложителя на неоснователно получени по чл. 12, ал. 4 суми от изпълнителя може да има както в рамките на извършван контрол по глава шеста от договора, така и извън него. В случаите на извършван контрол с установени нарушения, при които са установени суми за възстановяване, лицата по чл. 35, ал. 1 съставят констативен протокол по чл. 37, ал. 1. При липса на установени нарушения при контрола по реда на глава шеста от договора лицата по чл. 35 съставят самостоятелен протокол за неоснователно получени суми. </w:t>
            </w:r>
          </w:p>
        </w:tc>
      </w:tr>
      <w:tr w:rsidR="00762091" w:rsidRPr="00762091" w14:paraId="7C3FC921" w14:textId="77777777" w:rsidTr="00762091">
        <w:trPr>
          <w:tblCellSpacing w:w="15" w:type="dxa"/>
        </w:trPr>
        <w:tc>
          <w:tcPr>
            <w:tcW w:w="0" w:type="auto"/>
            <w:tcMar>
              <w:top w:w="0" w:type="dxa"/>
              <w:left w:w="0" w:type="dxa"/>
              <w:bottom w:w="0" w:type="dxa"/>
              <w:right w:w="0" w:type="dxa"/>
            </w:tcMar>
            <w:vAlign w:val="center"/>
            <w:hideMark/>
          </w:tcPr>
          <w:p w14:paraId="498F6773" w14:textId="77777777" w:rsidR="00C31441" w:rsidRDefault="00762091" w:rsidP="00C3144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27" w:name="to_paragraph_id53822573"/>
            <w:bookmarkEnd w:id="127"/>
            <w:r w:rsidRPr="00762091">
              <w:rPr>
                <w:rFonts w:ascii="Times New Roman" w:eastAsia="Times New Roman" w:hAnsi="Times New Roman" w:cs="Times New Roman"/>
                <w:b/>
                <w:bCs/>
                <w:color w:val="000000"/>
                <w:kern w:val="0"/>
                <w:sz w:val="24"/>
                <w:szCs w:val="24"/>
                <w:lang w:eastAsia="bg-BG"/>
                <w14:ligatures w14:val="none"/>
              </w:rPr>
              <w:t xml:space="preserve">Чл. 14. </w:t>
            </w:r>
            <w:r w:rsidRPr="00762091">
              <w:rPr>
                <w:rFonts w:ascii="Times New Roman" w:eastAsia="Times New Roman" w:hAnsi="Times New Roman" w:cs="Times New Roman"/>
                <w:color w:val="000000"/>
                <w:kern w:val="0"/>
                <w:sz w:val="24"/>
                <w:szCs w:val="24"/>
                <w:lang w:eastAsia="bg-BG"/>
                <w14:ligatures w14:val="none"/>
              </w:rPr>
              <w:t xml:space="preserve">Възложителят има право да упражнява контрол по изпълнение на сключения договор съгласно реда на този договор и на Условия и ред. </w:t>
            </w:r>
          </w:p>
          <w:p w14:paraId="2704BFD3" w14:textId="60A25A19" w:rsidR="00C31441" w:rsidRPr="00762091" w:rsidRDefault="00C31441" w:rsidP="00C31441">
            <w:pPr>
              <w:spacing w:after="0" w:line="240" w:lineRule="auto"/>
              <w:jc w:val="both"/>
              <w:rPr>
                <w:rFonts w:ascii="Times New Roman" w:eastAsia="Times New Roman" w:hAnsi="Times New Roman" w:cs="Times New Roman"/>
                <w:color w:val="000000"/>
                <w:kern w:val="0"/>
                <w:sz w:val="24"/>
                <w:szCs w:val="24"/>
                <w:lang w:eastAsia="bg-BG"/>
                <w14:ligatures w14:val="none"/>
              </w:rPr>
            </w:pPr>
          </w:p>
        </w:tc>
      </w:tr>
      <w:tr w:rsidR="00762091" w:rsidRPr="00762091" w14:paraId="6CB1571E" w14:textId="77777777" w:rsidTr="00762091">
        <w:trPr>
          <w:tblCellSpacing w:w="15" w:type="dxa"/>
        </w:trPr>
        <w:tc>
          <w:tcPr>
            <w:tcW w:w="0" w:type="auto"/>
            <w:tcMar>
              <w:top w:w="0" w:type="dxa"/>
              <w:left w:w="0" w:type="dxa"/>
              <w:bottom w:w="0" w:type="dxa"/>
              <w:right w:w="0" w:type="dxa"/>
            </w:tcMar>
            <w:vAlign w:val="center"/>
            <w:hideMark/>
          </w:tcPr>
          <w:p w14:paraId="2E60F25B" w14:textId="77777777" w:rsidR="00762091" w:rsidRPr="00762091" w:rsidRDefault="00762091" w:rsidP="00762091">
            <w:pPr>
              <w:spacing w:after="0" w:line="240" w:lineRule="auto"/>
              <w:jc w:val="center"/>
              <w:rPr>
                <w:rFonts w:ascii="Times New Roman" w:eastAsia="Times New Roman" w:hAnsi="Times New Roman" w:cs="Times New Roman"/>
                <w:b/>
                <w:bCs/>
                <w:color w:val="000000"/>
                <w:kern w:val="0"/>
                <w:sz w:val="24"/>
                <w:szCs w:val="24"/>
                <w:lang w:eastAsia="bg-BG"/>
                <w14:ligatures w14:val="none"/>
              </w:rPr>
            </w:pPr>
            <w:bookmarkStart w:id="128" w:name="to_paragraph_id53857082"/>
            <w:bookmarkEnd w:id="128"/>
            <w:r w:rsidRPr="00762091">
              <w:rPr>
                <w:rFonts w:ascii="Times New Roman" w:eastAsia="Times New Roman" w:hAnsi="Times New Roman" w:cs="Times New Roman"/>
                <w:b/>
                <w:bCs/>
                <w:color w:val="000000"/>
                <w:kern w:val="0"/>
                <w:sz w:val="24"/>
                <w:szCs w:val="24"/>
                <w:lang w:eastAsia="bg-BG"/>
                <w14:ligatures w14:val="none"/>
              </w:rPr>
              <w:t>Глава четвърта</w:t>
            </w:r>
            <w:r w:rsidRPr="00762091">
              <w:rPr>
                <w:rFonts w:ascii="Times New Roman" w:eastAsia="Times New Roman" w:hAnsi="Times New Roman" w:cs="Times New Roman"/>
                <w:b/>
                <w:bCs/>
                <w:color w:val="000000"/>
                <w:kern w:val="0"/>
                <w:sz w:val="24"/>
                <w:szCs w:val="24"/>
                <w:lang w:eastAsia="bg-BG"/>
                <w14:ligatures w14:val="none"/>
              </w:rPr>
              <w:br/>
              <w:t>ПРАВА И ЗАДЪЛЖЕНИЯ НА ИЗПЪЛНИТЕЛЯ</w:t>
            </w:r>
          </w:p>
          <w:p w14:paraId="74AE34C8" w14:textId="77777777" w:rsidR="00C31441" w:rsidRDefault="00C31441" w:rsidP="002951D8">
            <w:pPr>
              <w:spacing w:after="0" w:line="240" w:lineRule="auto"/>
              <w:ind w:firstLine="259"/>
              <w:rPr>
                <w:rFonts w:ascii="Times New Roman" w:eastAsia="Times New Roman" w:hAnsi="Times New Roman" w:cs="Times New Roman"/>
                <w:b/>
                <w:bCs/>
                <w:color w:val="000000"/>
                <w:kern w:val="0"/>
                <w:sz w:val="24"/>
                <w:szCs w:val="24"/>
                <w:lang w:eastAsia="bg-BG"/>
                <w14:ligatures w14:val="none"/>
              </w:rPr>
            </w:pPr>
          </w:p>
          <w:p w14:paraId="6B5CC965" w14:textId="643231D2" w:rsidR="002951D8" w:rsidRDefault="00762091" w:rsidP="001D1A48">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 xml:space="preserve">Чл. 15. </w:t>
            </w:r>
            <w:r w:rsidRPr="00762091">
              <w:rPr>
                <w:rFonts w:ascii="Times New Roman" w:eastAsia="Times New Roman" w:hAnsi="Times New Roman" w:cs="Times New Roman"/>
                <w:color w:val="000000"/>
                <w:kern w:val="0"/>
                <w:sz w:val="24"/>
                <w:szCs w:val="24"/>
                <w:lang w:eastAsia="bg-BG"/>
                <w14:ligatures w14:val="none"/>
              </w:rPr>
              <w:t>(1) Изпълнителят се задължава да отпуска ЛП, МИ и ДХСМЦ – предмет на договора, на ЗОЛ, на които са предписани.</w:t>
            </w:r>
          </w:p>
          <w:p w14:paraId="0FE559C3" w14:textId="3DC7AD04" w:rsidR="00762091" w:rsidRPr="00762091" w:rsidRDefault="00762091" w:rsidP="001D1A4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Когато аптеката не разполага с предписания лекарствен продукт, магистър-фармацевтът е длъжен да го осигури в срок до 24 часа. </w:t>
            </w:r>
          </w:p>
        </w:tc>
      </w:tr>
      <w:tr w:rsidR="00762091" w:rsidRPr="00762091" w14:paraId="33880A3A" w14:textId="77777777" w:rsidTr="00762091">
        <w:trPr>
          <w:tblCellSpacing w:w="15" w:type="dxa"/>
        </w:trPr>
        <w:tc>
          <w:tcPr>
            <w:tcW w:w="0" w:type="auto"/>
            <w:tcMar>
              <w:top w:w="0" w:type="dxa"/>
              <w:left w:w="0" w:type="dxa"/>
              <w:bottom w:w="0" w:type="dxa"/>
              <w:right w:w="0" w:type="dxa"/>
            </w:tcMar>
            <w:vAlign w:val="center"/>
            <w:hideMark/>
          </w:tcPr>
          <w:p w14:paraId="67138DFD" w14:textId="77777777" w:rsidR="002951D8" w:rsidRDefault="00762091" w:rsidP="002951D8">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bookmarkStart w:id="129" w:name="to_paragraph_id53857083"/>
            <w:bookmarkEnd w:id="129"/>
            <w:r w:rsidRPr="00762091">
              <w:rPr>
                <w:rFonts w:ascii="Times New Roman" w:eastAsia="Times New Roman" w:hAnsi="Times New Roman" w:cs="Times New Roman"/>
                <w:b/>
                <w:bCs/>
                <w:color w:val="000000"/>
                <w:kern w:val="0"/>
                <w:sz w:val="24"/>
                <w:szCs w:val="24"/>
                <w:lang w:eastAsia="bg-BG"/>
                <w14:ligatures w14:val="none"/>
              </w:rPr>
              <w:t xml:space="preserve">Чл. 16. </w:t>
            </w:r>
            <w:r w:rsidRPr="00762091">
              <w:rPr>
                <w:rFonts w:ascii="Times New Roman" w:eastAsia="Times New Roman" w:hAnsi="Times New Roman" w:cs="Times New Roman"/>
                <w:color w:val="000000"/>
                <w:kern w:val="0"/>
                <w:sz w:val="24"/>
                <w:szCs w:val="24"/>
                <w:lang w:eastAsia="bg-BG"/>
                <w14:ligatures w14:val="none"/>
              </w:rPr>
              <w:t xml:space="preserve">(1) Работното време на изпълнителя се посочва в заявлението за сключване на договора при спазване изискванията на </w:t>
            </w:r>
            <w:hyperlink r:id="rId65" w:history="1">
              <w:r w:rsidRPr="00762091">
                <w:rPr>
                  <w:rFonts w:ascii="Times New Roman" w:eastAsia="Times New Roman" w:hAnsi="Times New Roman" w:cs="Times New Roman"/>
                  <w:color w:val="000000"/>
                  <w:kern w:val="0"/>
                  <w:sz w:val="24"/>
                  <w:szCs w:val="24"/>
                  <w:lang w:eastAsia="bg-BG"/>
                  <w14:ligatures w14:val="none"/>
                </w:rPr>
                <w:t>чл. 30, ал. 1 от Наредба № 28</w:t>
              </w:r>
            </w:hyperlink>
            <w:r w:rsidRPr="00762091">
              <w:rPr>
                <w:rFonts w:ascii="Times New Roman" w:eastAsia="Times New Roman" w:hAnsi="Times New Roman" w:cs="Times New Roman"/>
                <w:color w:val="000000"/>
                <w:kern w:val="0"/>
                <w:sz w:val="24"/>
                <w:szCs w:val="24"/>
                <w:lang w:eastAsia="bg-BG"/>
                <w14:ligatures w14:val="none"/>
              </w:rPr>
              <w:t>. Работното време се обявява на видно място на входа на аптеката.</w:t>
            </w:r>
          </w:p>
          <w:p w14:paraId="1115ABDA" w14:textId="77777777" w:rsidR="002951D8" w:rsidRDefault="00762091" w:rsidP="002951D8">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През цялото работно време на аптеката се отпускат ЛП, МИ и ДХСМЦ, заплащани напълно или частично от НЗОК.</w:t>
            </w:r>
          </w:p>
          <w:p w14:paraId="2660E078" w14:textId="77777777" w:rsidR="00946AAC" w:rsidRDefault="00762091" w:rsidP="002951D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Аптеката не може да бъде затворена за повече от 30 дни в рамките на една календарна година поради отсъствие на ръководителя й, освен в случаите по чл. 17, ал. 1.</w:t>
            </w:r>
          </w:p>
          <w:p w14:paraId="083AFC54" w14:textId="77777777" w:rsidR="00946AAC" w:rsidRDefault="00762091" w:rsidP="002951D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В случаите по ал. 3, когато ръководителят на аптеката е единствен магистър-фармацевт, работещ в нея, аптеката не работи, включително в изпълнение на настоящия договор до завръщане на ръководителя. В този случай на видно място задължително се поставя </w:t>
            </w:r>
            <w:r w:rsidRPr="00762091">
              <w:rPr>
                <w:rFonts w:ascii="Times New Roman" w:eastAsia="Times New Roman" w:hAnsi="Times New Roman" w:cs="Times New Roman"/>
                <w:color w:val="000000"/>
                <w:kern w:val="0"/>
                <w:sz w:val="24"/>
                <w:szCs w:val="24"/>
                <w:lang w:eastAsia="bg-BG"/>
                <w14:ligatures w14:val="none"/>
              </w:rPr>
              <w:lastRenderedPageBreak/>
              <w:t>уведомление за срока, в който няма да се изпълняват електронни предписания, както и адрес на най-близката аптека, която има договор с НЗОК.</w:t>
            </w:r>
          </w:p>
          <w:p w14:paraId="4B3F571C" w14:textId="77777777" w:rsidR="00946AAC" w:rsidRDefault="00762091" w:rsidP="002951D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При отсъствие на ръководителя на аптеката за период до 30 дни същият се замества от магистър-фармацевт, включен в списъка на персонала на аптеката</w:t>
            </w:r>
          </w:p>
          <w:p w14:paraId="5699FFFE" w14:textId="77777777" w:rsidR="00946AAC" w:rsidRDefault="00762091" w:rsidP="002951D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При отсъствие на ръководителя на аптеката за период над 30 дни същият се замества от магистър-фармацевт в срокове и по реда на </w:t>
            </w:r>
            <w:hyperlink r:id="rId66" w:history="1">
              <w:r w:rsidRPr="00762091">
                <w:rPr>
                  <w:rFonts w:ascii="Times New Roman" w:eastAsia="Times New Roman" w:hAnsi="Times New Roman" w:cs="Times New Roman"/>
                  <w:color w:val="000000"/>
                  <w:kern w:val="0"/>
                  <w:sz w:val="24"/>
                  <w:szCs w:val="24"/>
                  <w:lang w:eastAsia="bg-BG"/>
                  <w14:ligatures w14:val="none"/>
                </w:rPr>
                <w:t>ЗЛПХМ</w:t>
              </w:r>
            </w:hyperlink>
            <w:r w:rsidRPr="00762091">
              <w:rPr>
                <w:rFonts w:ascii="Times New Roman" w:eastAsia="Times New Roman" w:hAnsi="Times New Roman" w:cs="Times New Roman"/>
                <w:color w:val="000000"/>
                <w:kern w:val="0"/>
                <w:sz w:val="24"/>
                <w:szCs w:val="24"/>
                <w:lang w:eastAsia="bg-BG"/>
                <w14:ligatures w14:val="none"/>
              </w:rPr>
              <w:t>.</w:t>
            </w:r>
          </w:p>
          <w:p w14:paraId="0C765ADA" w14:textId="0015F991" w:rsidR="00762091" w:rsidRPr="00762091" w:rsidRDefault="00762091" w:rsidP="00946AAC">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Ръководителят на аптеката не може да работи в повече от една аптека. </w:t>
            </w:r>
          </w:p>
        </w:tc>
      </w:tr>
      <w:tr w:rsidR="00762091" w:rsidRPr="00762091" w14:paraId="718AA53A" w14:textId="77777777" w:rsidTr="00762091">
        <w:trPr>
          <w:tblCellSpacing w:w="15" w:type="dxa"/>
        </w:trPr>
        <w:tc>
          <w:tcPr>
            <w:tcW w:w="0" w:type="auto"/>
            <w:tcMar>
              <w:top w:w="0" w:type="dxa"/>
              <w:left w:w="0" w:type="dxa"/>
              <w:bottom w:w="0" w:type="dxa"/>
              <w:right w:w="0" w:type="dxa"/>
            </w:tcMar>
            <w:vAlign w:val="center"/>
            <w:hideMark/>
          </w:tcPr>
          <w:p w14:paraId="467EF649" w14:textId="77777777" w:rsidR="006535C7" w:rsidRDefault="00762091" w:rsidP="00C3144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30" w:name="to_paragraph_id53857084"/>
            <w:bookmarkEnd w:id="130"/>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17. </w:t>
            </w:r>
            <w:r w:rsidRPr="00762091">
              <w:rPr>
                <w:rFonts w:ascii="Times New Roman" w:eastAsia="Times New Roman" w:hAnsi="Times New Roman" w:cs="Times New Roman"/>
                <w:color w:val="000000"/>
                <w:kern w:val="0"/>
                <w:sz w:val="24"/>
                <w:szCs w:val="24"/>
                <w:lang w:eastAsia="bg-BG"/>
                <w14:ligatures w14:val="none"/>
              </w:rPr>
              <w:t>(1) (Изм. – ДВ, бр. 28 от 2025 г., в сила от 1.04.2025 г.) В случай че аптеката е затворена за период над 30 дни поради независещи от изпълнителя причини, същият незабавно следва писмено да уведоми възложителя. В този случай договорът не се прекратява и се прилага изискването за поставянето на уведомление за срока, в който аптеката няма да работи, както и адрес на най-близката аптека, която има договор с НЗОК.</w:t>
            </w:r>
          </w:p>
          <w:p w14:paraId="134209B8" w14:textId="13A54619" w:rsidR="00C31441" w:rsidRDefault="00762091" w:rsidP="00C3144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При промяна на ръководителя на аптеката изпълнителят уведомява НЗОК за данните на новия ръководител по реда на чл. 18, ал. 1, т. 2.4 от договора и представя доказателства за подадено заявление по реда на </w:t>
            </w:r>
            <w:hyperlink r:id="rId67" w:history="1">
              <w:r w:rsidRPr="00762091">
                <w:rPr>
                  <w:rFonts w:ascii="Times New Roman" w:eastAsia="Times New Roman" w:hAnsi="Times New Roman" w:cs="Times New Roman"/>
                  <w:color w:val="000000"/>
                  <w:kern w:val="0"/>
                  <w:sz w:val="24"/>
                  <w:szCs w:val="24"/>
                  <w:lang w:eastAsia="bg-BG"/>
                  <w14:ligatures w14:val="none"/>
                </w:rPr>
                <w:t>чл. 231, ал. 1 от ЗЛПХМ</w:t>
              </w:r>
            </w:hyperlink>
            <w:r w:rsidRPr="00762091">
              <w:rPr>
                <w:rFonts w:ascii="Times New Roman" w:eastAsia="Times New Roman" w:hAnsi="Times New Roman" w:cs="Times New Roman"/>
                <w:color w:val="000000"/>
                <w:kern w:val="0"/>
                <w:sz w:val="24"/>
                <w:szCs w:val="24"/>
                <w:lang w:eastAsia="bg-BG"/>
                <w14:ligatures w14:val="none"/>
              </w:rPr>
              <w:t xml:space="preserve">. В случай че предходният ръководител на аптеката не осъществява дейността като такъв, новият ръководител има право да извършва всички действия по реда на този договор. Ако изпълнителният директор на ИАЛ издаде отказ за вписване на промяната по </w:t>
            </w:r>
            <w:hyperlink r:id="rId68" w:history="1">
              <w:r w:rsidRPr="00762091">
                <w:rPr>
                  <w:rFonts w:ascii="Times New Roman" w:eastAsia="Times New Roman" w:hAnsi="Times New Roman" w:cs="Times New Roman"/>
                  <w:color w:val="000000"/>
                  <w:kern w:val="0"/>
                  <w:sz w:val="24"/>
                  <w:szCs w:val="24"/>
                  <w:lang w:eastAsia="bg-BG"/>
                  <w14:ligatures w14:val="none"/>
                </w:rPr>
                <w:t>чл. 229, ал. 5 от ЗЛПХМ</w:t>
              </w:r>
            </w:hyperlink>
            <w:r w:rsidRPr="00762091">
              <w:rPr>
                <w:rFonts w:ascii="Times New Roman" w:eastAsia="Times New Roman" w:hAnsi="Times New Roman" w:cs="Times New Roman"/>
                <w:color w:val="000000"/>
                <w:kern w:val="0"/>
                <w:sz w:val="24"/>
                <w:szCs w:val="24"/>
                <w:lang w:eastAsia="bg-BG"/>
                <w14:ligatures w14:val="none"/>
              </w:rPr>
              <w:t>, договорът се прекратява от датата на влизане в сила на отказа. Изпълнителят уведомява писмено възложителя в деня на влизане в сила на отказа.</w:t>
            </w:r>
          </w:p>
          <w:p w14:paraId="7B51A679" w14:textId="77777777" w:rsidR="00C31441" w:rsidRDefault="00762091" w:rsidP="00C3144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При преобразуване на юридическото лице на изпълнител, без случаите на ликвидация, не се сключва нов договор с правоприемника на изпълнителя. Правоприемникът на изпълнителя се счита за страна по договора, като е длъжен да уведоми НЗОК в 7-дневен срок от вписване на преобразуването в съответния регистър на юридическите лица и да представи доказателства за подадено заявление пред ИАЛ по реда на </w:t>
            </w:r>
            <w:hyperlink r:id="rId69" w:history="1">
              <w:r w:rsidRPr="00762091">
                <w:rPr>
                  <w:rFonts w:ascii="Times New Roman" w:eastAsia="Times New Roman" w:hAnsi="Times New Roman" w:cs="Times New Roman"/>
                  <w:color w:val="000000"/>
                  <w:kern w:val="0"/>
                  <w:sz w:val="24"/>
                  <w:szCs w:val="24"/>
                  <w:lang w:eastAsia="bg-BG"/>
                  <w14:ligatures w14:val="none"/>
                </w:rPr>
                <w:t>чл. 231, ал. 1 от ЗЛПХМ</w:t>
              </w:r>
            </w:hyperlink>
            <w:r w:rsidRPr="00762091">
              <w:rPr>
                <w:rFonts w:ascii="Times New Roman" w:eastAsia="Times New Roman" w:hAnsi="Times New Roman" w:cs="Times New Roman"/>
                <w:color w:val="000000"/>
                <w:kern w:val="0"/>
                <w:sz w:val="24"/>
                <w:szCs w:val="24"/>
                <w:lang w:eastAsia="bg-BG"/>
                <w14:ligatures w14:val="none"/>
              </w:rPr>
              <w:t>.</w:t>
            </w:r>
          </w:p>
          <w:p w14:paraId="06E74690" w14:textId="5F2411FF" w:rsidR="00762091" w:rsidRPr="00762091"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В случай на невъзможност за изпълнение на задълженията на ръководителя на аптеката (поради смърт) и неназначен нов такъв по реда на ал. 2 изпълнителят прекратява изпълнението на договора, за което уведомява НЗОК. Отчетите и/или други изискуеми документи по реда на договора се правят от законния представител на изпълнителя, съответно от неговите наследници. </w:t>
            </w:r>
          </w:p>
        </w:tc>
      </w:tr>
      <w:tr w:rsidR="00762091" w:rsidRPr="00762091" w14:paraId="7C0EB6D9" w14:textId="77777777" w:rsidTr="00762091">
        <w:trPr>
          <w:tblCellSpacing w:w="15" w:type="dxa"/>
        </w:trPr>
        <w:tc>
          <w:tcPr>
            <w:tcW w:w="0" w:type="auto"/>
            <w:tcMar>
              <w:top w:w="0" w:type="dxa"/>
              <w:left w:w="0" w:type="dxa"/>
              <w:bottom w:w="0" w:type="dxa"/>
              <w:right w:w="0" w:type="dxa"/>
            </w:tcMar>
            <w:vAlign w:val="center"/>
            <w:hideMark/>
          </w:tcPr>
          <w:p w14:paraId="0E964EF9" w14:textId="77777777" w:rsidR="006535C7" w:rsidRDefault="00762091" w:rsidP="006535C7">
            <w:pPr>
              <w:spacing w:after="0" w:line="240" w:lineRule="auto"/>
              <w:ind w:firstLine="259"/>
              <w:rPr>
                <w:rFonts w:ascii="Times New Roman" w:eastAsia="Times New Roman" w:hAnsi="Times New Roman" w:cs="Times New Roman"/>
                <w:color w:val="000000"/>
                <w:kern w:val="0"/>
                <w:sz w:val="24"/>
                <w:szCs w:val="24"/>
                <w:lang w:eastAsia="bg-BG"/>
                <w14:ligatures w14:val="none"/>
              </w:rPr>
            </w:pPr>
            <w:bookmarkStart w:id="131" w:name="to_paragraph_id53857085"/>
            <w:bookmarkEnd w:id="131"/>
            <w:r w:rsidRPr="00762091">
              <w:rPr>
                <w:rFonts w:ascii="Times New Roman" w:eastAsia="Times New Roman" w:hAnsi="Times New Roman" w:cs="Times New Roman"/>
                <w:b/>
                <w:bCs/>
                <w:color w:val="000000"/>
                <w:kern w:val="0"/>
                <w:sz w:val="24"/>
                <w:szCs w:val="24"/>
                <w:lang w:eastAsia="bg-BG"/>
                <w14:ligatures w14:val="none"/>
              </w:rPr>
              <w:t xml:space="preserve">Чл. 18. </w:t>
            </w:r>
            <w:r w:rsidRPr="00762091">
              <w:rPr>
                <w:rFonts w:ascii="Times New Roman" w:eastAsia="Times New Roman" w:hAnsi="Times New Roman" w:cs="Times New Roman"/>
                <w:color w:val="000000"/>
                <w:kern w:val="0"/>
                <w:sz w:val="24"/>
                <w:szCs w:val="24"/>
                <w:lang w:eastAsia="bg-BG"/>
                <w14:ligatures w14:val="none"/>
              </w:rPr>
              <w:t>(1) Изпълнителят се задължава да:</w:t>
            </w:r>
          </w:p>
          <w:p w14:paraId="37319C87" w14:textId="77777777" w:rsidR="006535C7" w:rsidRDefault="00762091" w:rsidP="001D1A4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въвежда информацията в аптечния софтуер в момента на отпускане на ЛП, МИ и ДХСМЦ от магистър-фармацевта, който ги отпуска в присъствието на ЗОЛ/получателя в приемното помещение на аптеката;</w:t>
            </w:r>
          </w:p>
          <w:p w14:paraId="330CBB44" w14:textId="77777777" w:rsidR="006535C7" w:rsidRDefault="00762091" w:rsidP="001D1A4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уведомява писмено или по електронна поща възложителя за промяна в обстоятелства в следните срокове:</w:t>
            </w:r>
          </w:p>
          <w:p w14:paraId="429BFBBC" w14:textId="77777777" w:rsidR="006535C7" w:rsidRDefault="00762091" w:rsidP="001D1A4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2.1. до 7 дни от датата на подаване на заявление в случаите по </w:t>
            </w:r>
            <w:hyperlink r:id="rId70" w:history="1">
              <w:r w:rsidRPr="00762091">
                <w:rPr>
                  <w:rFonts w:ascii="Times New Roman" w:eastAsia="Times New Roman" w:hAnsi="Times New Roman" w:cs="Times New Roman"/>
                  <w:color w:val="000000"/>
                  <w:kern w:val="0"/>
                  <w:sz w:val="24"/>
                  <w:szCs w:val="24"/>
                  <w:lang w:eastAsia="bg-BG"/>
                  <w14:ligatures w14:val="none"/>
                </w:rPr>
                <w:t>чл. 231 от ЗЛПХМ</w:t>
              </w:r>
            </w:hyperlink>
            <w:r w:rsidRPr="00762091">
              <w:rPr>
                <w:rFonts w:ascii="Times New Roman" w:eastAsia="Times New Roman" w:hAnsi="Times New Roman" w:cs="Times New Roman"/>
                <w:color w:val="000000"/>
                <w:kern w:val="0"/>
                <w:sz w:val="24"/>
                <w:szCs w:val="24"/>
                <w:lang w:eastAsia="bg-BG"/>
                <w14:ligatures w14:val="none"/>
              </w:rPr>
              <w:t>;</w:t>
            </w:r>
          </w:p>
          <w:p w14:paraId="6B56525D"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2.2. до 10 дни от датата на получаване на разрешението за търговия на дребно с</w:t>
            </w:r>
            <w:r w:rsidR="006535C7">
              <w:rPr>
                <w:rFonts w:ascii="Times New Roman" w:eastAsia="Times New Roman" w:hAnsi="Times New Roman" w:cs="Times New Roman"/>
                <w:color w:val="000000"/>
                <w:kern w:val="0"/>
                <w:sz w:val="24"/>
                <w:szCs w:val="24"/>
                <w:lang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лекарствени продукти по </w:t>
            </w:r>
            <w:hyperlink r:id="rId71" w:history="1">
              <w:r w:rsidRPr="00762091">
                <w:rPr>
                  <w:rFonts w:ascii="Times New Roman" w:eastAsia="Times New Roman" w:hAnsi="Times New Roman" w:cs="Times New Roman"/>
                  <w:color w:val="000000"/>
                  <w:kern w:val="0"/>
                  <w:sz w:val="24"/>
                  <w:szCs w:val="24"/>
                  <w:lang w:eastAsia="bg-BG"/>
                  <w14:ligatures w14:val="none"/>
                </w:rPr>
                <w:t>чл. 231, ал. 2</w:t>
              </w:r>
            </w:hyperlink>
            <w:r w:rsidRPr="00762091">
              <w:rPr>
                <w:rFonts w:ascii="Times New Roman" w:eastAsia="Times New Roman" w:hAnsi="Times New Roman" w:cs="Times New Roman"/>
                <w:color w:val="000000"/>
                <w:kern w:val="0"/>
                <w:sz w:val="24"/>
                <w:szCs w:val="24"/>
                <w:lang w:eastAsia="bg-BG"/>
                <w14:ligatures w14:val="none"/>
              </w:rPr>
              <w:t xml:space="preserve"> или </w:t>
            </w:r>
            <w:hyperlink r:id="rId72" w:history="1">
              <w:r w:rsidRPr="00762091">
                <w:rPr>
                  <w:rFonts w:ascii="Times New Roman" w:eastAsia="Times New Roman" w:hAnsi="Times New Roman" w:cs="Times New Roman"/>
                  <w:color w:val="000000"/>
                  <w:kern w:val="0"/>
                  <w:sz w:val="24"/>
                  <w:szCs w:val="24"/>
                  <w:lang w:eastAsia="bg-BG"/>
                  <w14:ligatures w14:val="none"/>
                </w:rPr>
                <w:t>5 от ЗЛПХМ</w:t>
              </w:r>
            </w:hyperlink>
            <w:r w:rsidRPr="00762091">
              <w:rPr>
                <w:rFonts w:ascii="Times New Roman" w:eastAsia="Times New Roman" w:hAnsi="Times New Roman" w:cs="Times New Roman"/>
                <w:color w:val="000000"/>
                <w:kern w:val="0"/>
                <w:sz w:val="24"/>
                <w:szCs w:val="24"/>
                <w:lang w:eastAsia="bg-BG"/>
                <w14:ligatures w14:val="none"/>
              </w:rPr>
              <w:t>;</w:t>
            </w:r>
          </w:p>
          <w:p w14:paraId="11667379" w14:textId="00F5A8B8" w:rsidR="006535C7"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2.3. до 10 дни от настъпване на промяна във:</w:t>
            </w:r>
          </w:p>
          <w:p w14:paraId="31E98755" w14:textId="77777777" w:rsidR="006535C7"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търговската регистрация;</w:t>
            </w:r>
          </w:p>
          <w:p w14:paraId="0367B6C9" w14:textId="77777777" w:rsidR="006535C7"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банковата сметка;</w:t>
            </w:r>
          </w:p>
          <w:p w14:paraId="06B0C0BA" w14:textId="77777777" w:rsidR="006535C7"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в) обстоятелства от декларация(и) и други обстоятелства, удостоверени с документ, представен при сключването на настоящия договор;</w:t>
            </w:r>
          </w:p>
          <w:p w14:paraId="710121F3" w14:textId="77777777" w:rsidR="006535C7"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2.4. уведомява възложителя в рамките на работния ден по електронна поща или ССЕВ, подписано с електронен подпис; при настъпване на промяна в списъка на магистър-фармацевтите, работещи в аптеката, като се посочва за всеки от магистър-фармацевтите продължителността на работното време; магистър-фармацевт, който не е подаден към РЗОК като част от персонала на аптеката, не може да отпуска ЛП, МИ и ДХСМЦ по договор с НЗОК;</w:t>
            </w:r>
          </w:p>
          <w:p w14:paraId="75766A3B"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2.5. уведомява възложителя в рамките на работния ден по електронна поща или ССЕВ, подписано с електронен подпис, при настъпила промяна в работното време на аптеката или на периода, през който аптеката няма да работи;</w:t>
            </w:r>
          </w:p>
          <w:p w14:paraId="42A2454A"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3. изпълни назначеното в предписанието; при изразено желание от страна на ЗОЛ/получателя изпълнителят може да отпусне по-малко количество от предписаните ЛП, МИ и ДХСМЦ в електронното предписание;</w:t>
            </w:r>
          </w:p>
          <w:p w14:paraId="4DC215B2"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следи за настъпили промени в приложение № 1 на ПЛС и цените на ЛП, публикувани на интернет страницата на Националния съвет по цени и реимбурсиране на лекарствените продукти, както и за настъпили промени в списъците с МИ и ДХСМЦ;</w:t>
            </w:r>
          </w:p>
          <w:p w14:paraId="25AEE8ED"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ползва аптечен софтуер, който отговаря на изискванията на НЗОК, публикувани на интернет страницата на НЗОК; изискванията към аптечния софтуер се определят съвместно от представителите на НЗОК и БФС;</w:t>
            </w:r>
          </w:p>
          <w:p w14:paraId="6BA06F15"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спазва </w:t>
            </w:r>
            <w:hyperlink r:id="rId73" w:history="1">
              <w:r w:rsidRPr="00762091">
                <w:rPr>
                  <w:rFonts w:ascii="Times New Roman" w:eastAsia="Times New Roman" w:hAnsi="Times New Roman" w:cs="Times New Roman"/>
                  <w:color w:val="000000"/>
                  <w:kern w:val="0"/>
                  <w:sz w:val="24"/>
                  <w:szCs w:val="24"/>
                  <w:lang w:eastAsia="bg-BG"/>
                  <w14:ligatures w14:val="none"/>
                </w:rPr>
                <w:t>Правилата за добра фармацевтична практика</w:t>
              </w:r>
            </w:hyperlink>
            <w:r w:rsidRPr="00762091">
              <w:rPr>
                <w:rFonts w:ascii="Times New Roman" w:eastAsia="Times New Roman" w:hAnsi="Times New Roman" w:cs="Times New Roman"/>
                <w:color w:val="000000"/>
                <w:kern w:val="0"/>
                <w:sz w:val="24"/>
                <w:szCs w:val="24"/>
                <w:lang w:eastAsia="bg-BG"/>
                <w14:ligatures w14:val="none"/>
              </w:rPr>
              <w:t xml:space="preserve"> (ДФП) и Указанията на БФС за прилагане изискванията на ДФП, ефективно въвеждане на стандартите за обслужване и правилата за оценка на съответствието им с нея;</w:t>
            </w:r>
          </w:p>
          <w:p w14:paraId="5C3775BA"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не извършва необоснован отказ за изпълнение на електронно предписание или да не поставя изисквания за изпълнението на електронното предписание на пациента, които не са предвидени в закона;</w:t>
            </w:r>
          </w:p>
          <w:p w14:paraId="01642D0E"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8. оказва съдействие на контролните органи на НЗОК/РЗОК, като им предоставя:</w:t>
            </w:r>
          </w:p>
          <w:p w14:paraId="23F35867"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(изм. – ДВ, бр. 28 от 2025 г., в сила от 1.04.2025 г.) документацията, относима към снабдяването на изпълнителя от търговците на едро с конкретни ЛП и към отпускането им на ЗОЛ в изпълнение на договора с НЗОК (фактури и други счетоводни документи за доставка; кредитни известия; фискални бонове);</w:t>
            </w:r>
          </w:p>
          <w:p w14:paraId="75FF44F5"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извлечение (отчет за НЗОК) от паметта на фискалното устройство в аптеката за съответен период от време съобразно целта на проверката;</w:t>
            </w:r>
          </w:p>
          <w:p w14:paraId="261D6395"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в) достъп до всички помещения на аптеката, в които се съхраняват и/или отпускат ЛП, МИ и ДХСМЦ;</w:t>
            </w:r>
          </w:p>
          <w:p w14:paraId="47AE8D5E"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9. данните от фискалния бон за отпуснатите ЛП, МИ и ДХСМЦ да съответстват на данните от изпълненото електронно предписание, въведени в аптечния софтуер на аптеката, данните от изпълненото електронно предписание в НЗИС и електронните отчети към НЗОК.</w:t>
            </w:r>
          </w:p>
          <w:p w14:paraId="6F396062" w14:textId="77777777" w:rsidR="0080466C" w:rsidRDefault="00762091" w:rsidP="006535C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10. не отпуска ЛП, МИ и ДХСМЦ, когато същите не са доставени в аптеката по надлежния законов ред.</w:t>
            </w:r>
          </w:p>
          <w:p w14:paraId="7B1F550C" w14:textId="6B9B1A60" w:rsidR="00762091" w:rsidRPr="00762091" w:rsidRDefault="00762091" w:rsidP="00BB1C6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Всички уведомления във връзка с изпълнението, изменението или прекратяването на договора, извън посоченото изрично в него, могат да се изпращат чрез доставчик на универсална пощенска услуга или чрез ССЕВ. </w:t>
            </w:r>
          </w:p>
        </w:tc>
      </w:tr>
      <w:tr w:rsidR="00762091" w:rsidRPr="00762091" w14:paraId="7B3B8A4A" w14:textId="77777777" w:rsidTr="00762091">
        <w:trPr>
          <w:tblCellSpacing w:w="15" w:type="dxa"/>
        </w:trPr>
        <w:tc>
          <w:tcPr>
            <w:tcW w:w="0" w:type="auto"/>
            <w:tcMar>
              <w:top w:w="0" w:type="dxa"/>
              <w:left w:w="0" w:type="dxa"/>
              <w:bottom w:w="0" w:type="dxa"/>
              <w:right w:w="0" w:type="dxa"/>
            </w:tcMar>
            <w:vAlign w:val="center"/>
            <w:hideMark/>
          </w:tcPr>
          <w:p w14:paraId="168EFE99" w14:textId="77777777" w:rsidR="00BB1C6B" w:rsidRDefault="00762091" w:rsidP="00BB1C6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32" w:name="to_paragraph_id53857086"/>
            <w:bookmarkEnd w:id="132"/>
            <w:r w:rsidRPr="00762091">
              <w:rPr>
                <w:rFonts w:ascii="Times New Roman" w:eastAsia="Times New Roman" w:hAnsi="Times New Roman" w:cs="Times New Roman"/>
                <w:b/>
                <w:bCs/>
                <w:color w:val="000000"/>
                <w:kern w:val="0"/>
                <w:sz w:val="24"/>
                <w:szCs w:val="24"/>
                <w:lang w:eastAsia="bg-BG"/>
                <w14:ligatures w14:val="none"/>
              </w:rPr>
              <w:lastRenderedPageBreak/>
              <w:t>Чл. 19.</w:t>
            </w:r>
            <w:r w:rsidRPr="00762091">
              <w:rPr>
                <w:rFonts w:ascii="Times New Roman" w:eastAsia="Times New Roman" w:hAnsi="Times New Roman" w:cs="Times New Roman"/>
                <w:color w:val="000000"/>
                <w:kern w:val="0"/>
                <w:sz w:val="24"/>
                <w:szCs w:val="24"/>
                <w:lang w:eastAsia="bg-BG"/>
                <w14:ligatures w14:val="none"/>
              </w:rPr>
              <w:t xml:space="preserve"> (1) Изпълнителят съхранява информацията за цялостното движение на ЛП, МИ и ДХСМЦ, отпуснати в изпълнение на договора, както в оперативната база данни на софтуера, така и в архив за не по-малко от една година. Архивът трябва да може да възстанови информацията за движението на ЛП, МИ и ДХСМЦ на компютъра в аптеката в случай на дефект или срив в хардуерната конфигурация, където се съхраняват данните на аптечната програма.</w:t>
            </w:r>
          </w:p>
          <w:p w14:paraId="6E24220F" w14:textId="5F179374" w:rsidR="00762091" w:rsidRPr="00762091" w:rsidRDefault="00762091" w:rsidP="00EE35F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При извършване на проверка изпълнителят е длъжен да осигури на контролните органи на РЗОК/НЗОК достъп до информацията по ал. 1 в момента на проверката в оперативната база данни, а при невъзможност – в тридневен срок от извършването й след възстановяване от архив. Информацията по ал. 1 за цялостното движение на ЛП, МИ и ДХСМЦ се генерира от софтуера на аптеките в съответствие със справките, дефинирани в "Изисквания към аптечния софтуер", публикувани на интернет страницата на НЗОК. </w:t>
            </w:r>
          </w:p>
        </w:tc>
      </w:tr>
      <w:tr w:rsidR="00762091" w:rsidRPr="00762091" w14:paraId="4E7C91BE" w14:textId="77777777" w:rsidTr="00762091">
        <w:trPr>
          <w:tblCellSpacing w:w="15" w:type="dxa"/>
        </w:trPr>
        <w:tc>
          <w:tcPr>
            <w:tcW w:w="0" w:type="auto"/>
            <w:tcMar>
              <w:top w:w="0" w:type="dxa"/>
              <w:left w:w="0" w:type="dxa"/>
              <w:bottom w:w="0" w:type="dxa"/>
              <w:right w:w="0" w:type="dxa"/>
            </w:tcMar>
            <w:vAlign w:val="center"/>
            <w:hideMark/>
          </w:tcPr>
          <w:p w14:paraId="5B79108B" w14:textId="2F3C96B9" w:rsidR="00762091" w:rsidRPr="00762091"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33" w:name="to_paragraph_id53857087"/>
            <w:bookmarkEnd w:id="133"/>
            <w:r w:rsidRPr="00762091">
              <w:rPr>
                <w:rFonts w:ascii="Times New Roman" w:eastAsia="Times New Roman" w:hAnsi="Times New Roman" w:cs="Times New Roman"/>
                <w:b/>
                <w:bCs/>
                <w:color w:val="000000"/>
                <w:kern w:val="0"/>
                <w:sz w:val="24"/>
                <w:szCs w:val="24"/>
                <w:lang w:eastAsia="bg-BG"/>
                <w14:ligatures w14:val="none"/>
              </w:rPr>
              <w:t>Чл. 20.</w:t>
            </w:r>
            <w:r w:rsidRPr="00762091">
              <w:rPr>
                <w:rFonts w:ascii="Times New Roman" w:eastAsia="Times New Roman" w:hAnsi="Times New Roman" w:cs="Times New Roman"/>
                <w:color w:val="000000"/>
                <w:kern w:val="0"/>
                <w:sz w:val="24"/>
                <w:szCs w:val="24"/>
                <w:lang w:eastAsia="bg-BG"/>
                <w14:ligatures w14:val="none"/>
              </w:rPr>
              <w:t xml:space="preserve"> Изпълнителят няма право да прехвърля вземанията си по договора с възложителя на трети лица, освен ако не е уведомил предварително в срок от един месец възложителя и не е получил съгласие за това. При липса на отговор в срок 15 дни от подаване на уведомлението се счита, че е налице мълчаливо съгласие на възложителя за прехвърляне на вземането. </w:t>
            </w:r>
          </w:p>
        </w:tc>
      </w:tr>
      <w:tr w:rsidR="00762091" w:rsidRPr="00762091" w14:paraId="1C659402" w14:textId="77777777" w:rsidTr="00762091">
        <w:trPr>
          <w:tblCellSpacing w:w="15" w:type="dxa"/>
        </w:trPr>
        <w:tc>
          <w:tcPr>
            <w:tcW w:w="0" w:type="auto"/>
            <w:tcMar>
              <w:top w:w="0" w:type="dxa"/>
              <w:left w:w="0" w:type="dxa"/>
              <w:bottom w:w="0" w:type="dxa"/>
              <w:right w:w="0" w:type="dxa"/>
            </w:tcMar>
            <w:vAlign w:val="center"/>
            <w:hideMark/>
          </w:tcPr>
          <w:p w14:paraId="00F0D6A4"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34" w:name="to_paragraph_id53857088"/>
            <w:bookmarkEnd w:id="134"/>
            <w:r w:rsidRPr="00762091">
              <w:rPr>
                <w:rFonts w:ascii="Times New Roman" w:eastAsia="Times New Roman" w:hAnsi="Times New Roman" w:cs="Times New Roman"/>
                <w:b/>
                <w:bCs/>
                <w:color w:val="000000"/>
                <w:kern w:val="0"/>
                <w:sz w:val="24"/>
                <w:szCs w:val="24"/>
                <w:lang w:eastAsia="bg-BG"/>
                <w14:ligatures w14:val="none"/>
              </w:rPr>
              <w:t>Чл. 21.</w:t>
            </w:r>
            <w:r w:rsidRPr="00762091">
              <w:rPr>
                <w:rFonts w:ascii="Times New Roman" w:eastAsia="Times New Roman" w:hAnsi="Times New Roman" w:cs="Times New Roman"/>
                <w:color w:val="000000"/>
                <w:kern w:val="0"/>
                <w:sz w:val="24"/>
                <w:szCs w:val="24"/>
                <w:lang w:eastAsia="bg-BG"/>
                <w14:ligatures w14:val="none"/>
              </w:rPr>
              <w:t xml:space="preserve"> (1) Изпълнителят не може да отпуска ЛП, МИ и ДХСМЦ, които се заплащат напълно или частично от НЗОК, срещу талони за отстъпка или други документи, непредвидени в Наредба № 4 или </w:t>
            </w:r>
            <w:hyperlink r:id="rId74" w:history="1">
              <w:r w:rsidRPr="00762091">
                <w:rPr>
                  <w:rFonts w:ascii="Times New Roman" w:eastAsia="Times New Roman" w:hAnsi="Times New Roman" w:cs="Times New Roman"/>
                  <w:color w:val="000000"/>
                  <w:kern w:val="0"/>
                  <w:sz w:val="24"/>
                  <w:szCs w:val="24"/>
                  <w:lang w:eastAsia="bg-BG"/>
                  <w14:ligatures w14:val="none"/>
                </w:rPr>
                <w:t>ЗЛПХМ</w:t>
              </w:r>
            </w:hyperlink>
            <w:r w:rsidRPr="00762091">
              <w:rPr>
                <w:rFonts w:ascii="Times New Roman" w:eastAsia="Times New Roman" w:hAnsi="Times New Roman" w:cs="Times New Roman"/>
                <w:color w:val="000000"/>
                <w:kern w:val="0"/>
                <w:sz w:val="24"/>
                <w:szCs w:val="24"/>
                <w:lang w:eastAsia="bg-BG"/>
                <w14:ligatures w14:val="none"/>
              </w:rPr>
              <w:t>.</w:t>
            </w:r>
          </w:p>
          <w:p w14:paraId="43F77582"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 xml:space="preserve">(2) Изпълнителят посочва продажната цена върху опаковката на ЛП съгласно </w:t>
            </w:r>
            <w:hyperlink r:id="rId75" w:history="1">
              <w:r w:rsidRPr="00762091">
                <w:rPr>
                  <w:rFonts w:ascii="Times New Roman" w:eastAsia="Times New Roman" w:hAnsi="Times New Roman" w:cs="Times New Roman"/>
                  <w:color w:val="000000"/>
                  <w:kern w:val="0"/>
                  <w:sz w:val="24"/>
                  <w:szCs w:val="24"/>
                  <w:lang w:eastAsia="bg-BG"/>
                  <w14:ligatures w14:val="none"/>
                </w:rPr>
                <w:t>чл. 5, ал. 2 от Наредбата за условията, правилата и реда за регулиране и регистриране на цените на лекарствените продукти</w:t>
              </w:r>
            </w:hyperlink>
            <w:r w:rsidRPr="00762091">
              <w:rPr>
                <w:rFonts w:ascii="Times New Roman" w:eastAsia="Times New Roman" w:hAnsi="Times New Roman" w:cs="Times New Roman"/>
                <w:color w:val="000000"/>
                <w:kern w:val="0"/>
                <w:sz w:val="24"/>
                <w:szCs w:val="24"/>
                <w:lang w:eastAsia="bg-BG"/>
                <w14:ligatures w14:val="none"/>
              </w:rPr>
              <w:t>.</w:t>
            </w:r>
          </w:p>
          <w:p w14:paraId="1B73296D"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Изпълнителят отпуска предписаните ЛП при условията, реда и по цени съгласно списъците на НЗОК и указанията по тяхното прилагане. Изпълнителят отпуска предписаните МИ и ДХСМЦ при условията и по реда, посочени в списъците на НЗОК и указанията по тяхното прилагане.</w:t>
            </w:r>
          </w:p>
          <w:p w14:paraId="582A3520"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Изпълнителят отпуска всеки лекарствен продукт на цена не по-висока от утвърдената му цена съгласно Списъците с лекарствени продукти, които НЗОК заплаща по реда на Наредба № 10.</w:t>
            </w:r>
          </w:p>
          <w:p w14:paraId="0ADBCFAF"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В случаите на намаляване на утвърдената цена на лекарствен продукт, за което изпълнителят е уведомен по реда на </w:t>
            </w:r>
            <w:hyperlink r:id="rId76" w:history="1">
              <w:r w:rsidRPr="00762091">
                <w:rPr>
                  <w:rFonts w:ascii="Times New Roman" w:eastAsia="Times New Roman" w:hAnsi="Times New Roman" w:cs="Times New Roman"/>
                  <w:color w:val="000000"/>
                  <w:kern w:val="0"/>
                  <w:sz w:val="24"/>
                  <w:szCs w:val="24"/>
                  <w:lang w:eastAsia="bg-BG"/>
                  <w14:ligatures w14:val="none"/>
                </w:rPr>
                <w:t>чл. 41, ал. 4 от Наредбата за условията, правилата и реда за регулиране и регистриране на цените на лекарствените продукти</w:t>
              </w:r>
            </w:hyperlink>
            <w:r w:rsidRPr="00762091">
              <w:rPr>
                <w:rFonts w:ascii="Times New Roman" w:eastAsia="Times New Roman" w:hAnsi="Times New Roman" w:cs="Times New Roman"/>
                <w:color w:val="000000"/>
                <w:kern w:val="0"/>
                <w:sz w:val="24"/>
                <w:szCs w:val="24"/>
                <w:lang w:eastAsia="bg-BG"/>
                <w14:ligatures w14:val="none"/>
              </w:rPr>
              <w:t xml:space="preserve"> и в случай че лекарственият продукт е доставен от търговците на едро на намалената нова цена или за разликата в цената на наличните количества са издадени и получени кредитни известия за търговците на дребно, изпълнителят отпуска и отчита лекарствения продукт на по-ниската цена.</w:t>
            </w:r>
          </w:p>
          <w:p w14:paraId="1E92AACF"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Изпълнителят не може да изисква и да приема от ЗОЛ доплащане, надвишаващо максималната стойност, която доплаща ЗОЛ, посочена в предоставения от възложителя съответен актуализиращ файл към номенклатурите на аптечния софтуер, валиден към момента на отпускане на лекарствения продукт.</w:t>
            </w:r>
          </w:p>
          <w:p w14:paraId="5CEA1CF4" w14:textId="7BAF83E4" w:rsidR="00762091" w:rsidRPr="00762091"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В случай че ЛП е предписан по международно непатентно наименование, изпълнителят отпуска лекарствен продукт, включен в ПЛС по </w:t>
            </w:r>
            <w:hyperlink r:id="rId77" w:history="1">
              <w:r w:rsidRPr="00762091">
                <w:rPr>
                  <w:rFonts w:ascii="Times New Roman" w:eastAsia="Times New Roman" w:hAnsi="Times New Roman" w:cs="Times New Roman"/>
                  <w:color w:val="000000"/>
                  <w:kern w:val="0"/>
                  <w:sz w:val="24"/>
                  <w:szCs w:val="24"/>
                  <w:lang w:eastAsia="bg-BG"/>
                  <w14:ligatures w14:val="none"/>
                </w:rPr>
                <w:t>чл. 262, ал. 6, т. 1</w:t>
              </w:r>
            </w:hyperlink>
            <w:r w:rsidRPr="00762091">
              <w:rPr>
                <w:rFonts w:ascii="Times New Roman" w:eastAsia="Times New Roman" w:hAnsi="Times New Roman" w:cs="Times New Roman"/>
                <w:color w:val="000000"/>
                <w:kern w:val="0"/>
                <w:sz w:val="24"/>
                <w:szCs w:val="24"/>
                <w:lang w:eastAsia="bg-BG"/>
                <w14:ligatures w14:val="none"/>
              </w:rPr>
              <w:t xml:space="preserve">, който съдържа предписаното активно вещество, като задължително се спазват предписаната лекарствена форма, количеството в дозова единица и количеството на активното вещество в окончателна опаковка. </w:t>
            </w:r>
          </w:p>
        </w:tc>
      </w:tr>
    </w:tbl>
    <w:p w14:paraId="503CE529" w14:textId="77777777" w:rsidR="00762091" w:rsidRPr="00762091" w:rsidRDefault="00762091" w:rsidP="00762091">
      <w:pPr>
        <w:spacing w:after="0" w:line="240" w:lineRule="auto"/>
        <w:rPr>
          <w:rFonts w:ascii="Times New Roman" w:eastAsia="Times New Roman" w:hAnsi="Times New Roman" w:cs="Times New Roman"/>
          <w:vanish/>
          <w:kern w:val="0"/>
          <w:sz w:val="24"/>
          <w:szCs w:val="24"/>
          <w:lang w:eastAsia="bg-BG"/>
          <w14:ligatures w14:val="none"/>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563"/>
        <w:gridCol w:w="30"/>
        <w:gridCol w:w="45"/>
      </w:tblGrid>
      <w:tr w:rsidR="00762091" w:rsidRPr="00762091" w14:paraId="2B6741AE" w14:textId="77777777" w:rsidTr="00762091">
        <w:trPr>
          <w:tblCellSpacing w:w="15" w:type="dxa"/>
        </w:trPr>
        <w:tc>
          <w:tcPr>
            <w:tcW w:w="0" w:type="auto"/>
            <w:gridSpan w:val="3"/>
            <w:tcMar>
              <w:top w:w="0" w:type="dxa"/>
              <w:left w:w="0" w:type="dxa"/>
              <w:bottom w:w="0" w:type="dxa"/>
              <w:right w:w="0" w:type="dxa"/>
            </w:tcMar>
            <w:vAlign w:val="center"/>
            <w:hideMark/>
          </w:tcPr>
          <w:p w14:paraId="4B303008" w14:textId="77777777" w:rsidR="00762091" w:rsidRPr="00762091" w:rsidRDefault="00762091" w:rsidP="00762091">
            <w:pPr>
              <w:spacing w:after="0" w:line="240" w:lineRule="auto"/>
              <w:jc w:val="center"/>
              <w:rPr>
                <w:rFonts w:ascii="Times New Roman" w:eastAsia="Times New Roman" w:hAnsi="Times New Roman" w:cs="Times New Roman"/>
                <w:b/>
                <w:bCs/>
                <w:color w:val="000000"/>
                <w:kern w:val="0"/>
                <w:sz w:val="24"/>
                <w:szCs w:val="24"/>
                <w:lang w:eastAsia="bg-BG"/>
                <w14:ligatures w14:val="none"/>
              </w:rPr>
            </w:pPr>
            <w:bookmarkStart w:id="135" w:name="to_paragraph_id53857089"/>
            <w:bookmarkEnd w:id="135"/>
            <w:r w:rsidRPr="00762091">
              <w:rPr>
                <w:rFonts w:ascii="Times New Roman" w:eastAsia="Times New Roman" w:hAnsi="Times New Roman" w:cs="Times New Roman"/>
                <w:b/>
                <w:bCs/>
                <w:color w:val="000000"/>
                <w:kern w:val="0"/>
                <w:sz w:val="24"/>
                <w:szCs w:val="24"/>
                <w:lang w:eastAsia="bg-BG"/>
                <w14:ligatures w14:val="none"/>
              </w:rPr>
              <w:t>Глава пета</w:t>
            </w:r>
            <w:r w:rsidRPr="00762091">
              <w:rPr>
                <w:rFonts w:ascii="Times New Roman" w:eastAsia="Times New Roman" w:hAnsi="Times New Roman" w:cs="Times New Roman"/>
                <w:b/>
                <w:bCs/>
                <w:color w:val="000000"/>
                <w:kern w:val="0"/>
                <w:sz w:val="24"/>
                <w:szCs w:val="24"/>
                <w:lang w:eastAsia="bg-BG"/>
                <w14:ligatures w14:val="none"/>
              </w:rPr>
              <w:br/>
              <w:t>УСЛОВИЯ, РЕД И СРОКОВЕ ЗА ОТЧИТАНЕ И ЗАПЛАЩАНЕ</w:t>
            </w:r>
          </w:p>
          <w:p w14:paraId="79E4A0F6" w14:textId="77777777" w:rsidR="00BC46CB" w:rsidRDefault="00BC46CB" w:rsidP="00BC46CB">
            <w:pPr>
              <w:spacing w:after="0" w:line="240" w:lineRule="auto"/>
              <w:ind w:firstLine="259"/>
              <w:jc w:val="both"/>
              <w:rPr>
                <w:rFonts w:ascii="Times New Roman" w:eastAsia="Times New Roman" w:hAnsi="Times New Roman" w:cs="Times New Roman"/>
                <w:b/>
                <w:bCs/>
                <w:color w:val="000000"/>
                <w:kern w:val="0"/>
                <w:sz w:val="24"/>
                <w:szCs w:val="24"/>
                <w:lang w:eastAsia="bg-BG"/>
                <w14:ligatures w14:val="none"/>
              </w:rPr>
            </w:pPr>
          </w:p>
          <w:p w14:paraId="22AACC11"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 xml:space="preserve">Чл. 22. </w:t>
            </w:r>
            <w:r w:rsidRPr="00762091">
              <w:rPr>
                <w:rFonts w:ascii="Times New Roman" w:eastAsia="Times New Roman" w:hAnsi="Times New Roman" w:cs="Times New Roman"/>
                <w:color w:val="000000"/>
                <w:kern w:val="0"/>
                <w:sz w:val="24"/>
                <w:szCs w:val="24"/>
                <w:lang w:eastAsia="bg-BG"/>
                <w14:ligatures w14:val="none"/>
              </w:rPr>
              <w:t>(1) Изпълнителят отчита отпуснатите ЛП, МИ и ДХСМЦ два пъти месечно по електронен път в утвърден от НЗОК формат през интернет портала на НЗОК или чрез уебуслуга. Отчетните периоди са от 1-во до 15-о число и от 16-о до последното число на месеца.</w:t>
            </w:r>
          </w:p>
          <w:p w14:paraId="6FA82D66"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Електронният отчет по ал. 1 се представя най-късно до третия работен ден включително, следващ периода. В случай на неспазване на този срок изпълнителят представя електронния отчет в следващия отчетен период. Изпълнителят може да представи отчетни документи за не повече от два последователни отчетни периода.</w:t>
            </w:r>
          </w:p>
          <w:p w14:paraId="4CF52C6C"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Електронният отчет по ал. 1 се подписва с КЕП по смисъла на </w:t>
            </w:r>
            <w:hyperlink r:id="rId78" w:history="1">
              <w:r w:rsidRPr="00762091">
                <w:rPr>
                  <w:rFonts w:ascii="Times New Roman" w:eastAsia="Times New Roman" w:hAnsi="Times New Roman" w:cs="Times New Roman"/>
                  <w:color w:val="000000"/>
                  <w:kern w:val="0"/>
                  <w:sz w:val="24"/>
                  <w:szCs w:val="24"/>
                  <w:lang w:eastAsia="bg-BG"/>
                  <w14:ligatures w14:val="none"/>
                </w:rPr>
                <w:t>чл. 13, ал. 2 от Закона за електронния документ и електронните удостоверителни услуги (ЗЕДЕУУ)</w:t>
              </w:r>
            </w:hyperlink>
            <w:r w:rsidRPr="00762091">
              <w:rPr>
                <w:rFonts w:ascii="Times New Roman" w:eastAsia="Times New Roman" w:hAnsi="Times New Roman" w:cs="Times New Roman"/>
                <w:color w:val="000000"/>
                <w:kern w:val="0"/>
                <w:sz w:val="24"/>
                <w:szCs w:val="24"/>
                <w:lang w:eastAsia="bg-BG"/>
                <w14:ligatures w14:val="none"/>
              </w:rPr>
              <w:t xml:space="preserve"> само от ръководителя на аптеката съгласно приложение № 1 "Правила за подписване на отчетните електронни документи" към настоящия договор.</w:t>
            </w:r>
          </w:p>
          <w:p w14:paraId="516AB2B3"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За отпуснати продукти по договора на правоимащи лица, осигурени в друга държава, спрямо които се прилагат правилата за координация на системите за социална сигурност/двустранни спогодби за социално осигуряване, регистрационните данни на пациента трябва да съответстват на тези в удостоверителния документ за право на обезщетения в натура в случай на болест, майчинство, трудови злополуки или професионални заболявания.</w:t>
            </w:r>
          </w:p>
          <w:p w14:paraId="2F8138A9"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При констатиране на грешки в електронния отчет, свързани с регистрационни данни и реквизити на предписанието, изпълнителят получава автоматична нотификация от информационната система на НЗОК и електронният отчет не се обработва от НЗОК до получаване на отчет с коректни данни.</w:t>
            </w:r>
          </w:p>
          <w:p w14:paraId="6D07F759"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(6) Грешки по ал. 5 могат да са:</w:t>
            </w:r>
          </w:p>
          <w:p w14:paraId="39B67545"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регистрационен номер на лечебно заведение, УИН на лекар, код на специалност, отразени в първичните медицински документи, номер на договора на изпълнителя с НЗОК, регистрационните данни на ЗОЛ;</w:t>
            </w:r>
          </w:p>
          <w:p w14:paraId="0B756121"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отчетена дейност извън предмета на договора с НЗОК;</w:t>
            </w:r>
          </w:p>
          <w:p w14:paraId="76516BB8" w14:textId="77777777" w:rsidR="00BC46C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несъответствия с установените реквизити и съответните им номенклатури, относими към отпуснатите ЛП, МИ и ДХСМЦ.</w:t>
            </w:r>
          </w:p>
          <w:p w14:paraId="3652719D" w14:textId="77777777" w:rsidR="00474A3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В информационната система на НЗОК се обработва последният подаден в сроковете по ал. 2 отчет с коректни данни.</w:t>
            </w:r>
          </w:p>
          <w:p w14:paraId="350263C5" w14:textId="77777777" w:rsidR="00474A3B" w:rsidRDefault="00762091" w:rsidP="00BC46C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(8) (В сила до 31.05.2025 г. - ДВ, бр. 28 от 2025 г.) При установяване на технически грешки, свързани с неправилно въвеждане на данни при изпълнение на предписанието, РЗОК изготвя протокол и уведомява изпълнителя през информационната система, като изисква нов коригиран електронен отчетен документ. Корекции се допускат при сгрешени регистрационни данни за правоимащи лица, осигурени в друга държава, спрямо които се прилагат правилата за координация на системите за социална сигурност/двустранни спогодби за социално осигуряване. Коригираният файл задължително съдържа всички електронни предписания, включени в първоначално подадения електронен отчетен документ, на базата на който е изготвен протоколът, независимо дали електронните предписания са одобрени или отхвърлени за заплащане в информационната система на НЗОК.</w:t>
            </w:r>
          </w:p>
          <w:p w14:paraId="75E348A8" w14:textId="077D800B" w:rsidR="00762091" w:rsidRPr="00762091" w:rsidRDefault="00762091" w:rsidP="00474A3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(9) (В сила до 31.05.2025 г. - ДВ, бр. 28 от 2025 г.) Корекциите в новия отчет по ал. 8 следва да са в съответствие с протокола от РЗОК. </w:t>
            </w:r>
          </w:p>
        </w:tc>
      </w:tr>
      <w:tr w:rsidR="00762091" w:rsidRPr="00762091" w14:paraId="62228DF9" w14:textId="77777777" w:rsidTr="00762091">
        <w:trPr>
          <w:tblCellSpacing w:w="15" w:type="dxa"/>
        </w:trPr>
        <w:tc>
          <w:tcPr>
            <w:tcW w:w="0" w:type="auto"/>
            <w:gridSpan w:val="3"/>
            <w:tcMar>
              <w:top w:w="0" w:type="dxa"/>
              <w:left w:w="0" w:type="dxa"/>
              <w:bottom w:w="0" w:type="dxa"/>
              <w:right w:w="0" w:type="dxa"/>
            </w:tcMar>
            <w:vAlign w:val="center"/>
            <w:hideMark/>
          </w:tcPr>
          <w:p w14:paraId="3C11A184" w14:textId="77777777" w:rsidR="00474A3B" w:rsidRDefault="00762091" w:rsidP="00474A3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36" w:name="to_paragraph_id53857090"/>
            <w:bookmarkEnd w:id="136"/>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23. </w:t>
            </w:r>
            <w:r w:rsidRPr="00762091">
              <w:rPr>
                <w:rFonts w:ascii="Times New Roman" w:eastAsia="Times New Roman" w:hAnsi="Times New Roman" w:cs="Times New Roman"/>
                <w:color w:val="000000"/>
                <w:kern w:val="0"/>
                <w:sz w:val="24"/>
                <w:szCs w:val="24"/>
                <w:lang w:eastAsia="bg-BG"/>
                <w14:ligatures w14:val="none"/>
              </w:rPr>
              <w:t>(1) (В сила до 31.05.2025 г. - ДВ, бр. 28 от 2025 г.) След окончателната обработка за отчетен период директорът на РЗОК/упълномощени от него служители изпраща/изпращат по електронен път през информационната система на НЗОК "Полумесечно известие", съдържащо одобрените за заплащане предписания и лекарства в тях и отхвърлените такива със съответните основания за отхвърляне (основание за неспазване на условията и реда за предписване и/или отпускане на лекарствените продукти, установени в законодателството и/или в този договор). Известието се изпраща в срок до шестия работен ден след края на периода на отчитане.</w:t>
            </w:r>
          </w:p>
          <w:p w14:paraId="3FC6AA16" w14:textId="77777777" w:rsidR="00DF5379" w:rsidRDefault="00762091" w:rsidP="00474A3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(1а) (Нова – ДВ, бр. 28 от 2025 г., в сила от 1.06.2025 г.) След окончателната обработка за отчетен период директорът на РЗОК/упълномощен/и от него служител/и изпраща/изпращат по електронен път през информационната система на НЗОК "Полумесечно известие", съдържащо одобрените за заплащане електронни предписания и ЛП, МИ и ДХСМЦ в тях и отхвърлените такива, на основание чл. 26, ал. 9 от Договора. Известието се изпраща в срок до шестия работен ден след края на периода на отчитане.</w:t>
            </w:r>
          </w:p>
          <w:p w14:paraId="7BC1804D" w14:textId="77777777" w:rsidR="00DF5379" w:rsidRDefault="00762091" w:rsidP="00474A3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Полумесечното известие по ал. 1 се подписва от директора на РЗОК или от упълномощено от него длъжностно лице с КЕП.</w:t>
            </w:r>
          </w:p>
          <w:p w14:paraId="02D184DB" w14:textId="77777777" w:rsidR="00DF5379" w:rsidRDefault="00762091" w:rsidP="00474A3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Не се допуска подаване на нов електронен отчет за отчетния период от страна на изпълнителя след изпращане на полумесечно известие по ал. 1.</w:t>
            </w:r>
          </w:p>
          <w:p w14:paraId="47A3633A" w14:textId="5106D9C1" w:rsidR="00762091" w:rsidRPr="00762091" w:rsidRDefault="00762091" w:rsidP="00DF5379">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Когато аптеката не работи повече от 30 дни по причини, посочени в чл. 17, същата има право да подаде отчет за съответния отчетен период при спазване на изискванията на настоящия договор. </w:t>
            </w:r>
          </w:p>
        </w:tc>
      </w:tr>
      <w:tr w:rsidR="00762091" w:rsidRPr="00762091" w14:paraId="275A98FB" w14:textId="77777777" w:rsidTr="00762091">
        <w:trPr>
          <w:tblCellSpacing w:w="15" w:type="dxa"/>
        </w:trPr>
        <w:tc>
          <w:tcPr>
            <w:tcW w:w="0" w:type="auto"/>
            <w:gridSpan w:val="3"/>
            <w:tcMar>
              <w:top w:w="0" w:type="dxa"/>
              <w:left w:w="0" w:type="dxa"/>
              <w:bottom w:w="0" w:type="dxa"/>
              <w:right w:w="0" w:type="dxa"/>
            </w:tcMar>
            <w:vAlign w:val="center"/>
            <w:hideMark/>
          </w:tcPr>
          <w:p w14:paraId="0DAD52D5" w14:textId="77777777" w:rsidR="00DF5379" w:rsidRDefault="00762091" w:rsidP="00DF5379">
            <w:pPr>
              <w:spacing w:after="0" w:line="240" w:lineRule="auto"/>
              <w:ind w:firstLine="259"/>
              <w:rPr>
                <w:rFonts w:ascii="Times New Roman" w:eastAsia="Times New Roman" w:hAnsi="Times New Roman" w:cs="Times New Roman"/>
                <w:color w:val="000000"/>
                <w:kern w:val="0"/>
                <w:sz w:val="24"/>
                <w:szCs w:val="24"/>
                <w:lang w:eastAsia="bg-BG"/>
                <w14:ligatures w14:val="none"/>
              </w:rPr>
            </w:pPr>
            <w:bookmarkStart w:id="137" w:name="to_paragraph_id53857091"/>
            <w:bookmarkEnd w:id="137"/>
            <w:r w:rsidRPr="00762091">
              <w:rPr>
                <w:rFonts w:ascii="Times New Roman" w:eastAsia="Times New Roman" w:hAnsi="Times New Roman" w:cs="Times New Roman"/>
                <w:b/>
                <w:bCs/>
                <w:color w:val="000000"/>
                <w:kern w:val="0"/>
                <w:sz w:val="24"/>
                <w:szCs w:val="24"/>
                <w:lang w:eastAsia="bg-BG"/>
                <w14:ligatures w14:val="none"/>
              </w:rPr>
              <w:t xml:space="preserve">Чл. 24. </w:t>
            </w:r>
            <w:r w:rsidRPr="00762091">
              <w:rPr>
                <w:rFonts w:ascii="Times New Roman" w:eastAsia="Times New Roman" w:hAnsi="Times New Roman" w:cs="Times New Roman"/>
                <w:color w:val="000000"/>
                <w:kern w:val="0"/>
                <w:sz w:val="24"/>
                <w:szCs w:val="24"/>
                <w:lang w:eastAsia="bg-BG"/>
                <w14:ligatures w14:val="none"/>
              </w:rPr>
              <w:t>(1) Възражения във връзка с чл. 23, ал. 1 се подават в двуседмичен срок след получаване на полумесечното известие.</w:t>
            </w:r>
          </w:p>
          <w:p w14:paraId="5562A272" w14:textId="77777777" w:rsidR="00DF5379" w:rsidRDefault="00762091" w:rsidP="00DF5379">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Възраженията по ал. 1 се разглеждат и решават от РЗОК в едномесечен срок само след контрол. За одобрените за заплащане след контрол дейности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w:t>
            </w:r>
          </w:p>
          <w:p w14:paraId="456AFFE3" w14:textId="77777777" w:rsidR="00DF5379" w:rsidRDefault="00762091" w:rsidP="00DF5379">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Известието по ал. 2 подлежи на контрол пред съда по реда на </w:t>
            </w:r>
            <w:hyperlink r:id="rId79" w:history="1">
              <w:r w:rsidRPr="00762091">
                <w:rPr>
                  <w:rFonts w:ascii="Times New Roman" w:eastAsia="Times New Roman" w:hAnsi="Times New Roman" w:cs="Times New Roman"/>
                  <w:color w:val="000000"/>
                  <w:kern w:val="0"/>
                  <w:sz w:val="24"/>
                  <w:szCs w:val="24"/>
                  <w:lang w:eastAsia="bg-BG"/>
                  <w14:ligatures w14:val="none"/>
                </w:rPr>
                <w:t>АПК</w:t>
              </w:r>
            </w:hyperlink>
            <w:r w:rsidRPr="00762091">
              <w:rPr>
                <w:rFonts w:ascii="Times New Roman" w:eastAsia="Times New Roman" w:hAnsi="Times New Roman" w:cs="Times New Roman"/>
                <w:color w:val="000000"/>
                <w:kern w:val="0"/>
                <w:sz w:val="24"/>
                <w:szCs w:val="24"/>
                <w:lang w:eastAsia="bg-BG"/>
                <w14:ligatures w14:val="none"/>
              </w:rPr>
              <w:t>. При подадено възражение по "Известие след контрол" и потвърден отказ за заплащане на извършената и отчетена дейност РЗОК задължително информира аптеката по реда на чл. 18, ал. 2.</w:t>
            </w:r>
          </w:p>
          <w:p w14:paraId="064835EB" w14:textId="77777777" w:rsidR="00DF5379" w:rsidRDefault="00762091" w:rsidP="00DF5379">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(4) За заплатените от НЗОК ЛП, МИ, ДХСМЦ, дейности по отпускането на ЛП, заплащани 100 на сто от НЗОК, както и суми по методиката по чл. 26, ал. 4, за които изпълнителят не е спазил условията и реда за отпускане на лекарствените продукти, установени в законодателството и/или в този договор, директорът на РЗОК или упълномощено от него длъжностно лице изпраща по електронен път през информационната система на НЗОК "Известие след контрол", подписано с електронен подпис. Кредитното известие, което се издава от търговеца на дребно след получаване на "Известие след контрол" от НЗОК, следва да се отнася към финансовия отчет за периода на дейност, за който е извършен контрол.</w:t>
            </w:r>
          </w:p>
          <w:p w14:paraId="36BDB878" w14:textId="06D93C84" w:rsidR="00762091" w:rsidRPr="00762091" w:rsidRDefault="00762091" w:rsidP="00D76939">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(5) За определената за заплащане на изпълнителя полумесечна сума по методиката за отчетния период директорът на РЗОК или упълномощено от него длъжностно лице изпраща на изпълнителя по електронен път през информационната система на НЗОК "Известие след контрол", подписано с електронен подпис, в което полумесечната сума се включва в известието, срещу позиция PHARM-45-17-4b-ZZO "Заплащане по методика по </w:t>
            </w:r>
            <w:hyperlink r:id="rId80" w:history="1">
              <w:r w:rsidRPr="00762091">
                <w:rPr>
                  <w:rFonts w:ascii="Times New Roman" w:eastAsia="Times New Roman" w:hAnsi="Times New Roman" w:cs="Times New Roman"/>
                  <w:color w:val="000000"/>
                  <w:kern w:val="0"/>
                  <w:sz w:val="24"/>
                  <w:szCs w:val="24"/>
                  <w:lang w:eastAsia="bg-BG"/>
                  <w14:ligatures w14:val="none"/>
                </w:rPr>
                <w:t>чл. 45, ал. 17, т. 4б от ЗЗО</w:t>
              </w:r>
            </w:hyperlink>
            <w:r w:rsidRPr="00762091">
              <w:rPr>
                <w:rFonts w:ascii="Times New Roman" w:eastAsia="Times New Roman" w:hAnsi="Times New Roman" w:cs="Times New Roman"/>
                <w:color w:val="000000"/>
                <w:kern w:val="0"/>
                <w:sz w:val="24"/>
                <w:szCs w:val="24"/>
                <w:lang w:eastAsia="bg-BG"/>
                <w14:ligatures w14:val="none"/>
              </w:rPr>
              <w:t xml:space="preserve">". </w:t>
            </w:r>
          </w:p>
        </w:tc>
      </w:tr>
      <w:tr w:rsidR="00762091" w:rsidRPr="00762091" w14:paraId="0D2F31BB" w14:textId="77777777" w:rsidTr="00762091">
        <w:trPr>
          <w:tblCellSpacing w:w="15" w:type="dxa"/>
        </w:trPr>
        <w:tc>
          <w:tcPr>
            <w:tcW w:w="0" w:type="auto"/>
            <w:gridSpan w:val="3"/>
            <w:tcMar>
              <w:top w:w="0" w:type="dxa"/>
              <w:left w:w="0" w:type="dxa"/>
              <w:bottom w:w="0" w:type="dxa"/>
              <w:right w:w="0" w:type="dxa"/>
            </w:tcMar>
            <w:vAlign w:val="center"/>
            <w:hideMark/>
          </w:tcPr>
          <w:p w14:paraId="545CF4FB" w14:textId="079009C0" w:rsidR="00762091" w:rsidRPr="00762091"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38" w:name="to_paragraph_id53857092"/>
            <w:bookmarkEnd w:id="138"/>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25. </w:t>
            </w:r>
            <w:r w:rsidRPr="00762091">
              <w:rPr>
                <w:rFonts w:ascii="Times New Roman" w:eastAsia="Times New Roman" w:hAnsi="Times New Roman" w:cs="Times New Roman"/>
                <w:color w:val="000000"/>
                <w:kern w:val="0"/>
                <w:sz w:val="24"/>
                <w:szCs w:val="24"/>
                <w:lang w:eastAsia="bg-BG"/>
                <w14:ligatures w14:val="none"/>
              </w:rPr>
              <w:t xml:space="preserve">Ако в аптеката са изпълнявани електронни предписания за отпуснати ЛП, МИ, ДХСМЦ по реда на този договор и съответно на тях е положен КЕП от магистър-фармацевт, който не е част от персонала на изпълнителя, НЗОК не заплаща отпуснатите ЛП, МИ и ДХСМЦ. </w:t>
            </w:r>
          </w:p>
        </w:tc>
      </w:tr>
      <w:tr w:rsidR="00762091" w:rsidRPr="00762091" w14:paraId="0D08AC39" w14:textId="77777777" w:rsidTr="00762091">
        <w:trPr>
          <w:tblCellSpacing w:w="15" w:type="dxa"/>
        </w:trPr>
        <w:tc>
          <w:tcPr>
            <w:tcW w:w="0" w:type="auto"/>
            <w:gridSpan w:val="3"/>
            <w:tcMar>
              <w:top w:w="0" w:type="dxa"/>
              <w:left w:w="0" w:type="dxa"/>
              <w:bottom w:w="0" w:type="dxa"/>
              <w:right w:w="0" w:type="dxa"/>
            </w:tcMar>
            <w:vAlign w:val="center"/>
            <w:hideMark/>
          </w:tcPr>
          <w:p w14:paraId="2C605F06" w14:textId="77777777" w:rsidR="00FC074B"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39" w:name="to_paragraph_id54363637"/>
            <w:bookmarkEnd w:id="139"/>
            <w:r w:rsidRPr="00762091">
              <w:rPr>
                <w:rFonts w:ascii="Times New Roman" w:eastAsia="Times New Roman" w:hAnsi="Times New Roman" w:cs="Times New Roman"/>
                <w:b/>
                <w:bCs/>
                <w:color w:val="000000"/>
                <w:kern w:val="0"/>
                <w:sz w:val="24"/>
                <w:szCs w:val="24"/>
                <w:lang w:eastAsia="bg-BG"/>
                <w14:ligatures w14:val="none"/>
              </w:rPr>
              <w:t xml:space="preserve">Чл. 26. </w:t>
            </w:r>
            <w:r w:rsidRPr="00762091">
              <w:rPr>
                <w:rFonts w:ascii="Times New Roman" w:eastAsia="Times New Roman" w:hAnsi="Times New Roman" w:cs="Times New Roman"/>
                <w:color w:val="000000"/>
                <w:kern w:val="0"/>
                <w:sz w:val="24"/>
                <w:szCs w:val="24"/>
                <w:lang w:eastAsia="bg-BG"/>
                <w14:ligatures w14:val="none"/>
              </w:rPr>
              <w:t>(1) Възложителят чрез РЗОК заплаща на изпълнителя за отпуснатите и отчетени:</w:t>
            </w:r>
          </w:p>
          <w:p w14:paraId="239A35E3" w14:textId="77777777" w:rsidR="00FC074B"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ЛП по чл. 2, ал. 1 – до съответната реимбурсна стойност, в зависимост от нивото на заплащане, определена в приложение № 1 на ПЛС;</w:t>
            </w:r>
          </w:p>
          <w:p w14:paraId="5B16C1AC" w14:textId="77777777" w:rsidR="00FC074B"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МИ по чл. 3, ал. 1, т. 1 – стойността, на която са отпуснати от изпълнителя, но не по-висока от стойността, до която НЗОК заплаща същите, съгласно списъка по чл. 3, ал. 1, т. 1; възложителят заплаща на изпълнителя до лимита за едно ЗОЛ за един месец, определен за тези медицински изделия, съгласно Указанията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Изискванията за съответното заболяване;</w:t>
            </w:r>
          </w:p>
          <w:p w14:paraId="60F961DD" w14:textId="77777777" w:rsidR="00FC074B" w:rsidRPr="00FC074B" w:rsidRDefault="00762091" w:rsidP="00FC074B">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в) ДХСМЦ – стойността, на която са отпуснати от изпълнителя, но не по-висока от стойността, посочена за </w:t>
            </w:r>
            <w:r w:rsidRPr="00FC074B">
              <w:rPr>
                <w:rFonts w:ascii="Times New Roman" w:eastAsia="Times New Roman" w:hAnsi="Times New Roman" w:cs="Times New Roman"/>
                <w:kern w:val="0"/>
                <w:sz w:val="24"/>
                <w:szCs w:val="24"/>
                <w:lang w:eastAsia="bg-BG"/>
                <w14:ligatures w14:val="none"/>
              </w:rPr>
              <w:t>съответната диетична храна в списъка по чл. 3, ал. 1, т. 2.</w:t>
            </w:r>
          </w:p>
          <w:p w14:paraId="5F3CD060" w14:textId="77777777" w:rsidR="00FC074B" w:rsidRPr="00FC074B" w:rsidRDefault="00762091" w:rsidP="00FC074B">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FC074B">
              <w:rPr>
                <w:rFonts w:ascii="Times New Roman" w:eastAsia="Times New Roman" w:hAnsi="Times New Roman" w:cs="Times New Roman"/>
                <w:kern w:val="0"/>
                <w:sz w:val="24"/>
                <w:szCs w:val="24"/>
                <w:lang w:eastAsia="bg-BG"/>
                <w14:ligatures w14:val="none"/>
              </w:rPr>
              <w:t>(2) (Изм. – ДВ, бр. 44 от 2025 г., в сила от 1.06.2025 г.) Възложителят заплаща на изпълнителя за дейностите по отпускане на:</w:t>
            </w:r>
          </w:p>
          <w:p w14:paraId="0D4F30DE" w14:textId="77777777" w:rsidR="00FC074B" w:rsidRDefault="00762091" w:rsidP="00FC074B">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FC074B">
              <w:rPr>
                <w:rFonts w:ascii="Times New Roman" w:eastAsia="Times New Roman" w:hAnsi="Times New Roman" w:cs="Times New Roman"/>
                <w:kern w:val="0"/>
                <w:sz w:val="24"/>
                <w:szCs w:val="24"/>
                <w:lang w:eastAsia="bg-BG"/>
                <w14:ligatures w14:val="none"/>
              </w:rPr>
              <w:t xml:space="preserve">1. (Доп. – ДВ, бр. 44 от 2025 г., в сила от 1.06.2025 г.) ЛП, назначени без протокол, заплащани от НЗОК 100 на сто, цена на дейностите по отпускане на основание </w:t>
            </w:r>
            <w:hyperlink r:id="rId81" w:history="1">
              <w:r w:rsidRPr="00FC074B">
                <w:rPr>
                  <w:rFonts w:ascii="Times New Roman" w:eastAsia="Times New Roman" w:hAnsi="Times New Roman" w:cs="Times New Roman"/>
                  <w:kern w:val="0"/>
                  <w:sz w:val="24"/>
                  <w:szCs w:val="24"/>
                  <w:lang w:eastAsia="bg-BG"/>
                  <w14:ligatures w14:val="none"/>
                </w:rPr>
                <w:t>чл. 45, ал. 17, т. 4а, буква "а" от ЗЗО</w:t>
              </w:r>
            </w:hyperlink>
            <w:r w:rsidRPr="00FC074B">
              <w:rPr>
                <w:rFonts w:ascii="Times New Roman" w:eastAsia="Times New Roman" w:hAnsi="Times New Roman" w:cs="Times New Roman"/>
                <w:kern w:val="0"/>
                <w:sz w:val="24"/>
                <w:szCs w:val="24"/>
                <w:lang w:eastAsia="bg-BG"/>
                <w14:ligatures w14:val="none"/>
              </w:rPr>
              <w:t xml:space="preserve"> – в размер 15 на сто от крайната цена на опаковка лекарствен продукт,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00C4C9DF" w14:textId="77777777" w:rsidR="00FC074B" w:rsidRDefault="00762091" w:rsidP="00FC074B">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FC074B">
              <w:rPr>
                <w:rFonts w:ascii="Times New Roman" w:eastAsia="Times New Roman" w:hAnsi="Times New Roman" w:cs="Times New Roman"/>
                <w:kern w:val="0"/>
                <w:sz w:val="24"/>
                <w:szCs w:val="24"/>
                <w:lang w:eastAsia="bg-BG"/>
                <w14:ligatures w14:val="none"/>
              </w:rPr>
              <w:t xml:space="preserve">2. (Изм. – ДВ, бр. 44 от 2025 г., в сила от 1.06.2025 г.) ЛП, назначени с протокол, заплащани от НЗОК 100 на сто, цена на дейностите по отпускане на основание </w:t>
            </w:r>
            <w:hyperlink r:id="rId82" w:history="1">
              <w:r w:rsidRPr="00FC074B">
                <w:rPr>
                  <w:rFonts w:ascii="Times New Roman" w:eastAsia="Times New Roman" w:hAnsi="Times New Roman" w:cs="Times New Roman"/>
                  <w:kern w:val="0"/>
                  <w:sz w:val="24"/>
                  <w:szCs w:val="24"/>
                  <w:lang w:eastAsia="bg-BG"/>
                  <w14:ligatures w14:val="none"/>
                </w:rPr>
                <w:t>чл. 45, ал. 17, т. 4а, буква "а" от ЗЗО</w:t>
              </w:r>
            </w:hyperlink>
            <w:r w:rsidRPr="00FC074B">
              <w:rPr>
                <w:rFonts w:ascii="Times New Roman" w:eastAsia="Times New Roman" w:hAnsi="Times New Roman" w:cs="Times New Roman"/>
                <w:kern w:val="0"/>
                <w:sz w:val="24"/>
                <w:szCs w:val="24"/>
                <w:lang w:eastAsia="bg-BG"/>
                <w14:ligatures w14:val="none"/>
              </w:rPr>
              <w:t xml:space="preserve"> – в размер 15 на сто от крайната цена на опаковка лекарствен продукт,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066F86D6" w14:textId="77777777" w:rsidR="00FC074B"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FC074B">
              <w:rPr>
                <w:rFonts w:ascii="Times New Roman" w:eastAsia="Times New Roman" w:hAnsi="Times New Roman" w:cs="Times New Roman"/>
                <w:kern w:val="0"/>
                <w:sz w:val="24"/>
                <w:szCs w:val="24"/>
                <w:lang w:eastAsia="bg-BG"/>
                <w14:ligatures w14:val="none"/>
              </w:rPr>
              <w:t>3. (Нова – ДВ, бр. 44 от 2025 г., в сила от 1.06.2025 г.) МИ, прилагани в извънболничната медицинска помощ, за които стойността</w:t>
            </w:r>
            <w:r w:rsidRPr="00762091">
              <w:rPr>
                <w:rFonts w:ascii="Times New Roman" w:eastAsia="Times New Roman" w:hAnsi="Times New Roman" w:cs="Times New Roman"/>
                <w:color w:val="000000"/>
                <w:kern w:val="0"/>
                <w:sz w:val="24"/>
                <w:szCs w:val="24"/>
                <w:lang w:eastAsia="bg-BG"/>
                <w14:ligatures w14:val="none"/>
              </w:rPr>
              <w:t xml:space="preserve">, която НЗОК заплаща, е равна на цената по смисъла на </w:t>
            </w:r>
            <w:hyperlink r:id="rId83" w:history="1">
              <w:r w:rsidRPr="00762091">
                <w:rPr>
                  <w:rFonts w:ascii="Times New Roman" w:eastAsia="Times New Roman" w:hAnsi="Times New Roman" w:cs="Times New Roman"/>
                  <w:color w:val="000000"/>
                  <w:kern w:val="0"/>
                  <w:sz w:val="24"/>
                  <w:szCs w:val="24"/>
                  <w:lang w:eastAsia="bg-BG"/>
                  <w14:ligatures w14:val="none"/>
                </w:rPr>
                <w:t>§ 1, т. 29а от допълнителните разпоредби на ЗМИ</w:t>
              </w:r>
            </w:hyperlink>
            <w:r w:rsidRPr="00762091">
              <w:rPr>
                <w:rFonts w:ascii="Times New Roman" w:eastAsia="Times New Roman" w:hAnsi="Times New Roman" w:cs="Times New Roman"/>
                <w:color w:val="000000"/>
                <w:kern w:val="0"/>
                <w:sz w:val="24"/>
                <w:szCs w:val="24"/>
                <w:lang w:eastAsia="bg-BG"/>
                <w14:ligatures w14:val="none"/>
              </w:rPr>
              <w:t xml:space="preserve">, ценa на дейностите по отпускане на основание </w:t>
            </w:r>
            <w:hyperlink r:id="rId84" w:history="1">
              <w:r w:rsidRPr="00762091">
                <w:rPr>
                  <w:rFonts w:ascii="Times New Roman" w:eastAsia="Times New Roman" w:hAnsi="Times New Roman" w:cs="Times New Roman"/>
                  <w:color w:val="000000"/>
                  <w:kern w:val="0"/>
                  <w:sz w:val="24"/>
                  <w:szCs w:val="24"/>
                  <w:lang w:eastAsia="bg-BG"/>
                  <w14:ligatures w14:val="none"/>
                </w:rPr>
                <w:t>чл. 45, ал. 17, т. 4а, буква "б" от ЗЗО</w:t>
              </w:r>
            </w:hyperlink>
            <w:r w:rsidRPr="00762091">
              <w:rPr>
                <w:rFonts w:ascii="Times New Roman" w:eastAsia="Times New Roman" w:hAnsi="Times New Roman" w:cs="Times New Roman"/>
                <w:color w:val="000000"/>
                <w:kern w:val="0"/>
                <w:sz w:val="24"/>
                <w:szCs w:val="24"/>
                <w:lang w:eastAsia="bg-BG"/>
                <w14:ligatures w14:val="none"/>
              </w:rPr>
              <w:t xml:space="preserve"> – в размер 15 на сто от крайната цена на опаковка МИ,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w:t>
            </w:r>
            <w:r w:rsidRPr="00762091">
              <w:rPr>
                <w:rFonts w:ascii="Times New Roman" w:eastAsia="Times New Roman" w:hAnsi="Times New Roman" w:cs="Times New Roman"/>
                <w:color w:val="000000"/>
                <w:kern w:val="0"/>
                <w:sz w:val="24"/>
                <w:szCs w:val="24"/>
                <w:lang w:eastAsia="bg-BG"/>
                <w14:ligatures w14:val="none"/>
              </w:rPr>
              <w:lastRenderedPageBreak/>
              <w:t>когато МИ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161D76A6" w14:textId="77777777" w:rsidR="00FC074B"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(Нова – ДВ, </w:t>
            </w:r>
            <w:r w:rsidRPr="00A91372">
              <w:rPr>
                <w:rFonts w:ascii="Times New Roman" w:eastAsia="Times New Roman" w:hAnsi="Times New Roman" w:cs="Times New Roman"/>
                <w:kern w:val="0"/>
                <w:sz w:val="24"/>
                <w:szCs w:val="24"/>
                <w:lang w:eastAsia="bg-BG"/>
                <w14:ligatures w14:val="none"/>
              </w:rPr>
              <w:t>бр. 44 от 2025 г.</w:t>
            </w:r>
            <w:r w:rsidRPr="00762091">
              <w:rPr>
                <w:rFonts w:ascii="Times New Roman" w:eastAsia="Times New Roman" w:hAnsi="Times New Roman" w:cs="Times New Roman"/>
                <w:color w:val="000000"/>
                <w:kern w:val="0"/>
                <w:sz w:val="24"/>
                <w:szCs w:val="24"/>
                <w:lang w:eastAsia="bg-BG"/>
                <w14:ligatures w14:val="none"/>
              </w:rPr>
              <w:t xml:space="preserve">, в сила от 1.06.2025 г.) ДХСМЦ за домашно лечение, заплащани от бюджета на НЗОК, цени на дейностите по отпускане на основание </w:t>
            </w:r>
            <w:hyperlink r:id="rId85" w:history="1">
              <w:r w:rsidRPr="00762091">
                <w:rPr>
                  <w:rFonts w:ascii="Times New Roman" w:eastAsia="Times New Roman" w:hAnsi="Times New Roman" w:cs="Times New Roman"/>
                  <w:color w:val="000000"/>
                  <w:kern w:val="0"/>
                  <w:sz w:val="24"/>
                  <w:szCs w:val="24"/>
                  <w:lang w:eastAsia="bg-BG"/>
                  <w14:ligatures w14:val="none"/>
                </w:rPr>
                <w:t>чл. 45, ал. 17, т. 4а, буква "в" от ЗЗО</w:t>
              </w:r>
            </w:hyperlink>
            <w:r w:rsidRPr="00762091">
              <w:rPr>
                <w:rFonts w:ascii="Times New Roman" w:eastAsia="Times New Roman" w:hAnsi="Times New Roman" w:cs="Times New Roman"/>
                <w:color w:val="000000"/>
                <w:kern w:val="0"/>
                <w:sz w:val="24"/>
                <w:szCs w:val="24"/>
                <w:lang w:eastAsia="bg-BG"/>
                <w14:ligatures w14:val="none"/>
              </w:rPr>
              <w:t xml:space="preserve"> – в размер 15 на сто от реимбурсната стойност, заплащана от НЗОК за опаковка ДХСМЦ,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ДХСМЦ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6A2DF750" w14:textId="77777777" w:rsidR="00045A1D"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(Изм. – ДВ, бр. 28 от 2025 г., в сила от 1.04.2025 г.) Възложителят заплаща на изпълнителя на основание </w:t>
            </w:r>
            <w:hyperlink r:id="rId86" w:history="1">
              <w:r w:rsidRPr="00762091">
                <w:rPr>
                  <w:rFonts w:ascii="Times New Roman" w:eastAsia="Times New Roman" w:hAnsi="Times New Roman" w:cs="Times New Roman"/>
                  <w:color w:val="000000"/>
                  <w:kern w:val="0"/>
                  <w:sz w:val="24"/>
                  <w:szCs w:val="24"/>
                  <w:lang w:eastAsia="bg-BG"/>
                  <w14:ligatures w14:val="none"/>
                </w:rPr>
                <w:t>чл. 45, ал. 17, т. 4б от ЗЗО</w:t>
              </w:r>
            </w:hyperlink>
            <w:r w:rsidRPr="00762091">
              <w:rPr>
                <w:rFonts w:ascii="Times New Roman" w:eastAsia="Times New Roman" w:hAnsi="Times New Roman" w:cs="Times New Roman"/>
                <w:color w:val="000000"/>
                <w:kern w:val="0"/>
                <w:sz w:val="24"/>
                <w:szCs w:val="24"/>
                <w:lang w:eastAsia="bg-BG"/>
                <w14:ligatures w14:val="none"/>
              </w:rPr>
              <w:t xml:space="preserve"> за дейности по отпускане на ЛП, МИ и ДХСМЦ в отдалечени, труднодостъпни райони или когато аптеката е единствен изпълнител в община, или е с денонощен режим на работа сума в размер, определен в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(Методика), която е </w:t>
            </w:r>
            <w:hyperlink r:id="rId87" w:history="1">
              <w:r w:rsidRPr="00762091">
                <w:rPr>
                  <w:rFonts w:ascii="Times New Roman" w:eastAsia="Times New Roman" w:hAnsi="Times New Roman" w:cs="Times New Roman"/>
                  <w:color w:val="000000"/>
                  <w:kern w:val="0"/>
                  <w:sz w:val="24"/>
                  <w:szCs w:val="24"/>
                  <w:lang w:eastAsia="bg-BG"/>
                  <w14:ligatures w14:val="none"/>
                </w:rPr>
                <w:t>приложение № 6</w:t>
              </w:r>
            </w:hyperlink>
            <w:r w:rsidRPr="00762091">
              <w:rPr>
                <w:rFonts w:ascii="Times New Roman" w:eastAsia="Times New Roman" w:hAnsi="Times New Roman" w:cs="Times New Roman"/>
                <w:color w:val="000000"/>
                <w:kern w:val="0"/>
                <w:sz w:val="24"/>
                <w:szCs w:val="24"/>
                <w:lang w:eastAsia="bg-BG"/>
                <w14:ligatures w14:val="none"/>
              </w:rPr>
              <w:t xml:space="preserve"> към Условия и ред.</w:t>
            </w:r>
          </w:p>
          <w:p w14:paraId="529A2BF7" w14:textId="77777777" w:rsidR="00045A1D"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Възложителят заплаща по реда на ал. 3 на изпълнител, който е включен в "Списък на аптеки, които изпълняват дейности по договор с НЗОК/РЗОК в отдалечени, труднодостъпни райони или са единствен изпълнител за съответната дейност в община, както и с денонощен режим на работа" (Списък на аптеки). Списъкът се публикува на интернет страницата на НЗОК в раздел "Лекарства и аптеки", подраздел "За търговци на дребно с лекарства (ТД) – аптеки".</w:t>
            </w:r>
          </w:p>
          <w:p w14:paraId="6538CE50" w14:textId="77777777" w:rsidR="00045A1D"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За МИ, включени в списъка по чл. 3, ал. 1, т. 1, възложителят заплаща на изпълнителя до лимита за едно ЗОЛ за един месец, определен за тези медицински изделия, съгласно Указанията относно реда за предписване и отпускане на медицински изделия от списъка с медицински изделия по групи, които НЗОК заплаща в условията на извънболничната медицинска помощ, и стойността, до която НЗОК заплаща за всяка група и Изискванията за съответното заболяване.</w:t>
            </w:r>
          </w:p>
          <w:p w14:paraId="70C747B5" w14:textId="77777777" w:rsidR="00045A1D"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(6) Притежателите на разрешения за търговия на дребно с лекарствени продукти в аптека, сключили договор с НЗОК, са длъжни да подават в Националния регистър по чл. 32, т. 1, буква "б" информация за кода на продукта по </w:t>
            </w:r>
            <w:hyperlink r:id="rId88" w:history="1">
              <w:r w:rsidRPr="00762091">
                <w:rPr>
                  <w:rFonts w:ascii="Times New Roman" w:eastAsia="Times New Roman" w:hAnsi="Times New Roman" w:cs="Times New Roman"/>
                  <w:color w:val="000000"/>
                  <w:kern w:val="0"/>
                  <w:sz w:val="24"/>
                  <w:szCs w:val="24"/>
                  <w:lang w:eastAsia="bg-BG"/>
                  <w14:ligatures w14:val="none"/>
                </w:rPr>
                <w:t>чл. 4, буква "б" от Делегиран регламент (ЕС) 2016/161</w:t>
              </w:r>
            </w:hyperlink>
            <w:r w:rsidRPr="00762091">
              <w:rPr>
                <w:rFonts w:ascii="Times New Roman" w:eastAsia="Times New Roman" w:hAnsi="Times New Roman" w:cs="Times New Roman"/>
                <w:color w:val="000000"/>
                <w:kern w:val="0"/>
                <w:sz w:val="24"/>
                <w:szCs w:val="24"/>
                <w:lang w:eastAsia="bg-BG"/>
                <w14:ligatures w14:val="none"/>
              </w:rPr>
              <w:t xml:space="preserve"> на Комисията от 2 октомври 2015 г. за допълване на </w:t>
            </w:r>
            <w:hyperlink r:id="rId89" w:history="1">
              <w:r w:rsidRPr="00762091">
                <w:rPr>
                  <w:rFonts w:ascii="Times New Roman" w:eastAsia="Times New Roman" w:hAnsi="Times New Roman" w:cs="Times New Roman"/>
                  <w:color w:val="000000"/>
                  <w:kern w:val="0"/>
                  <w:sz w:val="24"/>
                  <w:szCs w:val="24"/>
                  <w:lang w:eastAsia="bg-BG"/>
                  <w14:ligatures w14:val="none"/>
                </w:rPr>
                <w:t>Директива 2001/83/ЕО</w:t>
              </w:r>
            </w:hyperlink>
            <w:r w:rsidRPr="00762091">
              <w:rPr>
                <w:rFonts w:ascii="Times New Roman" w:eastAsia="Times New Roman" w:hAnsi="Times New Roman" w:cs="Times New Roman"/>
                <w:color w:val="000000"/>
                <w:kern w:val="0"/>
                <w:sz w:val="24"/>
                <w:szCs w:val="24"/>
                <w:lang w:eastAsia="bg-BG"/>
                <w14:ligatures w14:val="none"/>
              </w:rPr>
              <w:t xml:space="preserve"> на Европейския парламент и на Съвета чрез установяване на подробни правила за показателите за безопасност, поставени върху опаковката на лекарствените продукти за хуманна употреба (ОВ, L 32/1 от 9 февруари 2016 г.), наричан по-нататък "</w:t>
            </w:r>
            <w:hyperlink r:id="rId90" w:history="1">
              <w:r w:rsidRPr="00762091">
                <w:rPr>
                  <w:rFonts w:ascii="Times New Roman" w:eastAsia="Times New Roman" w:hAnsi="Times New Roman" w:cs="Times New Roman"/>
                  <w:color w:val="000000"/>
                  <w:kern w:val="0"/>
                  <w:sz w:val="24"/>
                  <w:szCs w:val="24"/>
                  <w:lang w:eastAsia="bg-BG"/>
                  <w14:ligatures w14:val="none"/>
                </w:rPr>
                <w:t>Делегиран регламент (ЕС) 2016/161</w:t>
              </w:r>
            </w:hyperlink>
            <w:r w:rsidRPr="00762091">
              <w:rPr>
                <w:rFonts w:ascii="Times New Roman" w:eastAsia="Times New Roman" w:hAnsi="Times New Roman" w:cs="Times New Roman"/>
                <w:color w:val="000000"/>
                <w:kern w:val="0"/>
                <w:sz w:val="24"/>
                <w:szCs w:val="24"/>
                <w:lang w:eastAsia="bg-BG"/>
                <w14:ligatures w14:val="none"/>
              </w:rPr>
              <w:t xml:space="preserve">". Данните от Националния регистър по </w:t>
            </w:r>
            <w:hyperlink r:id="rId91" w:history="1">
              <w:r w:rsidRPr="00762091">
                <w:rPr>
                  <w:rFonts w:ascii="Times New Roman" w:eastAsia="Times New Roman" w:hAnsi="Times New Roman" w:cs="Times New Roman"/>
                  <w:color w:val="000000"/>
                  <w:kern w:val="0"/>
                  <w:sz w:val="24"/>
                  <w:szCs w:val="24"/>
                  <w:lang w:eastAsia="bg-BG"/>
                  <w14:ligatures w14:val="none"/>
                </w:rPr>
                <w:t>чл. 32, т. 1, буква "б" от Делегиран регламент (ЕС) 2016/161</w:t>
              </w:r>
            </w:hyperlink>
            <w:r w:rsidRPr="00762091">
              <w:rPr>
                <w:rFonts w:ascii="Times New Roman" w:eastAsia="Times New Roman" w:hAnsi="Times New Roman" w:cs="Times New Roman"/>
                <w:color w:val="000000"/>
                <w:kern w:val="0"/>
                <w:sz w:val="24"/>
                <w:szCs w:val="24"/>
                <w:lang w:eastAsia="bg-BG"/>
                <w14:ligatures w14:val="none"/>
              </w:rPr>
              <w:t xml:space="preserve"> се обменят автоматизирано с информационната система на НЗОК и с Националната здравноинформационна система, като НЗОК не заплаща за отпуснати лекарствени продукти, за които не е подадена информация в Националния регистър по </w:t>
            </w:r>
            <w:hyperlink r:id="rId92" w:history="1">
              <w:r w:rsidRPr="00762091">
                <w:rPr>
                  <w:rFonts w:ascii="Times New Roman" w:eastAsia="Times New Roman" w:hAnsi="Times New Roman" w:cs="Times New Roman"/>
                  <w:color w:val="000000"/>
                  <w:kern w:val="0"/>
                  <w:sz w:val="24"/>
                  <w:szCs w:val="24"/>
                  <w:lang w:eastAsia="bg-BG"/>
                  <w14:ligatures w14:val="none"/>
                </w:rPr>
                <w:t>чл. 32, т. 1, буква "б" от Делегиран регламент (ЕС) 2016/161</w:t>
              </w:r>
            </w:hyperlink>
            <w:r w:rsidRPr="00762091">
              <w:rPr>
                <w:rFonts w:ascii="Times New Roman" w:eastAsia="Times New Roman" w:hAnsi="Times New Roman" w:cs="Times New Roman"/>
                <w:color w:val="000000"/>
                <w:kern w:val="0"/>
                <w:sz w:val="24"/>
                <w:szCs w:val="24"/>
                <w:lang w:eastAsia="bg-BG"/>
                <w14:ligatures w14:val="none"/>
              </w:rPr>
              <w:t>.</w:t>
            </w:r>
          </w:p>
          <w:p w14:paraId="62F07B52" w14:textId="77777777" w:rsidR="00045A1D"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НЗОК осъществява предварителен контрол за подадената информация в Националния регистър по </w:t>
            </w:r>
            <w:hyperlink r:id="rId93" w:history="1">
              <w:r w:rsidRPr="00762091">
                <w:rPr>
                  <w:rFonts w:ascii="Times New Roman" w:eastAsia="Times New Roman" w:hAnsi="Times New Roman" w:cs="Times New Roman"/>
                  <w:color w:val="000000"/>
                  <w:kern w:val="0"/>
                  <w:sz w:val="24"/>
                  <w:szCs w:val="24"/>
                  <w:lang w:eastAsia="bg-BG"/>
                  <w14:ligatures w14:val="none"/>
                </w:rPr>
                <w:t>чл. 32, т. 1, буква "б" от Делегиран регламент (ЕС) 2016/161</w:t>
              </w:r>
            </w:hyperlink>
            <w:r w:rsidRPr="00762091">
              <w:rPr>
                <w:rFonts w:ascii="Times New Roman" w:eastAsia="Times New Roman" w:hAnsi="Times New Roman" w:cs="Times New Roman"/>
                <w:color w:val="000000"/>
                <w:kern w:val="0"/>
                <w:sz w:val="24"/>
                <w:szCs w:val="24"/>
                <w:lang w:eastAsia="bg-BG"/>
                <w14:ligatures w14:val="none"/>
              </w:rPr>
              <w:t xml:space="preserve"> чрез подаване в НЗИС на верификационни данни (индивидуален идентификационен белег съгласно </w:t>
            </w:r>
            <w:hyperlink r:id="rId94" w:history="1">
              <w:r w:rsidRPr="00762091">
                <w:rPr>
                  <w:rFonts w:ascii="Times New Roman" w:eastAsia="Times New Roman" w:hAnsi="Times New Roman" w:cs="Times New Roman"/>
                  <w:color w:val="000000"/>
                  <w:kern w:val="0"/>
                  <w:sz w:val="24"/>
                  <w:szCs w:val="24"/>
                  <w:lang w:eastAsia="bg-BG"/>
                  <w14:ligatures w14:val="none"/>
                </w:rPr>
                <w:t>Регламент (ЕС) 2016/161</w:t>
              </w:r>
            </w:hyperlink>
            <w:r w:rsidRPr="00762091">
              <w:rPr>
                <w:rFonts w:ascii="Times New Roman" w:eastAsia="Times New Roman" w:hAnsi="Times New Roman" w:cs="Times New Roman"/>
                <w:color w:val="000000"/>
                <w:kern w:val="0"/>
                <w:sz w:val="24"/>
                <w:szCs w:val="24"/>
                <w:lang w:eastAsia="bg-BG"/>
                <w14:ligatures w14:val="none"/>
              </w:rPr>
              <w:t>), както и нотификация от системата на БОВЛ с потвърждение за извършеното отписване от Националния регистър за всеки отчетен лекарствен продукт.</w:t>
            </w:r>
          </w:p>
          <w:p w14:paraId="0F4CC2E3" w14:textId="77777777" w:rsidR="00045A1D"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(8) Електронното предписание не може да бъде изпълнено и не може да получи НРН на отпускане в НЗИС, в случай че не е получена нотификация от системата на БОВЛ, включително дата и час, с потвърждение за извършеното отписване от Националния регистър за всеки отчетен лекарствен продукт.</w:t>
            </w:r>
          </w:p>
          <w:p w14:paraId="13C9B4BA" w14:textId="77777777" w:rsidR="00045A1D" w:rsidRDefault="00762091" w:rsidP="00FC074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(9) (Изм. – ДВ, бр. 28 от 2025 г., в сила от 1.04.2025 г.) В случай че при проверка след отчет бъде установена опаковка от лекарствен продукт, за която е подадена информация в </w:t>
            </w:r>
            <w:r w:rsidRPr="00762091">
              <w:rPr>
                <w:rFonts w:ascii="Times New Roman" w:eastAsia="Times New Roman" w:hAnsi="Times New Roman" w:cs="Times New Roman"/>
                <w:color w:val="000000"/>
                <w:kern w:val="0"/>
                <w:sz w:val="24"/>
                <w:szCs w:val="24"/>
                <w:lang w:eastAsia="bg-BG"/>
                <w14:ligatures w14:val="none"/>
              </w:rPr>
              <w:lastRenderedPageBreak/>
              <w:t xml:space="preserve">Националния регистър по </w:t>
            </w:r>
            <w:hyperlink r:id="rId95" w:history="1">
              <w:r w:rsidRPr="00762091">
                <w:rPr>
                  <w:rFonts w:ascii="Times New Roman" w:eastAsia="Times New Roman" w:hAnsi="Times New Roman" w:cs="Times New Roman"/>
                  <w:color w:val="000000"/>
                  <w:kern w:val="0"/>
                  <w:sz w:val="24"/>
                  <w:szCs w:val="24"/>
                  <w:lang w:eastAsia="bg-BG"/>
                  <w14:ligatures w14:val="none"/>
                </w:rPr>
                <w:t>чл. 32, т. 1, буква "б" от Делегиран регламент (ЕС) 2016/161</w:t>
              </w:r>
            </w:hyperlink>
            <w:r w:rsidRPr="00762091">
              <w:rPr>
                <w:rFonts w:ascii="Times New Roman" w:eastAsia="Times New Roman" w:hAnsi="Times New Roman" w:cs="Times New Roman"/>
                <w:color w:val="000000"/>
                <w:kern w:val="0"/>
                <w:sz w:val="24"/>
                <w:szCs w:val="24"/>
                <w:lang w:eastAsia="bg-BG"/>
                <w14:ligatures w14:val="none"/>
              </w:rPr>
              <w:t xml:space="preserve">, чрез подаване в НЗИС на верификационни данни (индивидуален идентификационен белег съгласно </w:t>
            </w:r>
            <w:hyperlink r:id="rId96" w:history="1">
              <w:r w:rsidRPr="00762091">
                <w:rPr>
                  <w:rFonts w:ascii="Times New Roman" w:eastAsia="Times New Roman" w:hAnsi="Times New Roman" w:cs="Times New Roman"/>
                  <w:color w:val="000000"/>
                  <w:kern w:val="0"/>
                  <w:sz w:val="24"/>
                  <w:szCs w:val="24"/>
                  <w:lang w:eastAsia="bg-BG"/>
                  <w14:ligatures w14:val="none"/>
                </w:rPr>
                <w:t>Регламент (ЕС) 2016/161</w:t>
              </w:r>
            </w:hyperlink>
            <w:r w:rsidRPr="00762091">
              <w:rPr>
                <w:rFonts w:ascii="Times New Roman" w:eastAsia="Times New Roman" w:hAnsi="Times New Roman" w:cs="Times New Roman"/>
                <w:color w:val="000000"/>
                <w:kern w:val="0"/>
                <w:sz w:val="24"/>
                <w:szCs w:val="24"/>
                <w:lang w:eastAsia="bg-BG"/>
                <w14:ligatures w14:val="none"/>
              </w:rPr>
              <w:t>), както и нотификация от системата на БОВЛ с потвърждение за извършеното отписване от Националния регистър, но статусът и в Националния регистър е възстановен в десетдневния срок от отписването й (опаковката е реактивирана), то стойността на конкретната опаковка по отчетеното предписание не се заплаща.</w:t>
            </w:r>
          </w:p>
          <w:p w14:paraId="36F26B3C" w14:textId="645CE52D" w:rsidR="00762091" w:rsidRPr="00762091" w:rsidRDefault="00762091" w:rsidP="00045A1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(10) За конкретни лекарствени продукти, за които на основание получена информация от Изпълнителната агенция по лекарствата не се изисква въвеждане на верификационните кодове на опаковки лекарствени продукти, НЗОК чрез районните здравноосигурителни каси уведомява аптеките, договорни партньори на НЗОК. За тези лекарствени продукти не се прилагат изискванията по чл. 26, ал. 6, 7, 8 и 9. </w:t>
            </w:r>
          </w:p>
        </w:tc>
      </w:tr>
      <w:tr w:rsidR="00762091" w:rsidRPr="00762091" w14:paraId="5B22CC14" w14:textId="77777777" w:rsidTr="00762091">
        <w:trPr>
          <w:tblCellSpacing w:w="15" w:type="dxa"/>
        </w:trPr>
        <w:tc>
          <w:tcPr>
            <w:tcW w:w="0" w:type="auto"/>
            <w:gridSpan w:val="3"/>
            <w:tcMar>
              <w:top w:w="0" w:type="dxa"/>
              <w:left w:w="0" w:type="dxa"/>
              <w:bottom w:w="0" w:type="dxa"/>
              <w:right w:w="0" w:type="dxa"/>
            </w:tcMar>
            <w:vAlign w:val="center"/>
            <w:hideMark/>
          </w:tcPr>
          <w:p w14:paraId="1CB81165" w14:textId="77777777" w:rsidR="00045A1D" w:rsidRDefault="00762091" w:rsidP="00045A1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40" w:name="to_paragraph_id53857094"/>
            <w:bookmarkEnd w:id="140"/>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27. </w:t>
            </w:r>
            <w:r w:rsidRPr="00762091">
              <w:rPr>
                <w:rFonts w:ascii="Times New Roman" w:eastAsia="Times New Roman" w:hAnsi="Times New Roman" w:cs="Times New Roman"/>
                <w:color w:val="000000"/>
                <w:kern w:val="0"/>
                <w:sz w:val="24"/>
                <w:szCs w:val="24"/>
                <w:lang w:eastAsia="bg-BG"/>
                <w14:ligatures w14:val="none"/>
              </w:rPr>
              <w:t>(1) Възложителят заплаща на изпълнителя след представяне на финансово-отчетни документи (финансови отчети или дебитни/кредитни известия към тях) в електронен вид, в утвърден от НЗОК формат през интернет портала на НЗОК или чрез уеб услуга.</w:t>
            </w:r>
          </w:p>
          <w:p w14:paraId="44606494" w14:textId="77777777" w:rsidR="00CC6274" w:rsidRDefault="00762091" w:rsidP="00045A1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Електронен финансов отчет по ал. 1 се подава в срок до два работни дни след изпращане на полумесечното известие и включва само отпуснатите и отчетени по договора ЛП, МИ и ДХСМЦ, одобрени за заплащане в това полумесечно известие.</w:t>
            </w:r>
          </w:p>
          <w:p w14:paraId="0D672514" w14:textId="77777777" w:rsidR="00CC6274" w:rsidRDefault="00762091" w:rsidP="00045A1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Дебитно известие към финансов отчет по ал. 1 се подава в срок до два работни дни след изпращане на известие след контрол по чл. 24, ал. 2 и включва само одобрените за заплащане ЛП, МИ и ДХСМЦ в това известие.</w:t>
            </w:r>
          </w:p>
          <w:p w14:paraId="3C2BF482" w14:textId="77777777" w:rsidR="00CC6274" w:rsidRDefault="00762091" w:rsidP="00045A1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Кредитно известие към финансов отчет по ал. 1 се подава в срок до два работни дни след изпращане на известие след контрол по чл. 24, ал. 3.</w:t>
            </w:r>
          </w:p>
          <w:p w14:paraId="6D6DE26F" w14:textId="77777777" w:rsidR="00CC6274" w:rsidRDefault="00762091" w:rsidP="00045A1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Електронните финансово-отчетни документи се подписват с КЕП от законния представител на изпълнителя, от упълномощено от него лице или ръководителя на аптеката в съответствие с приложение № 1 "Правила за подписване на отчетните електронни документи" към настоящия договор.</w:t>
            </w:r>
          </w:p>
          <w:p w14:paraId="603755AA" w14:textId="77777777" w:rsidR="00CC6274" w:rsidRDefault="00762091" w:rsidP="00045A1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ЛП, МИ и ДХСМЦ, отпуснати на осигурени в други държави лица, се заплащат от НЗОК. При необходимост РЗОК изисква от изпълнителя да предостави копие от документите по чл. 7, ал. 6.</w:t>
            </w:r>
          </w:p>
          <w:p w14:paraId="4EF7F4E3" w14:textId="77777777" w:rsidR="00CC6274" w:rsidRDefault="00762091" w:rsidP="00045A1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Подаването на възражение по чл. 24, ал. 1 не е пречка за изплащане на останалите продукти и дейности, които са одобрени от НЗОК.</w:t>
            </w:r>
          </w:p>
          <w:p w14:paraId="30D084BE" w14:textId="77777777" w:rsidR="00CC6274" w:rsidRDefault="00762091" w:rsidP="00045A1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(8) Изпълнителят издава дебитно известие към финансов отчет по ал. 1 за отчетния период на полумесеца в срок до два работни дни след изпращане на "Известие след контрол" по чл. 24, ал. 5.</w:t>
            </w:r>
          </w:p>
          <w:p w14:paraId="02358B04" w14:textId="4A813242" w:rsidR="00762091" w:rsidRPr="00762091" w:rsidRDefault="00762091" w:rsidP="00CC6274">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(9) Когато договорът на притежател на разрешение за търговия на дребно с лекарствени продукти в аптека с НЗОК е сключен или прекратен през текущия отчетен период, сумата по чл. 24, ал. 5 се изчислява пропорционално на календарните дни на действие на договора през съответния отчетен период. </w:t>
            </w:r>
          </w:p>
        </w:tc>
      </w:tr>
      <w:tr w:rsidR="00762091" w:rsidRPr="00762091" w14:paraId="6DB36F55" w14:textId="77777777" w:rsidTr="00762091">
        <w:trPr>
          <w:tblCellSpacing w:w="15" w:type="dxa"/>
        </w:trPr>
        <w:tc>
          <w:tcPr>
            <w:tcW w:w="0" w:type="auto"/>
            <w:gridSpan w:val="3"/>
            <w:tcMar>
              <w:top w:w="0" w:type="dxa"/>
              <w:left w:w="0" w:type="dxa"/>
              <w:bottom w:w="0" w:type="dxa"/>
              <w:right w:w="0" w:type="dxa"/>
            </w:tcMar>
            <w:vAlign w:val="center"/>
            <w:hideMark/>
          </w:tcPr>
          <w:p w14:paraId="7827AB00" w14:textId="77777777" w:rsidR="00CC6274" w:rsidRDefault="00762091" w:rsidP="0099238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41" w:name="to_paragraph_id53857095"/>
            <w:bookmarkEnd w:id="141"/>
            <w:r w:rsidRPr="00762091">
              <w:rPr>
                <w:rFonts w:ascii="Times New Roman" w:eastAsia="Times New Roman" w:hAnsi="Times New Roman" w:cs="Times New Roman"/>
                <w:b/>
                <w:bCs/>
                <w:color w:val="000000"/>
                <w:kern w:val="0"/>
                <w:sz w:val="24"/>
                <w:szCs w:val="24"/>
                <w:lang w:eastAsia="bg-BG"/>
                <w14:ligatures w14:val="none"/>
              </w:rPr>
              <w:t>Чл. 28.</w:t>
            </w:r>
            <w:r w:rsidRPr="00762091">
              <w:rPr>
                <w:rFonts w:ascii="Times New Roman" w:eastAsia="Times New Roman" w:hAnsi="Times New Roman" w:cs="Times New Roman"/>
                <w:color w:val="000000"/>
                <w:kern w:val="0"/>
                <w:sz w:val="24"/>
                <w:szCs w:val="24"/>
                <w:lang w:eastAsia="bg-BG"/>
                <w14:ligatures w14:val="none"/>
              </w:rPr>
              <w:t xml:space="preserve"> (1) При подаване на електронен финансов документ по чл. 27 информационната система на НЗОК извършва автоматична проверка.</w:t>
            </w:r>
          </w:p>
          <w:p w14:paraId="029A1F67" w14:textId="35827215" w:rsidR="00762091" w:rsidRPr="00762091" w:rsidRDefault="00762091" w:rsidP="0099238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При констатиране на грешки в електронните финансово-отчетни документи, свързани с регистрационни данни и реквизити, изпълнителят получава автоматична нотификация от информационната система на НЗОК и документите не се обработват от НЗОК до получаване на коректни електронни финансово-отчетни документи в сроковете по чл. 27. </w:t>
            </w:r>
          </w:p>
        </w:tc>
      </w:tr>
      <w:tr w:rsidR="00762091" w:rsidRPr="00762091" w14:paraId="7C64F026" w14:textId="77777777" w:rsidTr="00762091">
        <w:trPr>
          <w:tblCellSpacing w:w="15" w:type="dxa"/>
        </w:trPr>
        <w:tc>
          <w:tcPr>
            <w:tcW w:w="0" w:type="auto"/>
            <w:gridSpan w:val="3"/>
            <w:tcMar>
              <w:top w:w="0" w:type="dxa"/>
              <w:left w:w="0" w:type="dxa"/>
              <w:bottom w:w="0" w:type="dxa"/>
              <w:right w:w="0" w:type="dxa"/>
            </w:tcMar>
            <w:vAlign w:val="center"/>
            <w:hideMark/>
          </w:tcPr>
          <w:p w14:paraId="0E656680" w14:textId="77777777" w:rsidR="00992387" w:rsidRDefault="00762091" w:rsidP="0099238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42" w:name="to_paragraph_id53857096"/>
            <w:bookmarkEnd w:id="142"/>
            <w:r w:rsidRPr="00762091">
              <w:rPr>
                <w:rFonts w:ascii="Times New Roman" w:eastAsia="Times New Roman" w:hAnsi="Times New Roman" w:cs="Times New Roman"/>
                <w:b/>
                <w:bCs/>
                <w:color w:val="000000"/>
                <w:kern w:val="0"/>
                <w:sz w:val="24"/>
                <w:szCs w:val="24"/>
                <w:lang w:eastAsia="bg-BG"/>
                <w14:ligatures w14:val="none"/>
              </w:rPr>
              <w:t xml:space="preserve">Чл. 29. </w:t>
            </w:r>
            <w:r w:rsidRPr="00762091">
              <w:rPr>
                <w:rFonts w:ascii="Times New Roman" w:eastAsia="Times New Roman" w:hAnsi="Times New Roman" w:cs="Times New Roman"/>
                <w:color w:val="000000"/>
                <w:kern w:val="0"/>
                <w:sz w:val="24"/>
                <w:szCs w:val="24"/>
                <w:lang w:eastAsia="bg-BG"/>
                <w14:ligatures w14:val="none"/>
              </w:rPr>
              <w:t>(1) При успешно обработен електронен финансов документ от информационната система на НЗОК се извършва проверка и от РЗОК.</w:t>
            </w:r>
          </w:p>
          <w:p w14:paraId="28D487A8" w14:textId="631A07CD" w:rsidR="00762091" w:rsidRPr="00762091" w:rsidRDefault="00762091" w:rsidP="0099238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При констатиране на грешки в електронен финансово-отчетен документ изпълнителят получава нотификация чрез профила си в информационната система на НЗОК и документът не се приема от НЗОК до получаване на коректен електронен финансово-отчетен документ в срок от един работен ден след получаване на нотификацията. </w:t>
            </w:r>
          </w:p>
        </w:tc>
      </w:tr>
      <w:tr w:rsidR="00762091" w:rsidRPr="00762091" w14:paraId="3746588C" w14:textId="77777777" w:rsidTr="00762091">
        <w:trPr>
          <w:tblCellSpacing w:w="15" w:type="dxa"/>
        </w:trPr>
        <w:tc>
          <w:tcPr>
            <w:tcW w:w="0" w:type="auto"/>
            <w:gridSpan w:val="3"/>
            <w:tcMar>
              <w:top w:w="0" w:type="dxa"/>
              <w:left w:w="0" w:type="dxa"/>
              <w:bottom w:w="0" w:type="dxa"/>
              <w:right w:w="0" w:type="dxa"/>
            </w:tcMar>
            <w:vAlign w:val="center"/>
            <w:hideMark/>
          </w:tcPr>
          <w:p w14:paraId="656037B7" w14:textId="201D3703" w:rsidR="00762091" w:rsidRPr="00762091" w:rsidRDefault="00762091" w:rsidP="0099238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43" w:name="to_paragraph_id53857097"/>
            <w:bookmarkEnd w:id="143"/>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30. </w:t>
            </w:r>
            <w:r w:rsidRPr="00762091">
              <w:rPr>
                <w:rFonts w:ascii="Times New Roman" w:eastAsia="Times New Roman" w:hAnsi="Times New Roman" w:cs="Times New Roman"/>
                <w:color w:val="000000"/>
                <w:kern w:val="0"/>
                <w:sz w:val="24"/>
                <w:szCs w:val="24"/>
                <w:lang w:eastAsia="bg-BG"/>
                <w14:ligatures w14:val="none"/>
              </w:rPr>
              <w:t xml:space="preserve">За приет електронен финансово-отчетен документ се счита документът, подписан с електронен подпис от директора на РЗОК или упълномощено от него длъжностно лице. </w:t>
            </w:r>
          </w:p>
        </w:tc>
      </w:tr>
      <w:tr w:rsidR="00762091" w:rsidRPr="00762091" w14:paraId="63478B07" w14:textId="77777777" w:rsidTr="00762091">
        <w:trPr>
          <w:tblCellSpacing w:w="15" w:type="dxa"/>
        </w:trPr>
        <w:tc>
          <w:tcPr>
            <w:tcW w:w="0" w:type="auto"/>
            <w:gridSpan w:val="3"/>
            <w:tcMar>
              <w:top w:w="0" w:type="dxa"/>
              <w:left w:w="0" w:type="dxa"/>
              <w:bottom w:w="0" w:type="dxa"/>
              <w:right w:w="0" w:type="dxa"/>
            </w:tcMar>
            <w:vAlign w:val="center"/>
            <w:hideMark/>
          </w:tcPr>
          <w:p w14:paraId="01470E3F" w14:textId="77777777" w:rsidR="00992387"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44" w:name="to_paragraph_id53857098"/>
            <w:bookmarkEnd w:id="144"/>
            <w:r w:rsidRPr="00762091">
              <w:rPr>
                <w:rFonts w:ascii="Times New Roman" w:eastAsia="Times New Roman" w:hAnsi="Times New Roman" w:cs="Times New Roman"/>
                <w:b/>
                <w:bCs/>
                <w:color w:val="000000"/>
                <w:kern w:val="0"/>
                <w:sz w:val="24"/>
                <w:szCs w:val="24"/>
                <w:lang w:eastAsia="bg-BG"/>
                <w14:ligatures w14:val="none"/>
              </w:rPr>
              <w:t xml:space="preserve">Чл. 31. </w:t>
            </w:r>
            <w:r w:rsidRPr="00762091">
              <w:rPr>
                <w:rFonts w:ascii="Times New Roman" w:eastAsia="Times New Roman" w:hAnsi="Times New Roman" w:cs="Times New Roman"/>
                <w:color w:val="000000"/>
                <w:kern w:val="0"/>
                <w:sz w:val="24"/>
                <w:szCs w:val="24"/>
                <w:lang w:eastAsia="bg-BG"/>
                <w14:ligatures w14:val="none"/>
              </w:rPr>
              <w:t>(1) Условие за плащане на изпълнителя е точното и правилното попълване на документите съгласно настоящия договор и изпълнение на задълженията по договора.</w:t>
            </w:r>
          </w:p>
          <w:p w14:paraId="3037121C" w14:textId="77777777" w:rsidR="00992387"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Възложителят заплаща на изпълнителя по банков път по посочената в договора банкова сметка дължимите суми за отпуснатите и отчетени по договора ЛП, МИ и ДХСМЦ, дейности по отпускането на ЛП, заплащани 100 на сто от НЗОК, както и суми по методиката по чл. 26, ал. 4 в 30-дневен срок от изтичане на срока за отчитане на съответния отчетен период в РЗОК.</w:t>
            </w:r>
          </w:p>
          <w:p w14:paraId="12A2096D" w14:textId="77777777" w:rsidR="00992387"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случай че възложителят не заплати дължимите суми в срока, определен по предходния член, той дължи на изпълнителя законна лихва за просроченото време.</w:t>
            </w:r>
          </w:p>
          <w:p w14:paraId="6BEC4CB4" w14:textId="6D504561" w:rsidR="00762091" w:rsidRPr="00762091"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Плащанията по този договор се извършват в левове по банков път по посочената от изпълнителя в договора банкова сметка. </w:t>
            </w:r>
          </w:p>
        </w:tc>
      </w:tr>
      <w:tr w:rsidR="00762091" w:rsidRPr="00762091" w14:paraId="36B18F85" w14:textId="77777777" w:rsidTr="00762091">
        <w:trPr>
          <w:tblCellSpacing w:w="15" w:type="dxa"/>
        </w:trPr>
        <w:tc>
          <w:tcPr>
            <w:tcW w:w="0" w:type="auto"/>
            <w:gridSpan w:val="3"/>
            <w:tcMar>
              <w:top w:w="0" w:type="dxa"/>
              <w:left w:w="0" w:type="dxa"/>
              <w:bottom w:w="0" w:type="dxa"/>
              <w:right w:w="0" w:type="dxa"/>
            </w:tcMar>
            <w:vAlign w:val="center"/>
            <w:hideMark/>
          </w:tcPr>
          <w:p w14:paraId="2DC3416C" w14:textId="4EA91FE7" w:rsidR="00762091" w:rsidRPr="00762091"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45" w:name="to_paragraph_id53857099"/>
            <w:bookmarkEnd w:id="145"/>
            <w:r w:rsidRPr="00762091">
              <w:rPr>
                <w:rFonts w:ascii="Times New Roman" w:eastAsia="Times New Roman" w:hAnsi="Times New Roman" w:cs="Times New Roman"/>
                <w:b/>
                <w:bCs/>
                <w:color w:val="000000"/>
                <w:kern w:val="0"/>
                <w:sz w:val="24"/>
                <w:szCs w:val="24"/>
                <w:lang w:eastAsia="bg-BG"/>
                <w14:ligatures w14:val="none"/>
              </w:rPr>
              <w:t xml:space="preserve">Чл. 32. </w:t>
            </w:r>
            <w:r w:rsidRPr="00762091">
              <w:rPr>
                <w:rFonts w:ascii="Times New Roman" w:eastAsia="Times New Roman" w:hAnsi="Times New Roman" w:cs="Times New Roman"/>
                <w:color w:val="000000"/>
                <w:kern w:val="0"/>
                <w:sz w:val="24"/>
                <w:szCs w:val="24"/>
                <w:lang w:eastAsia="bg-BG"/>
                <w14:ligatures w14:val="none"/>
              </w:rPr>
              <w:t xml:space="preserve">При неспазване на посочените в чл. 27 и 29 срокове за представяне на финансово-отчетните документи от изпълнителя обработката им и съответното заплащане се извършват в сроковете за следващ период на отчитане. </w:t>
            </w:r>
          </w:p>
        </w:tc>
      </w:tr>
      <w:tr w:rsidR="00762091" w:rsidRPr="00762091" w14:paraId="7909E4F0" w14:textId="77777777" w:rsidTr="00762091">
        <w:trPr>
          <w:tblCellSpacing w:w="15" w:type="dxa"/>
        </w:trPr>
        <w:tc>
          <w:tcPr>
            <w:tcW w:w="0" w:type="auto"/>
            <w:gridSpan w:val="3"/>
            <w:tcMar>
              <w:top w:w="0" w:type="dxa"/>
              <w:left w:w="0" w:type="dxa"/>
              <w:bottom w:w="0" w:type="dxa"/>
              <w:right w:w="0" w:type="dxa"/>
            </w:tcMar>
            <w:vAlign w:val="center"/>
            <w:hideMark/>
          </w:tcPr>
          <w:p w14:paraId="0131095B" w14:textId="77777777" w:rsidR="00560740"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46" w:name="to_paragraph_id53857100"/>
            <w:bookmarkEnd w:id="146"/>
            <w:r w:rsidRPr="00762091">
              <w:rPr>
                <w:rFonts w:ascii="Times New Roman" w:eastAsia="Times New Roman" w:hAnsi="Times New Roman" w:cs="Times New Roman"/>
                <w:b/>
                <w:bCs/>
                <w:color w:val="000000"/>
                <w:kern w:val="0"/>
                <w:sz w:val="24"/>
                <w:szCs w:val="24"/>
                <w:lang w:eastAsia="bg-BG"/>
                <w14:ligatures w14:val="none"/>
              </w:rPr>
              <w:t xml:space="preserve">Чл. 33. </w:t>
            </w:r>
            <w:r w:rsidRPr="00762091">
              <w:rPr>
                <w:rFonts w:ascii="Times New Roman" w:eastAsia="Times New Roman" w:hAnsi="Times New Roman" w:cs="Times New Roman"/>
                <w:color w:val="000000"/>
                <w:kern w:val="0"/>
                <w:sz w:val="24"/>
                <w:szCs w:val="24"/>
                <w:lang w:eastAsia="bg-BG"/>
                <w14:ligatures w14:val="none"/>
              </w:rPr>
              <w:t>(1) Изпълнителят получава нотификация чрез профила си в информационната система на НЗОК за приетия финансово-отчетен документ по чл. 30.</w:t>
            </w:r>
          </w:p>
          <w:p w14:paraId="1A37110C" w14:textId="77777777" w:rsidR="00941B98"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Отчетните документи по ал. 1 се подписват от ръководителя на аптеката и се подпечатват с печата на аптеката с изключение на финансовия отчет, който се подписва от законния представител на изпълнителя или от упълномощено от него лице.</w:t>
            </w:r>
          </w:p>
          <w:p w14:paraId="33590462" w14:textId="2FB3A7BF" w:rsidR="00762091" w:rsidRPr="00762091"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Електронните документи по настоящия договор се подписват с КЕП съгласно приложение № 1 "Правила за подписване на отчетните електронни документи". </w:t>
            </w:r>
          </w:p>
        </w:tc>
      </w:tr>
      <w:tr w:rsidR="00762091" w:rsidRPr="00762091" w14:paraId="22C8F879" w14:textId="77777777" w:rsidTr="00762091">
        <w:trPr>
          <w:tblCellSpacing w:w="15" w:type="dxa"/>
        </w:trPr>
        <w:tc>
          <w:tcPr>
            <w:tcW w:w="0" w:type="auto"/>
            <w:gridSpan w:val="3"/>
            <w:tcMar>
              <w:top w:w="0" w:type="dxa"/>
              <w:left w:w="0" w:type="dxa"/>
              <w:bottom w:w="0" w:type="dxa"/>
              <w:right w:w="0" w:type="dxa"/>
            </w:tcMar>
            <w:vAlign w:val="center"/>
            <w:hideMark/>
          </w:tcPr>
          <w:p w14:paraId="009B5F78" w14:textId="77777777" w:rsidR="00560740"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47" w:name="to_paragraph_id53857101"/>
            <w:bookmarkEnd w:id="147"/>
            <w:r w:rsidRPr="00762091">
              <w:rPr>
                <w:rFonts w:ascii="Times New Roman" w:eastAsia="Times New Roman" w:hAnsi="Times New Roman" w:cs="Times New Roman"/>
                <w:b/>
                <w:bCs/>
                <w:color w:val="000000"/>
                <w:kern w:val="0"/>
                <w:sz w:val="24"/>
                <w:szCs w:val="24"/>
                <w:lang w:eastAsia="bg-BG"/>
                <w14:ligatures w14:val="none"/>
              </w:rPr>
              <w:t xml:space="preserve">Чл. 34. </w:t>
            </w:r>
            <w:r w:rsidRPr="00762091">
              <w:rPr>
                <w:rFonts w:ascii="Times New Roman" w:eastAsia="Times New Roman" w:hAnsi="Times New Roman" w:cs="Times New Roman"/>
                <w:color w:val="000000"/>
                <w:kern w:val="0"/>
                <w:sz w:val="24"/>
                <w:szCs w:val="24"/>
                <w:lang w:eastAsia="bg-BG"/>
                <w14:ligatures w14:val="none"/>
              </w:rPr>
              <w:t>Възложителят не заплаща на изпълнителя, в случай че:</w:t>
            </w:r>
          </w:p>
          <w:p w14:paraId="790C5316" w14:textId="6A76740D" w:rsidR="00560740"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електронният отчет не отговаря на изискванията на чл. 22, ал. 3, чл. 27, ал. 5 и чл.33, ал.3;</w:t>
            </w:r>
          </w:p>
          <w:p w14:paraId="34D49CC9" w14:textId="77777777" w:rsidR="00560740"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не са представени всички отчетни документи, установени в чл. 22 и 27;</w:t>
            </w:r>
          </w:p>
          <w:p w14:paraId="780CDF76" w14:textId="77777777" w:rsidR="00560740"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сила до 31.05.2025 г. - ДВ, бр. 28 от 2025 г.) има несъответствие между електронните предписания в НЗИС и документи по чл. 22, ал. 1, извън случаите по чл. 22, ал. 8;</w:t>
            </w:r>
          </w:p>
          <w:p w14:paraId="25B59B2A" w14:textId="77777777" w:rsidR="00560740"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3а. (нова – ДВ, бр. 28 от 2025 г., в сила от 1.06.2025 г.) са отчетени към НЗОК от аптеката изпълнени електронни предписания, за които не е получен чрез НЗИС отговор с код за потвърждение, генериран от НЗОК за извършена от нея автоматизирана проверка, при която не са установени грешки;</w:t>
            </w:r>
          </w:p>
          <w:p w14:paraId="2E612296" w14:textId="77777777" w:rsidR="00560740"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(в сила до 31.05.2025 г. - ДВ, бр. 28 от 2025 г.) електронните предписания са изпълнени в нарушение на чл. 2, 3, 5 и 8;</w:t>
            </w:r>
          </w:p>
          <w:p w14:paraId="16BC470A" w14:textId="77777777" w:rsidR="00560740"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4а. (нова – ДВ, бр. 28 от 2025 г., в сила от 1.06.2025 г.) електронните предписания са изпълнени в нарушение на чл. 6, ал. 1 от Договора;</w:t>
            </w:r>
          </w:p>
          <w:p w14:paraId="5F4119EC" w14:textId="77777777" w:rsidR="00560740"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ЛП, МИ и ДХСМЦ са отпуснати на лице, което е с прекъснати здравноосигурителни права към момента на отпускането при условията на чл. 7, ал. 5 и 6;</w:t>
            </w:r>
          </w:p>
          <w:p w14:paraId="0D16E793" w14:textId="77777777" w:rsidR="00560740" w:rsidRDefault="00762091" w:rsidP="0056074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(в сила до 31.05.2025 г. - ДВ, бр. 28 от 2025 г.) отчетените към НЗОК от аптеката изпълнени електронни предписания не съответстват като данни на тези, въведени като изпълнение в НЗИС, и/или на данните от фискалния бон за отпуснатите ЛП, МИ и ДХСМЦ.</w:t>
            </w:r>
          </w:p>
          <w:p w14:paraId="32D9BCA9" w14:textId="77777777" w:rsidR="00762091" w:rsidRDefault="00762091" w:rsidP="002F69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6а. (нова – ДВ, бр. 28 от 2025 г., в сила от 1.06.2025 г.) отчетените към НЗОК от аптеката изпълнени електронни предписания не съответстват на данните от фискалния бон за отпуснатите ЛП, МИ и ДХСМЦ.</w:t>
            </w:r>
          </w:p>
          <w:p w14:paraId="1433D041" w14:textId="5D4F13B4" w:rsidR="002F69DD" w:rsidRPr="00762091" w:rsidRDefault="002F69DD" w:rsidP="002F69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p>
        </w:tc>
      </w:tr>
      <w:tr w:rsidR="00762091" w:rsidRPr="00762091" w14:paraId="7B41FE60" w14:textId="77777777" w:rsidTr="00762091">
        <w:trPr>
          <w:tblCellSpacing w:w="15" w:type="dxa"/>
        </w:trPr>
        <w:tc>
          <w:tcPr>
            <w:tcW w:w="0" w:type="auto"/>
            <w:gridSpan w:val="3"/>
            <w:tcMar>
              <w:top w:w="0" w:type="dxa"/>
              <w:left w:w="0" w:type="dxa"/>
              <w:bottom w:w="0" w:type="dxa"/>
              <w:right w:w="0" w:type="dxa"/>
            </w:tcMar>
            <w:vAlign w:val="center"/>
            <w:hideMark/>
          </w:tcPr>
          <w:p w14:paraId="1FA3A137" w14:textId="77777777" w:rsidR="00762091" w:rsidRPr="00762091" w:rsidRDefault="00762091" w:rsidP="00762091">
            <w:pPr>
              <w:spacing w:after="0" w:line="240" w:lineRule="auto"/>
              <w:jc w:val="center"/>
              <w:rPr>
                <w:rFonts w:ascii="Times New Roman" w:eastAsia="Times New Roman" w:hAnsi="Times New Roman" w:cs="Times New Roman"/>
                <w:b/>
                <w:bCs/>
                <w:color w:val="000000"/>
                <w:kern w:val="0"/>
                <w:sz w:val="24"/>
                <w:szCs w:val="24"/>
                <w:lang w:eastAsia="bg-BG"/>
                <w14:ligatures w14:val="none"/>
              </w:rPr>
            </w:pPr>
            <w:bookmarkStart w:id="148" w:name="to_paragraph_id53857102"/>
            <w:bookmarkEnd w:id="148"/>
            <w:r w:rsidRPr="00762091">
              <w:rPr>
                <w:rFonts w:ascii="Times New Roman" w:eastAsia="Times New Roman" w:hAnsi="Times New Roman" w:cs="Times New Roman"/>
                <w:b/>
                <w:bCs/>
                <w:color w:val="000000"/>
                <w:kern w:val="0"/>
                <w:sz w:val="24"/>
                <w:szCs w:val="24"/>
                <w:lang w:eastAsia="bg-BG"/>
                <w14:ligatures w14:val="none"/>
              </w:rPr>
              <w:t>Глава шеста</w:t>
            </w:r>
            <w:r w:rsidRPr="00762091">
              <w:rPr>
                <w:rFonts w:ascii="Times New Roman" w:eastAsia="Times New Roman" w:hAnsi="Times New Roman" w:cs="Times New Roman"/>
                <w:b/>
                <w:bCs/>
                <w:color w:val="000000"/>
                <w:kern w:val="0"/>
                <w:sz w:val="24"/>
                <w:szCs w:val="24"/>
                <w:lang w:eastAsia="bg-BG"/>
                <w14:ligatures w14:val="none"/>
              </w:rPr>
              <w:br/>
              <w:t>УСЛОВИЯ И РЕД ЗА ОСЪЩЕСТВЯВАНЕ НА КОНТРОЛ ПО ИЗПЪЛНЕНИЕ НА ДОГОВОРА</w:t>
            </w:r>
          </w:p>
          <w:p w14:paraId="5523870D" w14:textId="77777777" w:rsidR="002F69DD" w:rsidRDefault="002F69DD" w:rsidP="002F69DD">
            <w:pPr>
              <w:spacing w:after="0" w:line="240" w:lineRule="auto"/>
              <w:ind w:firstLine="259"/>
              <w:jc w:val="both"/>
              <w:rPr>
                <w:rFonts w:ascii="Times New Roman" w:eastAsia="Times New Roman" w:hAnsi="Times New Roman" w:cs="Times New Roman"/>
                <w:b/>
                <w:bCs/>
                <w:color w:val="000000"/>
                <w:kern w:val="0"/>
                <w:sz w:val="24"/>
                <w:szCs w:val="24"/>
                <w:lang w:eastAsia="bg-BG"/>
                <w14:ligatures w14:val="none"/>
              </w:rPr>
            </w:pPr>
          </w:p>
          <w:p w14:paraId="1D071A99" w14:textId="77777777" w:rsidR="002F69DD" w:rsidRDefault="00762091" w:rsidP="002F69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 xml:space="preserve">Чл. 35. </w:t>
            </w:r>
            <w:r w:rsidRPr="00762091">
              <w:rPr>
                <w:rFonts w:ascii="Times New Roman" w:eastAsia="Times New Roman" w:hAnsi="Times New Roman" w:cs="Times New Roman"/>
                <w:color w:val="000000"/>
                <w:kern w:val="0"/>
                <w:sz w:val="24"/>
                <w:szCs w:val="24"/>
                <w:lang w:eastAsia="bg-BG"/>
                <w14:ligatures w14:val="none"/>
              </w:rPr>
              <w:t>(1) Възложителят упражнява контрол по изпълнението на договора от изпълнителя чрез:</w:t>
            </w:r>
          </w:p>
          <w:p w14:paraId="08C2D7C9" w14:textId="77777777" w:rsidR="002F69DD" w:rsidRDefault="00762091" w:rsidP="002F69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длъжностни лица – служители на НЗОК, определени със заповед на управителя на НЗОК или от оправомощено от него длъжностно лице;</w:t>
            </w:r>
          </w:p>
          <w:p w14:paraId="01F6292C" w14:textId="77777777" w:rsidR="002F69DD" w:rsidRDefault="00762091" w:rsidP="002F69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2. длъжностни лица от РЗОК – контрольори.</w:t>
            </w:r>
          </w:p>
          <w:p w14:paraId="2E5D6826" w14:textId="77777777" w:rsidR="002F69DD" w:rsidRDefault="00762091" w:rsidP="002F69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Длъжностните лица на НЗОК/РЗОК и членовете на комисиите по етика и качество на регионалните фармацевтични колегии на БФС извършват съвместни проверки по график, определен от НЗОК и БФС. Графикът се утвърждава по РЗОК от управителя на НЗОК и от председателя на УС на БФС.</w:t>
            </w:r>
          </w:p>
          <w:p w14:paraId="6A8EA8BA" w14:textId="77777777" w:rsidR="002F69DD" w:rsidRDefault="00762091" w:rsidP="002F69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Управителят на НЗОК или оправомощено от него длъжностно лице може със заповед да разпореди извършване на проверка от контрольори от РЗОК с участието на служители на НЗОК за осъществяване на контрол по сключените договори. Служителите на НЗОК могат да извършват проверки на територията на цялата страна по заповед на управителя на НЗОК или на оправомощено от него длъжностно лице. Служителите на РЗОК – контрольори, могат да извършват проверки на територията на съответната РЗОК по заповед на нейния директор или на оправомощено от него длъжностно лице, както и проверки на територията на съответната РЗОК или на територията на друга РЗОК по заповед на управителя на НЗОК или на оправомощено от него длъжностно лице. За издаване на заповедта на управителя на НЗОК за извършване на проверка на територията на друга РЗОК контрольорите се определят по предложение на директора.</w:t>
            </w:r>
          </w:p>
          <w:p w14:paraId="450566B5" w14:textId="7DEBDC74" w:rsidR="00762091" w:rsidRPr="00762091" w:rsidRDefault="00762091" w:rsidP="002F69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При извършване на проверките по ал. 3 могат да присъстват експерти на БФС. Експертите предоставят писмени становища, които са неразделна част от протокола по чл. 37. </w:t>
            </w:r>
          </w:p>
        </w:tc>
      </w:tr>
      <w:tr w:rsidR="00762091" w:rsidRPr="00762091" w14:paraId="76E78093" w14:textId="77777777" w:rsidTr="00762091">
        <w:trPr>
          <w:tblCellSpacing w:w="15" w:type="dxa"/>
        </w:trPr>
        <w:tc>
          <w:tcPr>
            <w:tcW w:w="0" w:type="auto"/>
            <w:gridSpan w:val="3"/>
            <w:tcMar>
              <w:top w:w="0" w:type="dxa"/>
              <w:left w:w="0" w:type="dxa"/>
              <w:bottom w:w="0" w:type="dxa"/>
              <w:right w:w="0" w:type="dxa"/>
            </w:tcMar>
            <w:vAlign w:val="center"/>
            <w:hideMark/>
          </w:tcPr>
          <w:p w14:paraId="3481ACE2" w14:textId="77777777" w:rsidR="00C65A7E" w:rsidRDefault="00762091" w:rsidP="002F69DD">
            <w:pPr>
              <w:spacing w:after="0" w:line="240" w:lineRule="auto"/>
              <w:ind w:firstLine="259"/>
              <w:rPr>
                <w:rFonts w:ascii="Times New Roman" w:eastAsia="Times New Roman" w:hAnsi="Times New Roman" w:cs="Times New Roman"/>
                <w:color w:val="000000"/>
                <w:kern w:val="0"/>
                <w:sz w:val="24"/>
                <w:szCs w:val="24"/>
                <w:lang w:eastAsia="bg-BG"/>
                <w14:ligatures w14:val="none"/>
              </w:rPr>
            </w:pPr>
            <w:bookmarkStart w:id="149" w:name="to_paragraph_id53857103"/>
            <w:bookmarkEnd w:id="149"/>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36. </w:t>
            </w:r>
            <w:r w:rsidRPr="00762091">
              <w:rPr>
                <w:rFonts w:ascii="Times New Roman" w:eastAsia="Times New Roman" w:hAnsi="Times New Roman" w:cs="Times New Roman"/>
                <w:color w:val="000000"/>
                <w:kern w:val="0"/>
                <w:sz w:val="24"/>
                <w:szCs w:val="24"/>
                <w:lang w:eastAsia="bg-BG"/>
                <w14:ligatures w14:val="none"/>
              </w:rPr>
              <w:t>(1) Лицата по чл. 35, ал. 1 извършват:</w:t>
            </w:r>
          </w:p>
          <w:p w14:paraId="73A9606D"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контрол върху декларираните обстоятелства при сключване на договора;</w:t>
            </w:r>
          </w:p>
          <w:p w14:paraId="1880B63D"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непосредствен контрол по изпълнението на договора;</w:t>
            </w:r>
          </w:p>
          <w:p w14:paraId="44299936"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проверки по приход и разход на конкретни ЛП, МИ и ДХСМЦ в съответствие с предмета на договора;</w:t>
            </w:r>
          </w:p>
          <w:p w14:paraId="27654469"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проверки по повод постъпили жалби от ЗОЛ;</w:t>
            </w:r>
          </w:p>
          <w:p w14:paraId="54996A2D"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проверка на отчетните документи на изпълнителя, свързани с изпълнението на договора;</w:t>
            </w:r>
          </w:p>
          <w:p w14:paraId="453BEABF"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контрол върху съответната част от стойността на лекарствените продукти, заплащана съответно от възложителя и от ЗОЛ;</w:t>
            </w:r>
          </w:p>
          <w:p w14:paraId="3A3C8138"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контрол по изпълнението на чл. 18, ал. 1, т. 1;</w:t>
            </w:r>
          </w:p>
          <w:p w14:paraId="5BE7F3C7"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8. контрол по изпълнението на методиката за заплащане по </w:t>
            </w:r>
            <w:hyperlink r:id="rId97" w:history="1">
              <w:r w:rsidRPr="00762091">
                <w:rPr>
                  <w:rFonts w:ascii="Times New Roman" w:eastAsia="Times New Roman" w:hAnsi="Times New Roman" w:cs="Times New Roman"/>
                  <w:color w:val="000000"/>
                  <w:kern w:val="0"/>
                  <w:sz w:val="24"/>
                  <w:szCs w:val="24"/>
                  <w:lang w:eastAsia="bg-BG"/>
                  <w14:ligatures w14:val="none"/>
                </w:rPr>
                <w:t>чл. 45, ал. 17, т. 4б от ЗЗО</w:t>
              </w:r>
            </w:hyperlink>
            <w:r w:rsidRPr="00762091">
              <w:rPr>
                <w:rFonts w:ascii="Times New Roman" w:eastAsia="Times New Roman" w:hAnsi="Times New Roman" w:cs="Times New Roman"/>
                <w:color w:val="000000"/>
                <w:kern w:val="0"/>
                <w:sz w:val="24"/>
                <w:szCs w:val="24"/>
                <w:lang w:eastAsia="bg-BG"/>
                <w14:ligatures w14:val="none"/>
              </w:rPr>
              <w:t>.</w:t>
            </w:r>
          </w:p>
          <w:p w14:paraId="26205B9D"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Извършването на контролната дейност се осъществява по начин, който не затруднява дейността на изпълнителя.</w:t>
            </w:r>
          </w:p>
          <w:p w14:paraId="407D59DC"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Изпълнителят е длъжен да осигури достъп на лицата по чл. 35 при изпълнение на служебните им задължения до всички помещения на аптеката, в които се съхраняват и/или отпускат ЛП, МИ и ДХСМЦ, и до всички ЛП, МИ и ДХСМЦ, предмет на договора.</w:t>
            </w:r>
          </w:p>
          <w:p w14:paraId="6F20C478"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Изпълнителят е длъжен да оказва съдействие на лицата по чл. 35 при изпълнение на служебните им задължения.</w:t>
            </w:r>
          </w:p>
          <w:p w14:paraId="64003A80"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Лицата по чл. 35, ал. 1 имат право на достъп до:</w:t>
            </w:r>
          </w:p>
          <w:p w14:paraId="7BA00D68"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документацията, относима към снабдяването на изпълнителя от търговците на едро с конкретни ЛП, МИ и ДХСМЦ и към отпускането им на ЗОЛ в изпълнение на договора (фактури за доставка; кредитни известия; фискални бонове; електронни предписания);</w:t>
            </w:r>
          </w:p>
          <w:p w14:paraId="1356A384"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извлечение (отчет за НЗОК) от паметта на фискалното устройство в аптеката за съответен период от време съобразно целта на проверката и техническата възможност на фискалното устройство;</w:t>
            </w:r>
          </w:p>
          <w:p w14:paraId="0A38F978"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в) всички помещения на аптеката, в които се съхраняват и/или отпускат ЛП, МИ и ДХСМЦ, и до всички ЛП, МИ и ДХСМЦ, предмет на договора;</w:t>
            </w:r>
          </w:p>
          <w:p w14:paraId="4111DB0D"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г) трудовите договори на работещия в аптеката персонал;</w:t>
            </w:r>
          </w:p>
          <w:p w14:paraId="4552C917"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д) до всички записи, свързани с изпълнението на този договор (доставката и отпускането на ЛП, МИ и ДХСМЦ, въведени в аптечния софтуер).</w:t>
            </w:r>
          </w:p>
          <w:p w14:paraId="498C9EBC"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Изпълнителят съхранява в аптеката и ги предоставя при поискване на лицата по чл. 35, ал. 1:</w:t>
            </w:r>
          </w:p>
          <w:p w14:paraId="4C78C45B"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данните от изпълнените електронни предписания за последната една година считано от датата на извършване на проверката;</w:t>
            </w:r>
          </w:p>
          <w:p w14:paraId="53C0F7B7"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2. отчетната документация по този договор, фискални бонове, както и фактурите за доставка;</w:t>
            </w:r>
          </w:p>
          <w:p w14:paraId="3AC507C8" w14:textId="77777777" w:rsidR="00C65A7E"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случай че посочената документация по т. 2 не е налична в аптеката, същата се предоставя в срок до три работни дни.</w:t>
            </w:r>
          </w:p>
          <w:p w14:paraId="5E1F6EB8" w14:textId="33C8449F" w:rsidR="00762091" w:rsidRPr="00762091" w:rsidRDefault="00762091" w:rsidP="00C65A7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(7) Лицата по чл. 35, ал. 1 при извършване на проверка могат да изискват от магистър-фармацевта представяне на Европейска професионална карта. </w:t>
            </w:r>
          </w:p>
        </w:tc>
      </w:tr>
      <w:tr w:rsidR="00762091" w:rsidRPr="00762091" w14:paraId="1EC4A747" w14:textId="77777777" w:rsidTr="00762091">
        <w:trPr>
          <w:tblCellSpacing w:w="15" w:type="dxa"/>
        </w:trPr>
        <w:tc>
          <w:tcPr>
            <w:tcW w:w="0" w:type="auto"/>
            <w:gridSpan w:val="3"/>
            <w:tcMar>
              <w:top w:w="0" w:type="dxa"/>
              <w:left w:w="0" w:type="dxa"/>
              <w:bottom w:w="0" w:type="dxa"/>
              <w:right w:w="0" w:type="dxa"/>
            </w:tcMar>
            <w:vAlign w:val="center"/>
            <w:hideMark/>
          </w:tcPr>
          <w:p w14:paraId="495DB97B" w14:textId="77777777" w:rsidR="00C65A7E"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50" w:name="to_paragraph_id53857104"/>
            <w:bookmarkEnd w:id="150"/>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37. </w:t>
            </w:r>
            <w:r w:rsidRPr="00762091">
              <w:rPr>
                <w:rFonts w:ascii="Times New Roman" w:eastAsia="Times New Roman" w:hAnsi="Times New Roman" w:cs="Times New Roman"/>
                <w:color w:val="000000"/>
                <w:kern w:val="0"/>
                <w:sz w:val="24"/>
                <w:szCs w:val="24"/>
                <w:lang w:eastAsia="bg-BG"/>
                <w14:ligatures w14:val="none"/>
              </w:rPr>
              <w:t>(1) За резултатите от извършената проверка лицата по чл. 35 изготвят констативен протокол.</w:t>
            </w:r>
          </w:p>
          <w:p w14:paraId="51A3EC08" w14:textId="77777777" w:rsidR="00C65A7E"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Констативният протокол се изготвя в два екземпляра – единият се връчва в деня на приключване на проверката на изпълнителя, а другият се предоставя на директора на РЗОК.</w:t>
            </w:r>
          </w:p>
          <w:p w14:paraId="37C1E358" w14:textId="77777777" w:rsidR="00C65A7E"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Констативният протокол се подписва от лицата, извършили проверката, и ръководителя на аптеката. При отсъствие на ръководителя на аптеката протоколът се подписва от магистър-фармацевт, работещ в аптеката. В случаите, когато отсъства магистър-фармацевт, протоколът се подписва от работещ от персонала на аптеката.</w:t>
            </w:r>
          </w:p>
          <w:p w14:paraId="4EA728D9" w14:textId="77777777" w:rsidR="00C65A7E"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В констативния протокол се вписват:</w:t>
            </w:r>
          </w:p>
          <w:p w14:paraId="54095923" w14:textId="77777777" w:rsidR="00C65A7E"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обектът на проверката – наименование и адрес на аптеката; представляващият лицето по чл. 222 от ЗЛПХМ – собственик на аптеката, магистър-фармацевтът – ръководител на аптеката, посочен в разрешението за търговия на дребно с лекарствени продукти в аптека; № и дата на издаване на разрешението;</w:t>
            </w:r>
          </w:p>
          <w:p w14:paraId="7B07F6C0"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данните за проверката – дата и място на съставяне, основание за извършване на проверката, проверяващото лице (лица);</w:t>
            </w:r>
          </w:p>
          <w:p w14:paraId="27D3D25F"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нарушените разпоредби на договора и описание в какво се състоят констатираните нарушения;</w:t>
            </w:r>
          </w:p>
          <w:p w14:paraId="06339B2B"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получени от изпълнителя суми от възложителя без правно основание в резултат от констатираните нарушения по т. 3;</w:t>
            </w:r>
          </w:p>
          <w:p w14:paraId="25F2F8A8"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задължителните предписания и сроковете за отстраняване на констатираните нарушения;</w:t>
            </w:r>
          </w:p>
          <w:p w14:paraId="448D23C4"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препоръки за подобряване на дейността – когато е приложимо;</w:t>
            </w:r>
          </w:p>
          <w:p w14:paraId="6B96A10B"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предложения за санкции при констатирани нарушения;</w:t>
            </w:r>
          </w:p>
          <w:p w14:paraId="5D0CCFB3"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8. срок за възражение.</w:t>
            </w:r>
          </w:p>
          <w:p w14:paraId="1C124869"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В случаи на несъгласие с някои констатации изпълнителят може да отрази това писмено в протокола при подписването му.</w:t>
            </w:r>
          </w:p>
          <w:p w14:paraId="1DF36DB6" w14:textId="6F7B14AA" w:rsidR="00762091" w:rsidRPr="00762091"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Към констативния протокол се прилага опис на изготвени справки за изпълнени предписания, разпечатка/екранна снимка на изпълненото ЕП от аптечния софтуер, протоколи и други документи, ако това е необходимо. Всички документи се изготвят в два еднообразни екземпляра, подписани от двете страни.</w:t>
            </w:r>
          </w:p>
        </w:tc>
      </w:tr>
      <w:tr w:rsidR="00762091" w:rsidRPr="00762091" w14:paraId="01CB0B6E" w14:textId="77777777" w:rsidTr="00762091">
        <w:trPr>
          <w:tblCellSpacing w:w="15" w:type="dxa"/>
        </w:trPr>
        <w:tc>
          <w:tcPr>
            <w:tcW w:w="0" w:type="auto"/>
            <w:gridSpan w:val="3"/>
            <w:tcMar>
              <w:top w:w="0" w:type="dxa"/>
              <w:left w:w="0" w:type="dxa"/>
              <w:bottom w:w="0" w:type="dxa"/>
              <w:right w:w="0" w:type="dxa"/>
            </w:tcMar>
            <w:vAlign w:val="center"/>
            <w:hideMark/>
          </w:tcPr>
          <w:p w14:paraId="4E99A3A1"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51" w:name="to_paragraph_id53857105"/>
            <w:bookmarkEnd w:id="151"/>
            <w:r w:rsidRPr="00762091">
              <w:rPr>
                <w:rFonts w:ascii="Times New Roman" w:eastAsia="Times New Roman" w:hAnsi="Times New Roman" w:cs="Times New Roman"/>
                <w:b/>
                <w:bCs/>
                <w:color w:val="000000"/>
                <w:kern w:val="0"/>
                <w:sz w:val="24"/>
                <w:szCs w:val="24"/>
                <w:lang w:eastAsia="bg-BG"/>
                <w14:ligatures w14:val="none"/>
              </w:rPr>
              <w:t>Чл. 38.</w:t>
            </w:r>
            <w:r w:rsidRPr="00762091">
              <w:rPr>
                <w:rFonts w:ascii="Times New Roman" w:eastAsia="Times New Roman" w:hAnsi="Times New Roman" w:cs="Times New Roman"/>
                <w:color w:val="000000"/>
                <w:kern w:val="0"/>
                <w:sz w:val="24"/>
                <w:szCs w:val="24"/>
                <w:lang w:eastAsia="bg-BG"/>
                <w14:ligatures w14:val="none"/>
              </w:rPr>
              <w:t xml:space="preserve"> (1) Изпълнителят има право на писмено възражение по направените в протокола по чл. 37 констатации пред директора на РЗОК в 7-дневен срок считано от деня, следващ деня на получаване на протокола.</w:t>
            </w:r>
          </w:p>
          <w:p w14:paraId="24CDADAD"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 случаите, когато изпълнителят оспори констатациите на лицата по чл. 35, извършили проверката, директорът на РЗОК в 7-дневен срок от получаване на писменото възражение изпраща спора за решаване от арбитражна комисия.</w:t>
            </w:r>
          </w:p>
          <w:p w14:paraId="080C4118" w14:textId="77777777" w:rsidR="00AE1F02"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Арбитражната комисия задължително се произнася с решение в двуседмичен срок от получаване на преписката, с което потвърждава или отхвърля изцяло или частично констатациите на лицата по чл. 35.</w:t>
            </w:r>
          </w:p>
          <w:p w14:paraId="59ADF634" w14:textId="32ACFF53" w:rsidR="00762091" w:rsidRPr="00762091" w:rsidRDefault="00762091" w:rsidP="006F0B3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Решението по ал. 3 се изпраща в 3-дневен срок от издаването му на директора на РЗОК. </w:t>
            </w:r>
          </w:p>
        </w:tc>
      </w:tr>
      <w:tr w:rsidR="00762091" w:rsidRPr="00762091" w14:paraId="0C178433" w14:textId="77777777" w:rsidTr="00762091">
        <w:trPr>
          <w:tblCellSpacing w:w="15" w:type="dxa"/>
        </w:trPr>
        <w:tc>
          <w:tcPr>
            <w:tcW w:w="0" w:type="auto"/>
            <w:gridSpan w:val="3"/>
            <w:tcMar>
              <w:top w:w="0" w:type="dxa"/>
              <w:left w:w="0" w:type="dxa"/>
              <w:bottom w:w="0" w:type="dxa"/>
              <w:right w:w="0" w:type="dxa"/>
            </w:tcMar>
            <w:vAlign w:val="center"/>
            <w:hideMark/>
          </w:tcPr>
          <w:p w14:paraId="0CE535F7" w14:textId="77777777" w:rsidR="006F0B32" w:rsidRPr="0001003F" w:rsidRDefault="00762091" w:rsidP="006F0B32">
            <w:pPr>
              <w:spacing w:after="0" w:line="240" w:lineRule="auto"/>
              <w:ind w:firstLine="259"/>
              <w:jc w:val="both"/>
              <w:rPr>
                <w:rFonts w:ascii="Times New Roman" w:eastAsia="Times New Roman" w:hAnsi="Times New Roman" w:cs="Times New Roman"/>
                <w:kern w:val="0"/>
                <w:sz w:val="24"/>
                <w:szCs w:val="24"/>
                <w:lang w:eastAsia="bg-BG"/>
                <w14:ligatures w14:val="none"/>
              </w:rPr>
            </w:pPr>
            <w:bookmarkStart w:id="152" w:name="to_paragraph_id54363638"/>
            <w:bookmarkEnd w:id="152"/>
            <w:r w:rsidRPr="0017007B">
              <w:rPr>
                <w:rFonts w:ascii="Times New Roman" w:eastAsia="Times New Roman" w:hAnsi="Times New Roman" w:cs="Times New Roman"/>
                <w:b/>
                <w:bCs/>
                <w:kern w:val="0"/>
                <w:sz w:val="24"/>
                <w:szCs w:val="24"/>
                <w:lang w:eastAsia="bg-BG"/>
                <w14:ligatures w14:val="none"/>
              </w:rPr>
              <w:t>Чл. 39. (1)</w:t>
            </w:r>
            <w:r w:rsidRPr="0001003F">
              <w:rPr>
                <w:rFonts w:ascii="Times New Roman" w:eastAsia="Times New Roman" w:hAnsi="Times New Roman" w:cs="Times New Roman"/>
                <w:kern w:val="0"/>
                <w:sz w:val="24"/>
                <w:szCs w:val="24"/>
                <w:lang w:eastAsia="bg-BG"/>
                <w14:ligatures w14:val="none"/>
              </w:rPr>
              <w:t xml:space="preserve"> В случай че арбитражната комисия потвърди констатациите на лицата по чл. 35, както и при липса на възражение, директорът на РЗОК в 14-дневен срок след произнасяне на арбитражната комисия или съответно след изтичане на срока по чл. 38 издава заповед, с която налага санкциите.</w:t>
            </w:r>
          </w:p>
          <w:p w14:paraId="084FFC9A" w14:textId="77777777" w:rsidR="006F0B32" w:rsidRPr="0001003F" w:rsidRDefault="00762091" w:rsidP="006F0B32">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01003F">
              <w:rPr>
                <w:rFonts w:ascii="Times New Roman" w:eastAsia="Times New Roman" w:hAnsi="Times New Roman" w:cs="Times New Roman"/>
                <w:kern w:val="0"/>
                <w:sz w:val="24"/>
                <w:szCs w:val="24"/>
                <w:lang w:eastAsia="bg-BG"/>
                <w14:ligatures w14:val="none"/>
              </w:rPr>
              <w:t xml:space="preserve">(2) В случай че арбитражната комисия не се произнесе с решение в двуседмичен срок от постъпване на преписката или е налице равен брой гласове "за" и "против", поради което няма </w:t>
            </w:r>
            <w:r w:rsidRPr="0001003F">
              <w:rPr>
                <w:rFonts w:ascii="Times New Roman" w:eastAsia="Times New Roman" w:hAnsi="Times New Roman" w:cs="Times New Roman"/>
                <w:kern w:val="0"/>
                <w:sz w:val="24"/>
                <w:szCs w:val="24"/>
                <w:lang w:eastAsia="bg-BG"/>
                <w14:ligatures w14:val="none"/>
              </w:rPr>
              <w:lastRenderedPageBreak/>
              <w:t>прието решение, управителят на НЗОК, съответно директорът на РЗОК, издава мотивирана заповед, с която може да наложи санкциите.</w:t>
            </w:r>
          </w:p>
          <w:p w14:paraId="5FE26A5E" w14:textId="7F9A58AA" w:rsidR="00762091" w:rsidRPr="0001003F" w:rsidRDefault="00762091" w:rsidP="006F0B32">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01003F">
              <w:rPr>
                <w:rFonts w:ascii="Times New Roman" w:eastAsia="Times New Roman" w:hAnsi="Times New Roman" w:cs="Times New Roman"/>
                <w:kern w:val="0"/>
                <w:sz w:val="24"/>
                <w:szCs w:val="24"/>
                <w:lang w:eastAsia="bg-BG"/>
                <w14:ligatures w14:val="none"/>
              </w:rPr>
              <w:t xml:space="preserve">(3) (Изм. – ДВ, бр. 44 от 2025 г., в сила от 1.06.2025 г.) 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 </w:t>
            </w:r>
          </w:p>
        </w:tc>
      </w:tr>
      <w:tr w:rsidR="00762091" w:rsidRPr="00762091" w14:paraId="3B6F3404" w14:textId="77777777" w:rsidTr="00762091">
        <w:trPr>
          <w:tblCellSpacing w:w="15" w:type="dxa"/>
        </w:trPr>
        <w:tc>
          <w:tcPr>
            <w:tcW w:w="0" w:type="auto"/>
            <w:gridSpan w:val="3"/>
            <w:tcMar>
              <w:top w:w="0" w:type="dxa"/>
              <w:left w:w="0" w:type="dxa"/>
              <w:bottom w:w="0" w:type="dxa"/>
              <w:right w:w="0" w:type="dxa"/>
            </w:tcMar>
            <w:vAlign w:val="center"/>
            <w:hideMark/>
          </w:tcPr>
          <w:p w14:paraId="734BBD05" w14:textId="77777777" w:rsidR="0001003F" w:rsidRDefault="00762091" w:rsidP="0001003F">
            <w:pPr>
              <w:spacing w:after="0" w:line="240" w:lineRule="auto"/>
              <w:ind w:firstLine="259"/>
              <w:jc w:val="both"/>
              <w:rPr>
                <w:rFonts w:ascii="Times New Roman" w:eastAsia="Times New Roman" w:hAnsi="Times New Roman" w:cs="Times New Roman"/>
                <w:kern w:val="0"/>
                <w:sz w:val="24"/>
                <w:szCs w:val="24"/>
                <w:lang w:eastAsia="bg-BG"/>
                <w14:ligatures w14:val="none"/>
              </w:rPr>
            </w:pPr>
            <w:bookmarkStart w:id="153" w:name="to_paragraph_id54363639"/>
            <w:bookmarkEnd w:id="153"/>
            <w:r w:rsidRPr="0017007B">
              <w:rPr>
                <w:rFonts w:ascii="Times New Roman" w:eastAsia="Times New Roman" w:hAnsi="Times New Roman" w:cs="Times New Roman"/>
                <w:b/>
                <w:bCs/>
                <w:kern w:val="0"/>
                <w:sz w:val="24"/>
                <w:szCs w:val="24"/>
                <w:lang w:eastAsia="bg-BG"/>
                <w14:ligatures w14:val="none"/>
              </w:rPr>
              <w:lastRenderedPageBreak/>
              <w:t>Чл. 39а.</w:t>
            </w:r>
            <w:r w:rsidRPr="0001003F">
              <w:rPr>
                <w:rFonts w:ascii="Times New Roman" w:eastAsia="Times New Roman" w:hAnsi="Times New Roman" w:cs="Times New Roman"/>
                <w:kern w:val="0"/>
                <w:sz w:val="24"/>
                <w:szCs w:val="24"/>
                <w:lang w:eastAsia="bg-BG"/>
                <w14:ligatures w14:val="none"/>
              </w:rPr>
              <w:t xml:space="preserve"> (Нов – ДВ, бр. 44 от 2025 г., в сила от 1.06.2025 г.) (1) Всички документи, свързани с осъществяване на контрол по изпълнение на договора по реда на глава шеста от договора: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w:t>
            </w:r>
          </w:p>
          <w:p w14:paraId="5269AF19" w14:textId="3B9F4EF2" w:rsidR="00762091" w:rsidRPr="0001003F" w:rsidRDefault="00762091" w:rsidP="0001003F">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01003F">
              <w:rPr>
                <w:rFonts w:ascii="Times New Roman" w:eastAsia="Times New Roman" w:hAnsi="Times New Roman" w:cs="Times New Roman"/>
                <w:kern w:val="0"/>
                <w:sz w:val="24"/>
                <w:szCs w:val="24"/>
                <w:lang w:eastAsia="bg-BG"/>
                <w14:ligatures w14:val="none"/>
              </w:rPr>
              <w:t xml:space="preserve">(2) Всички документи, свързани с осъществяване на контрол по изпълнение на договора по реда на глава шеста от договора, с изключение на заповедта за проверка, се считат за надлежно връчени на изпълнителя или на упълномощено от него лице и когато са връчени чрез ССЕВ. </w:t>
            </w:r>
          </w:p>
        </w:tc>
      </w:tr>
      <w:tr w:rsidR="00762091" w:rsidRPr="00762091" w14:paraId="0B57080F" w14:textId="77777777" w:rsidTr="00762091">
        <w:trPr>
          <w:gridAfter w:val="1"/>
          <w:tblCellSpacing w:w="15" w:type="dxa"/>
        </w:trPr>
        <w:tc>
          <w:tcPr>
            <w:tcW w:w="0" w:type="auto"/>
            <w:gridSpan w:val="2"/>
            <w:tcMar>
              <w:top w:w="0" w:type="dxa"/>
              <w:left w:w="0" w:type="dxa"/>
              <w:bottom w:w="0" w:type="dxa"/>
              <w:right w:w="0" w:type="dxa"/>
            </w:tcMar>
            <w:vAlign w:val="center"/>
            <w:hideMark/>
          </w:tcPr>
          <w:p w14:paraId="68BF3B69" w14:textId="69A46391" w:rsidR="00762091" w:rsidRPr="00762091" w:rsidRDefault="00762091" w:rsidP="0001003F">
            <w:pPr>
              <w:spacing w:after="0" w:line="240" w:lineRule="auto"/>
              <w:ind w:firstLine="259"/>
              <w:rPr>
                <w:rFonts w:ascii="Times New Roman" w:eastAsia="Times New Roman" w:hAnsi="Times New Roman" w:cs="Times New Roman"/>
                <w:color w:val="000000"/>
                <w:kern w:val="0"/>
                <w:sz w:val="24"/>
                <w:szCs w:val="24"/>
                <w:lang w:eastAsia="bg-BG"/>
                <w14:ligatures w14:val="none"/>
              </w:rPr>
            </w:pPr>
            <w:bookmarkStart w:id="154" w:name="to_paragraph_id53857107"/>
            <w:bookmarkEnd w:id="154"/>
            <w:r w:rsidRPr="00762091">
              <w:rPr>
                <w:rFonts w:ascii="Times New Roman" w:eastAsia="Times New Roman" w:hAnsi="Times New Roman" w:cs="Times New Roman"/>
                <w:b/>
                <w:bCs/>
                <w:color w:val="000000"/>
                <w:kern w:val="0"/>
                <w:sz w:val="24"/>
                <w:szCs w:val="24"/>
                <w:lang w:eastAsia="bg-BG"/>
                <w14:ligatures w14:val="none"/>
              </w:rPr>
              <w:t xml:space="preserve">Чл. 40. </w:t>
            </w:r>
            <w:r w:rsidRPr="00762091">
              <w:rPr>
                <w:rFonts w:ascii="Times New Roman" w:eastAsia="Times New Roman" w:hAnsi="Times New Roman" w:cs="Times New Roman"/>
                <w:color w:val="000000"/>
                <w:kern w:val="0"/>
                <w:sz w:val="24"/>
                <w:szCs w:val="24"/>
                <w:lang w:eastAsia="bg-BG"/>
                <w14:ligatures w14:val="none"/>
              </w:rPr>
              <w:t xml:space="preserve">Санкциите подлежат на съдебно обжалване по реда на </w:t>
            </w:r>
            <w:hyperlink r:id="rId98" w:history="1">
              <w:r w:rsidRPr="00762091">
                <w:rPr>
                  <w:rFonts w:ascii="Times New Roman" w:eastAsia="Times New Roman" w:hAnsi="Times New Roman" w:cs="Times New Roman"/>
                  <w:color w:val="000000"/>
                  <w:kern w:val="0"/>
                  <w:sz w:val="24"/>
                  <w:szCs w:val="24"/>
                  <w:lang w:eastAsia="bg-BG"/>
                  <w14:ligatures w14:val="none"/>
                </w:rPr>
                <w:t>АПК</w:t>
              </w:r>
            </w:hyperlink>
            <w:r w:rsidRPr="00762091">
              <w:rPr>
                <w:rFonts w:ascii="Times New Roman" w:eastAsia="Times New Roman" w:hAnsi="Times New Roman" w:cs="Times New Roman"/>
                <w:color w:val="000000"/>
                <w:kern w:val="0"/>
                <w:sz w:val="24"/>
                <w:szCs w:val="24"/>
                <w:lang w:eastAsia="bg-BG"/>
                <w14:ligatures w14:val="none"/>
              </w:rPr>
              <w:t xml:space="preserve">. </w:t>
            </w:r>
          </w:p>
        </w:tc>
      </w:tr>
      <w:tr w:rsidR="00762091" w:rsidRPr="00762091" w14:paraId="6A443E13" w14:textId="77777777" w:rsidTr="00762091">
        <w:trPr>
          <w:tblCellSpacing w:w="15" w:type="dxa"/>
        </w:trPr>
        <w:tc>
          <w:tcPr>
            <w:tcW w:w="0" w:type="auto"/>
            <w:gridSpan w:val="3"/>
            <w:tcMar>
              <w:top w:w="0" w:type="dxa"/>
              <w:left w:w="0" w:type="dxa"/>
              <w:bottom w:w="0" w:type="dxa"/>
              <w:right w:w="0" w:type="dxa"/>
            </w:tcMar>
            <w:vAlign w:val="center"/>
            <w:hideMark/>
          </w:tcPr>
          <w:p w14:paraId="38DA34B7" w14:textId="77777777" w:rsidR="0001003F" w:rsidRDefault="00762091" w:rsidP="0001003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55" w:name="to_paragraph_id53857108"/>
            <w:bookmarkEnd w:id="155"/>
            <w:r w:rsidRPr="00762091">
              <w:rPr>
                <w:rFonts w:ascii="Times New Roman" w:eastAsia="Times New Roman" w:hAnsi="Times New Roman" w:cs="Times New Roman"/>
                <w:b/>
                <w:bCs/>
                <w:color w:val="000000"/>
                <w:kern w:val="0"/>
                <w:sz w:val="24"/>
                <w:szCs w:val="24"/>
                <w:lang w:eastAsia="bg-BG"/>
                <w14:ligatures w14:val="none"/>
              </w:rPr>
              <w:t xml:space="preserve">Чл. 41. </w:t>
            </w:r>
            <w:r w:rsidRPr="00762091">
              <w:rPr>
                <w:rFonts w:ascii="Times New Roman" w:eastAsia="Times New Roman" w:hAnsi="Times New Roman" w:cs="Times New Roman"/>
                <w:color w:val="000000"/>
                <w:kern w:val="0"/>
                <w:sz w:val="24"/>
                <w:szCs w:val="24"/>
                <w:lang w:eastAsia="bg-BG"/>
                <w14:ligatures w14:val="none"/>
              </w:rPr>
              <w:t xml:space="preserve">(1) Заповедта на директора на РЗОК за прилагане на санкциите не се изпълнява до изтичане на срока за нейното оспорване по реда на </w:t>
            </w:r>
            <w:hyperlink r:id="rId99" w:history="1">
              <w:r w:rsidRPr="00762091">
                <w:rPr>
                  <w:rFonts w:ascii="Times New Roman" w:eastAsia="Times New Roman" w:hAnsi="Times New Roman" w:cs="Times New Roman"/>
                  <w:color w:val="000000"/>
                  <w:kern w:val="0"/>
                  <w:sz w:val="24"/>
                  <w:szCs w:val="24"/>
                  <w:lang w:eastAsia="bg-BG"/>
                  <w14:ligatures w14:val="none"/>
                </w:rPr>
                <w:t>АПК</w:t>
              </w:r>
            </w:hyperlink>
            <w:r w:rsidRPr="00762091">
              <w:rPr>
                <w:rFonts w:ascii="Times New Roman" w:eastAsia="Times New Roman" w:hAnsi="Times New Roman" w:cs="Times New Roman"/>
                <w:color w:val="000000"/>
                <w:kern w:val="0"/>
                <w:sz w:val="24"/>
                <w:szCs w:val="24"/>
                <w:lang w:eastAsia="bg-BG"/>
                <w14:ligatures w14:val="none"/>
              </w:rPr>
              <w:t>. При подадена жалба заповедта не се изпълнява до решаването на спора от съда.</w:t>
            </w:r>
          </w:p>
          <w:p w14:paraId="4CBCD392" w14:textId="77777777" w:rsidR="0001003F" w:rsidRDefault="00762091" w:rsidP="0001003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Изпълнителят се задължава в 14-дневен срок от влизане в сила на заповедта по ал. 1 да заплати доброволно сумата/ите, посочена/и в нея. В противен случай тя/те се прихваща/т със следващото плащане по договора.</w:t>
            </w:r>
          </w:p>
          <w:p w14:paraId="31A05BF3" w14:textId="77777777" w:rsidR="0001003F" w:rsidRDefault="00762091" w:rsidP="0001003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случай на прихващане възложителят издава протокол за извършеното прихващане в 7-дневен срок, вторият екземпляр от който се предоставя на изпълнителя. Когато няма следващо/и плащане/ия по договора, директорът на РЗОК изпраща писмена покана за възстановяването на сумите.</w:t>
            </w:r>
          </w:p>
          <w:p w14:paraId="65577ED2" w14:textId="77777777" w:rsidR="00762091" w:rsidRDefault="00762091" w:rsidP="0001003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В случай че изпълнителят не заплати доброволно сумите, възложителят пристъпва към събирането им по съответния ред. </w:t>
            </w:r>
          </w:p>
          <w:p w14:paraId="7DE8E272" w14:textId="6FF4397D" w:rsidR="0001003F" w:rsidRPr="00762091" w:rsidRDefault="0001003F" w:rsidP="0001003F">
            <w:pPr>
              <w:spacing w:after="0" w:line="240" w:lineRule="auto"/>
              <w:ind w:firstLine="259"/>
              <w:rPr>
                <w:rFonts w:ascii="Times New Roman" w:eastAsia="Times New Roman" w:hAnsi="Times New Roman" w:cs="Times New Roman"/>
                <w:color w:val="000000"/>
                <w:kern w:val="0"/>
                <w:sz w:val="24"/>
                <w:szCs w:val="24"/>
                <w:lang w:eastAsia="bg-BG"/>
                <w14:ligatures w14:val="none"/>
              </w:rPr>
            </w:pPr>
          </w:p>
        </w:tc>
      </w:tr>
      <w:tr w:rsidR="00762091" w:rsidRPr="00762091" w14:paraId="01371E39" w14:textId="77777777" w:rsidTr="00762091">
        <w:trPr>
          <w:tblCellSpacing w:w="15" w:type="dxa"/>
        </w:trPr>
        <w:tc>
          <w:tcPr>
            <w:tcW w:w="0" w:type="auto"/>
            <w:gridSpan w:val="3"/>
            <w:tcMar>
              <w:top w:w="0" w:type="dxa"/>
              <w:left w:w="0" w:type="dxa"/>
              <w:bottom w:w="0" w:type="dxa"/>
              <w:right w:w="0" w:type="dxa"/>
            </w:tcMar>
            <w:vAlign w:val="center"/>
            <w:hideMark/>
          </w:tcPr>
          <w:p w14:paraId="591145C5" w14:textId="77777777" w:rsidR="00762091" w:rsidRPr="00762091" w:rsidRDefault="00762091" w:rsidP="009F4C4C">
            <w:pPr>
              <w:spacing w:after="0" w:line="240" w:lineRule="auto"/>
              <w:jc w:val="center"/>
              <w:rPr>
                <w:rFonts w:ascii="Times New Roman" w:eastAsia="Times New Roman" w:hAnsi="Times New Roman" w:cs="Times New Roman"/>
                <w:b/>
                <w:bCs/>
                <w:color w:val="000000"/>
                <w:kern w:val="0"/>
                <w:sz w:val="24"/>
                <w:szCs w:val="24"/>
                <w:lang w:eastAsia="bg-BG"/>
                <w14:ligatures w14:val="none"/>
              </w:rPr>
            </w:pPr>
            <w:bookmarkStart w:id="156" w:name="to_paragraph_id53857109"/>
            <w:bookmarkEnd w:id="156"/>
            <w:r w:rsidRPr="00762091">
              <w:rPr>
                <w:rFonts w:ascii="Times New Roman" w:eastAsia="Times New Roman" w:hAnsi="Times New Roman" w:cs="Times New Roman"/>
                <w:b/>
                <w:bCs/>
                <w:color w:val="000000"/>
                <w:kern w:val="0"/>
                <w:sz w:val="24"/>
                <w:szCs w:val="24"/>
                <w:lang w:eastAsia="bg-BG"/>
                <w14:ligatures w14:val="none"/>
              </w:rPr>
              <w:t>Глава седма</w:t>
            </w:r>
            <w:r w:rsidRPr="00762091">
              <w:rPr>
                <w:rFonts w:ascii="Times New Roman" w:eastAsia="Times New Roman" w:hAnsi="Times New Roman" w:cs="Times New Roman"/>
                <w:b/>
                <w:bCs/>
                <w:color w:val="000000"/>
                <w:kern w:val="0"/>
                <w:sz w:val="24"/>
                <w:szCs w:val="24"/>
                <w:lang w:eastAsia="bg-BG"/>
                <w14:ligatures w14:val="none"/>
              </w:rPr>
              <w:br/>
              <w:t>АРБИТРАЖ</w:t>
            </w:r>
          </w:p>
          <w:p w14:paraId="21017EB3" w14:textId="77777777" w:rsidR="009F4C4C" w:rsidRDefault="009F4C4C" w:rsidP="009F4C4C">
            <w:pPr>
              <w:spacing w:after="0" w:line="240" w:lineRule="auto"/>
              <w:ind w:firstLine="259"/>
              <w:jc w:val="both"/>
              <w:rPr>
                <w:rFonts w:ascii="Times New Roman" w:eastAsia="Times New Roman" w:hAnsi="Times New Roman" w:cs="Times New Roman"/>
                <w:b/>
                <w:bCs/>
                <w:color w:val="000000"/>
                <w:kern w:val="0"/>
                <w:sz w:val="24"/>
                <w:szCs w:val="24"/>
                <w:lang w:eastAsia="bg-BG"/>
                <w14:ligatures w14:val="none"/>
              </w:rPr>
            </w:pPr>
          </w:p>
          <w:p w14:paraId="2937A468" w14:textId="77777777" w:rsidR="009F4C4C" w:rsidRDefault="00762091" w:rsidP="009F4C4C">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 xml:space="preserve">Чл. 42. </w:t>
            </w:r>
            <w:r w:rsidRPr="00762091">
              <w:rPr>
                <w:rFonts w:ascii="Times New Roman" w:eastAsia="Times New Roman" w:hAnsi="Times New Roman" w:cs="Times New Roman"/>
                <w:color w:val="000000"/>
                <w:kern w:val="0"/>
                <w:sz w:val="24"/>
                <w:szCs w:val="24"/>
                <w:lang w:eastAsia="bg-BG"/>
                <w14:ligatures w14:val="none"/>
              </w:rPr>
              <w:t>(1) Арбитражната комисия се състои от 6 членове – равен брой представители на РЗОК и на регионалната фармацевтична колегия на БФС.</w:t>
            </w:r>
          </w:p>
          <w:p w14:paraId="7AFC40D2" w14:textId="77777777" w:rsidR="009F4C4C" w:rsidRDefault="00762091" w:rsidP="009F4C4C">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За всяка от квотите се определят по двама резервни членове по същия ред, по който се определят постоянните членове.</w:t>
            </w:r>
          </w:p>
          <w:p w14:paraId="1D3479F3" w14:textId="757DED0F" w:rsidR="00762091" w:rsidRPr="00762091" w:rsidRDefault="00762091" w:rsidP="009F4C4C">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Комисията се председателства от представители на РЗОК и на БФС на ротационен принцип за срок три месеца. </w:t>
            </w:r>
          </w:p>
        </w:tc>
      </w:tr>
      <w:tr w:rsidR="00762091" w:rsidRPr="00762091" w14:paraId="51CBFCDB" w14:textId="77777777" w:rsidTr="00762091">
        <w:trPr>
          <w:tblCellSpacing w:w="15" w:type="dxa"/>
        </w:trPr>
        <w:tc>
          <w:tcPr>
            <w:tcW w:w="0" w:type="auto"/>
            <w:gridSpan w:val="3"/>
            <w:tcMar>
              <w:top w:w="0" w:type="dxa"/>
              <w:left w:w="0" w:type="dxa"/>
              <w:bottom w:w="0" w:type="dxa"/>
              <w:right w:w="0" w:type="dxa"/>
            </w:tcMar>
            <w:vAlign w:val="center"/>
            <w:hideMark/>
          </w:tcPr>
          <w:p w14:paraId="06ADBA2D" w14:textId="3A4FB98B" w:rsidR="00762091" w:rsidRPr="00762091" w:rsidRDefault="00762091" w:rsidP="009F4C4C">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57" w:name="to_paragraph_id53857110"/>
            <w:bookmarkEnd w:id="157"/>
            <w:r w:rsidRPr="00762091">
              <w:rPr>
                <w:rFonts w:ascii="Times New Roman" w:eastAsia="Times New Roman" w:hAnsi="Times New Roman" w:cs="Times New Roman"/>
                <w:b/>
                <w:bCs/>
                <w:color w:val="000000"/>
                <w:kern w:val="0"/>
                <w:sz w:val="24"/>
                <w:szCs w:val="24"/>
                <w:lang w:eastAsia="bg-BG"/>
                <w14:ligatures w14:val="none"/>
              </w:rPr>
              <w:t>Чл. 43.</w:t>
            </w:r>
            <w:r w:rsidRPr="00762091">
              <w:rPr>
                <w:rFonts w:ascii="Times New Roman" w:eastAsia="Times New Roman" w:hAnsi="Times New Roman" w:cs="Times New Roman"/>
                <w:color w:val="000000"/>
                <w:kern w:val="0"/>
                <w:sz w:val="24"/>
                <w:szCs w:val="24"/>
                <w:lang w:eastAsia="bg-BG"/>
                <w14:ligatures w14:val="none"/>
              </w:rPr>
              <w:t xml:space="preserve"> Съставът на арбитражната комисия се определя със заповед на директора на РЗОК съгласно определените от БФС и от РЗОК редовни и резервни членове, препис от която се изпраща на РФК на БФС. </w:t>
            </w:r>
          </w:p>
        </w:tc>
      </w:tr>
      <w:tr w:rsidR="00762091" w:rsidRPr="00762091" w14:paraId="5F610070" w14:textId="77777777" w:rsidTr="00762091">
        <w:trPr>
          <w:gridAfter w:val="2"/>
          <w:tblCellSpacing w:w="15" w:type="dxa"/>
        </w:trPr>
        <w:tc>
          <w:tcPr>
            <w:tcW w:w="0" w:type="auto"/>
            <w:tcMar>
              <w:top w:w="0" w:type="dxa"/>
              <w:left w:w="0" w:type="dxa"/>
              <w:bottom w:w="0" w:type="dxa"/>
              <w:right w:w="0" w:type="dxa"/>
            </w:tcMar>
            <w:vAlign w:val="center"/>
            <w:hideMark/>
          </w:tcPr>
          <w:p w14:paraId="10C7E320" w14:textId="3C32237F" w:rsidR="00762091" w:rsidRPr="00762091" w:rsidRDefault="00762091" w:rsidP="009F4C4C">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58" w:name="to_paragraph_id53857111"/>
            <w:bookmarkEnd w:id="158"/>
            <w:r w:rsidRPr="00762091">
              <w:rPr>
                <w:rFonts w:ascii="Times New Roman" w:eastAsia="Times New Roman" w:hAnsi="Times New Roman" w:cs="Times New Roman"/>
                <w:b/>
                <w:bCs/>
                <w:color w:val="000000"/>
                <w:kern w:val="0"/>
                <w:sz w:val="24"/>
                <w:szCs w:val="24"/>
                <w:lang w:eastAsia="bg-BG"/>
                <w14:ligatures w14:val="none"/>
              </w:rPr>
              <w:t xml:space="preserve">Чл. 44. </w:t>
            </w:r>
            <w:r w:rsidRPr="00762091">
              <w:rPr>
                <w:rFonts w:ascii="Times New Roman" w:eastAsia="Times New Roman" w:hAnsi="Times New Roman" w:cs="Times New Roman"/>
                <w:color w:val="000000"/>
                <w:kern w:val="0"/>
                <w:sz w:val="24"/>
                <w:szCs w:val="24"/>
                <w:lang w:eastAsia="bg-BG"/>
                <w14:ligatures w14:val="none"/>
              </w:rPr>
              <w:t xml:space="preserve">Арбитражните комисии работят в съответствие с </w:t>
            </w:r>
            <w:hyperlink r:id="rId100" w:history="1">
              <w:r w:rsidRPr="00762091">
                <w:rPr>
                  <w:rFonts w:ascii="Times New Roman" w:eastAsia="Times New Roman" w:hAnsi="Times New Roman" w:cs="Times New Roman"/>
                  <w:color w:val="000000"/>
                  <w:kern w:val="0"/>
                  <w:sz w:val="24"/>
                  <w:szCs w:val="24"/>
                  <w:lang w:eastAsia="bg-BG"/>
                  <w14:ligatures w14:val="none"/>
                </w:rPr>
                <w:t>чл. 75 ЗЗО</w:t>
              </w:r>
            </w:hyperlink>
            <w:r w:rsidRPr="00762091">
              <w:rPr>
                <w:rFonts w:ascii="Times New Roman" w:eastAsia="Times New Roman" w:hAnsi="Times New Roman" w:cs="Times New Roman"/>
                <w:color w:val="000000"/>
                <w:kern w:val="0"/>
                <w:sz w:val="24"/>
                <w:szCs w:val="24"/>
                <w:lang w:eastAsia="bg-BG"/>
                <w14:ligatures w14:val="none"/>
              </w:rPr>
              <w:t xml:space="preserve">. </w:t>
            </w:r>
          </w:p>
        </w:tc>
      </w:tr>
      <w:tr w:rsidR="00762091" w:rsidRPr="00762091" w14:paraId="74E508E3" w14:textId="77777777" w:rsidTr="00762091">
        <w:trPr>
          <w:tblCellSpacing w:w="15" w:type="dxa"/>
        </w:trPr>
        <w:tc>
          <w:tcPr>
            <w:tcW w:w="0" w:type="auto"/>
            <w:gridSpan w:val="3"/>
            <w:tcMar>
              <w:top w:w="0" w:type="dxa"/>
              <w:left w:w="0" w:type="dxa"/>
              <w:bottom w:w="0" w:type="dxa"/>
              <w:right w:w="0" w:type="dxa"/>
            </w:tcMar>
            <w:vAlign w:val="center"/>
            <w:hideMark/>
          </w:tcPr>
          <w:p w14:paraId="1F58FBF4" w14:textId="77777777" w:rsidR="009F4C4C" w:rsidRDefault="00762091" w:rsidP="00EE287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59" w:name="to_paragraph_id53857112"/>
            <w:bookmarkEnd w:id="159"/>
            <w:r w:rsidRPr="00762091">
              <w:rPr>
                <w:rFonts w:ascii="Times New Roman" w:eastAsia="Times New Roman" w:hAnsi="Times New Roman" w:cs="Times New Roman"/>
                <w:b/>
                <w:bCs/>
                <w:color w:val="000000"/>
                <w:kern w:val="0"/>
                <w:sz w:val="24"/>
                <w:szCs w:val="24"/>
                <w:lang w:eastAsia="bg-BG"/>
                <w14:ligatures w14:val="none"/>
              </w:rPr>
              <w:t xml:space="preserve">Чл. 45. </w:t>
            </w:r>
            <w:r w:rsidRPr="00762091">
              <w:rPr>
                <w:rFonts w:ascii="Times New Roman" w:eastAsia="Times New Roman" w:hAnsi="Times New Roman" w:cs="Times New Roman"/>
                <w:color w:val="000000"/>
                <w:kern w:val="0"/>
                <w:sz w:val="24"/>
                <w:szCs w:val="24"/>
                <w:lang w:eastAsia="bg-BG"/>
                <w14:ligatures w14:val="none"/>
              </w:rPr>
              <w:t>(1) Арбитражната комисия се произнася с решение по предмета на спора.</w:t>
            </w:r>
          </w:p>
          <w:p w14:paraId="05F6FA8F" w14:textId="77777777" w:rsidR="009F4C4C" w:rsidRDefault="00762091" w:rsidP="00EE287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Решението на комисията е в писмен вид, съдържа мотиви и се подписва от всички членове.</w:t>
            </w:r>
          </w:p>
          <w:p w14:paraId="4F91631B" w14:textId="77777777" w:rsidR="009F4C4C" w:rsidRDefault="00762091" w:rsidP="00EE287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Срокът за произнасяне е двуседмичен, считан от датата на постъпване на преписката.</w:t>
            </w:r>
          </w:p>
          <w:p w14:paraId="27365A54" w14:textId="77777777" w:rsidR="009F4C4C" w:rsidRDefault="00762091" w:rsidP="00EE287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Решението се взема с обикновено мнозинство, присъствено и чрез явно гласуване.</w:t>
            </w:r>
          </w:p>
          <w:p w14:paraId="6A690DF6" w14:textId="77777777" w:rsidR="009F4C4C" w:rsidRDefault="00762091" w:rsidP="00EE287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Решението на комисията се изготвя в три екземпляра – по един за изпълнителя, директора на РЗОК и съответната регионална фармацевтична колегия на БФС. Решенията се връчват по начин, удостоверяващ получаването им.</w:t>
            </w:r>
          </w:p>
          <w:p w14:paraId="5C20E459" w14:textId="5B4991B3" w:rsidR="00762091" w:rsidRPr="00762091" w:rsidRDefault="00762091" w:rsidP="00EE287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 xml:space="preserve">(6) Директорът на РЗОК изпраща на арбитражната комисия копие от заповедта за налагане на санкция или за прекратяване на производството. </w:t>
            </w:r>
          </w:p>
        </w:tc>
      </w:tr>
      <w:tr w:rsidR="00762091" w:rsidRPr="00762091" w14:paraId="13B328C6" w14:textId="77777777" w:rsidTr="00762091">
        <w:trPr>
          <w:tblCellSpacing w:w="15" w:type="dxa"/>
        </w:trPr>
        <w:tc>
          <w:tcPr>
            <w:tcW w:w="0" w:type="auto"/>
            <w:gridSpan w:val="3"/>
            <w:tcMar>
              <w:top w:w="0" w:type="dxa"/>
              <w:left w:w="0" w:type="dxa"/>
              <w:bottom w:w="0" w:type="dxa"/>
              <w:right w:w="0" w:type="dxa"/>
            </w:tcMar>
            <w:vAlign w:val="center"/>
            <w:hideMark/>
          </w:tcPr>
          <w:p w14:paraId="5A356EE2" w14:textId="77777777" w:rsidR="00EE2875" w:rsidRDefault="00762091" w:rsidP="00EE287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60" w:name="to_paragraph_id53857113"/>
            <w:bookmarkEnd w:id="160"/>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46. </w:t>
            </w:r>
            <w:r w:rsidRPr="00762091">
              <w:rPr>
                <w:rFonts w:ascii="Times New Roman" w:eastAsia="Times New Roman" w:hAnsi="Times New Roman" w:cs="Times New Roman"/>
                <w:color w:val="000000"/>
                <w:kern w:val="0"/>
                <w:sz w:val="24"/>
                <w:szCs w:val="24"/>
                <w:lang w:eastAsia="bg-BG"/>
                <w14:ligatures w14:val="none"/>
              </w:rPr>
              <w:t>(1) В случай че арбитражната комисия потвърди констатациите на лицата по чл. 35 изцяло или частично, директорът на РЗОК издава заповед за прилагане на санкциите, предвидени в договора между РЗОК и изпълнителя.</w:t>
            </w:r>
          </w:p>
          <w:p w14:paraId="5BD9A360" w14:textId="77777777" w:rsidR="00EE2875" w:rsidRDefault="00762091" w:rsidP="00EE287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 случай че арбитражната комисия не потвърди нито една от описаните констатации, директорът на РЗОК писмено уведомява лицето – обект на проверката, за решението и за прекратяване на производството по проверката.</w:t>
            </w:r>
          </w:p>
          <w:p w14:paraId="138FEE3C" w14:textId="475D8339" w:rsidR="00762091" w:rsidRPr="00762091" w:rsidRDefault="00762091" w:rsidP="00EE287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В случай че арбитражната комисия не стигне до решение по констатациите, направени от лицата по чл. 35, поради равен брой противоположни гласове, комисията изготвя протокол, екземпляр от който се предоставя на директора на РЗОК и на РФК на БФС. </w:t>
            </w:r>
          </w:p>
        </w:tc>
      </w:tr>
      <w:tr w:rsidR="00762091" w:rsidRPr="00762091" w14:paraId="541716B4" w14:textId="77777777" w:rsidTr="00762091">
        <w:trPr>
          <w:tblCellSpacing w:w="15" w:type="dxa"/>
        </w:trPr>
        <w:tc>
          <w:tcPr>
            <w:tcW w:w="0" w:type="auto"/>
            <w:gridSpan w:val="3"/>
            <w:tcMar>
              <w:top w:w="0" w:type="dxa"/>
              <w:left w:w="0" w:type="dxa"/>
              <w:bottom w:w="0" w:type="dxa"/>
              <w:right w:w="0" w:type="dxa"/>
            </w:tcMar>
            <w:vAlign w:val="center"/>
            <w:hideMark/>
          </w:tcPr>
          <w:p w14:paraId="5BF15025" w14:textId="77777777" w:rsidR="00762091" w:rsidRDefault="00762091" w:rsidP="00C102B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61" w:name="to_paragraph_id53857114"/>
            <w:bookmarkEnd w:id="161"/>
            <w:r w:rsidRPr="00762091">
              <w:rPr>
                <w:rFonts w:ascii="Times New Roman" w:eastAsia="Times New Roman" w:hAnsi="Times New Roman" w:cs="Times New Roman"/>
                <w:b/>
                <w:bCs/>
                <w:color w:val="000000"/>
                <w:kern w:val="0"/>
                <w:sz w:val="24"/>
                <w:szCs w:val="24"/>
                <w:lang w:eastAsia="bg-BG"/>
                <w14:ligatures w14:val="none"/>
              </w:rPr>
              <w:t>Чл. 47.</w:t>
            </w:r>
            <w:r w:rsidRPr="00762091">
              <w:rPr>
                <w:rFonts w:ascii="Times New Roman" w:eastAsia="Times New Roman" w:hAnsi="Times New Roman" w:cs="Times New Roman"/>
                <w:color w:val="000000"/>
                <w:kern w:val="0"/>
                <w:sz w:val="24"/>
                <w:szCs w:val="24"/>
                <w:lang w:eastAsia="bg-BG"/>
                <w14:ligatures w14:val="none"/>
              </w:rPr>
              <w:t xml:space="preserve"> След приключване на всяка преписка цялата документация се извежда в специална книга и се връща в РЗОК. Копия от преписките се подреждат в архив и се съхраняват от комисията не по-малко от една година. Книгата се съхранява от председателя на комисията. </w:t>
            </w:r>
          </w:p>
          <w:p w14:paraId="6AFBAC8A" w14:textId="69800A61" w:rsidR="00EE2875" w:rsidRPr="00762091" w:rsidRDefault="00EE2875" w:rsidP="00EE2875">
            <w:pPr>
              <w:spacing w:after="0" w:line="240" w:lineRule="auto"/>
              <w:jc w:val="both"/>
              <w:rPr>
                <w:rFonts w:ascii="Times New Roman" w:eastAsia="Times New Roman" w:hAnsi="Times New Roman" w:cs="Times New Roman"/>
                <w:color w:val="000000"/>
                <w:kern w:val="0"/>
                <w:sz w:val="24"/>
                <w:szCs w:val="24"/>
                <w:lang w:eastAsia="bg-BG"/>
                <w14:ligatures w14:val="none"/>
              </w:rPr>
            </w:pPr>
          </w:p>
        </w:tc>
      </w:tr>
      <w:tr w:rsidR="00762091" w:rsidRPr="00762091" w14:paraId="6C279F8C" w14:textId="77777777" w:rsidTr="00762091">
        <w:trPr>
          <w:tblCellSpacing w:w="15" w:type="dxa"/>
        </w:trPr>
        <w:tc>
          <w:tcPr>
            <w:tcW w:w="0" w:type="auto"/>
            <w:gridSpan w:val="3"/>
            <w:tcMar>
              <w:top w:w="0" w:type="dxa"/>
              <w:left w:w="0" w:type="dxa"/>
              <w:bottom w:w="0" w:type="dxa"/>
              <w:right w:w="0" w:type="dxa"/>
            </w:tcMar>
            <w:vAlign w:val="center"/>
            <w:hideMark/>
          </w:tcPr>
          <w:p w14:paraId="5A377267" w14:textId="77777777" w:rsidR="00762091" w:rsidRPr="00762091" w:rsidRDefault="00762091" w:rsidP="00762091">
            <w:pPr>
              <w:spacing w:after="0" w:line="240" w:lineRule="auto"/>
              <w:jc w:val="center"/>
              <w:rPr>
                <w:rFonts w:ascii="Times New Roman" w:eastAsia="Times New Roman" w:hAnsi="Times New Roman" w:cs="Times New Roman"/>
                <w:b/>
                <w:bCs/>
                <w:color w:val="000000"/>
                <w:kern w:val="0"/>
                <w:sz w:val="24"/>
                <w:szCs w:val="24"/>
                <w:lang w:eastAsia="bg-BG"/>
                <w14:ligatures w14:val="none"/>
              </w:rPr>
            </w:pPr>
            <w:bookmarkStart w:id="162" w:name="to_paragraph_id53857115"/>
            <w:bookmarkEnd w:id="162"/>
            <w:r w:rsidRPr="00762091">
              <w:rPr>
                <w:rFonts w:ascii="Times New Roman" w:eastAsia="Times New Roman" w:hAnsi="Times New Roman" w:cs="Times New Roman"/>
                <w:b/>
                <w:bCs/>
                <w:color w:val="000000"/>
                <w:kern w:val="0"/>
                <w:sz w:val="24"/>
                <w:szCs w:val="24"/>
                <w:lang w:eastAsia="bg-BG"/>
                <w14:ligatures w14:val="none"/>
              </w:rPr>
              <w:t>Глава осма</w:t>
            </w:r>
            <w:r w:rsidRPr="00762091">
              <w:rPr>
                <w:rFonts w:ascii="Times New Roman" w:eastAsia="Times New Roman" w:hAnsi="Times New Roman" w:cs="Times New Roman"/>
                <w:b/>
                <w:bCs/>
                <w:color w:val="000000"/>
                <w:kern w:val="0"/>
                <w:sz w:val="24"/>
                <w:szCs w:val="24"/>
                <w:lang w:eastAsia="bg-BG"/>
                <w14:ligatures w14:val="none"/>
              </w:rPr>
              <w:br/>
              <w:t>САНКЦИИ</w:t>
            </w:r>
          </w:p>
          <w:p w14:paraId="0B3DF245" w14:textId="77777777" w:rsidR="00EE2875" w:rsidRDefault="00EE2875" w:rsidP="00EE2875">
            <w:pPr>
              <w:spacing w:after="0" w:line="240" w:lineRule="auto"/>
              <w:ind w:firstLine="259"/>
              <w:rPr>
                <w:rFonts w:ascii="Times New Roman" w:eastAsia="Times New Roman" w:hAnsi="Times New Roman" w:cs="Times New Roman"/>
                <w:b/>
                <w:bCs/>
                <w:color w:val="000000"/>
                <w:kern w:val="0"/>
                <w:sz w:val="24"/>
                <w:szCs w:val="24"/>
                <w:lang w:eastAsia="bg-BG"/>
                <w14:ligatures w14:val="none"/>
              </w:rPr>
            </w:pPr>
          </w:p>
          <w:p w14:paraId="60EB3770" w14:textId="77777777" w:rsidR="00EE2875" w:rsidRDefault="00762091" w:rsidP="00C5447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Чл. 48.</w:t>
            </w:r>
            <w:r w:rsidRPr="00762091">
              <w:rPr>
                <w:rFonts w:ascii="Times New Roman" w:eastAsia="Times New Roman" w:hAnsi="Times New Roman" w:cs="Times New Roman"/>
                <w:color w:val="000000"/>
                <w:kern w:val="0"/>
                <w:sz w:val="24"/>
                <w:szCs w:val="24"/>
                <w:lang w:eastAsia="bg-BG"/>
                <w14:ligatures w14:val="none"/>
              </w:rPr>
              <w:t xml:space="preserve"> (1) Видовете санкции, налагани при нарушение на договора, са:</w:t>
            </w:r>
          </w:p>
          <w:p w14:paraId="1A1635F2" w14:textId="77777777" w:rsidR="00EE2875" w:rsidRDefault="00762091" w:rsidP="00C5447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финансова неустойка;</w:t>
            </w:r>
          </w:p>
          <w:p w14:paraId="1BA485A8" w14:textId="77777777" w:rsidR="00EE2875" w:rsidRDefault="00762091" w:rsidP="00EE2875">
            <w:pPr>
              <w:spacing w:after="0" w:line="240" w:lineRule="auto"/>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прекратяване на договора.</w:t>
            </w:r>
          </w:p>
          <w:p w14:paraId="71B948B8" w14:textId="4D8F9FFB" w:rsidR="00762091" w:rsidRPr="00762091" w:rsidRDefault="00762091" w:rsidP="00C5447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При констатирани няколко нарушения от различен вид се налага съответната по вид санкция за всеки вид нарушение. </w:t>
            </w:r>
          </w:p>
        </w:tc>
      </w:tr>
      <w:tr w:rsidR="00762091" w:rsidRPr="00762091" w14:paraId="6C0F3946" w14:textId="77777777" w:rsidTr="00762091">
        <w:trPr>
          <w:tblCellSpacing w:w="15" w:type="dxa"/>
        </w:trPr>
        <w:tc>
          <w:tcPr>
            <w:tcW w:w="0" w:type="auto"/>
            <w:gridSpan w:val="3"/>
            <w:tcMar>
              <w:top w:w="0" w:type="dxa"/>
              <w:left w:w="0" w:type="dxa"/>
              <w:bottom w:w="0" w:type="dxa"/>
              <w:right w:w="0" w:type="dxa"/>
            </w:tcMar>
            <w:vAlign w:val="center"/>
            <w:hideMark/>
          </w:tcPr>
          <w:p w14:paraId="72C94939"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63" w:name="to_paragraph_id53857116"/>
            <w:bookmarkEnd w:id="163"/>
            <w:r w:rsidRPr="00762091">
              <w:rPr>
                <w:rFonts w:ascii="Times New Roman" w:eastAsia="Times New Roman" w:hAnsi="Times New Roman" w:cs="Times New Roman"/>
                <w:b/>
                <w:bCs/>
                <w:color w:val="000000"/>
                <w:kern w:val="0"/>
                <w:sz w:val="24"/>
                <w:szCs w:val="24"/>
                <w:lang w:eastAsia="bg-BG"/>
                <w14:ligatures w14:val="none"/>
              </w:rPr>
              <w:t xml:space="preserve">Чл. 49. </w:t>
            </w:r>
            <w:r w:rsidRPr="00762091">
              <w:rPr>
                <w:rFonts w:ascii="Times New Roman" w:eastAsia="Times New Roman" w:hAnsi="Times New Roman" w:cs="Times New Roman"/>
                <w:color w:val="000000"/>
                <w:kern w:val="0"/>
                <w:sz w:val="24"/>
                <w:szCs w:val="24"/>
                <w:lang w:eastAsia="bg-BG"/>
                <w14:ligatures w14:val="none"/>
              </w:rPr>
              <w:t>(1) За констатирани нарушения по изпълнение на договора директорът на РЗОК налага санкции, както следва:</w:t>
            </w:r>
          </w:p>
          <w:p w14:paraId="5E80482D"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при нарушение на чл. 6, ал. 1 (отпускане от неправоспособно лице в аптеката):</w:t>
            </w:r>
          </w:p>
          <w:p w14:paraId="30CD180A"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5000 лв. при първо нарушение;</w:t>
            </w:r>
          </w:p>
          <w:p w14:paraId="7210BCF4"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прекратяване на договора;</w:t>
            </w:r>
          </w:p>
          <w:p w14:paraId="05C28229"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1а. (нова – ДВ, бр. 28 от 2025 г., в сила от 1.04.2025 г.) при нарушение на чл. 6, ал. 1 (отпускане от маг.-фарм., включен в списъка на персонала по договор, но използващ чужд КЕП, принадлежащ на маг.-фарм., част от списъка на персонала по договора):</w:t>
            </w:r>
          </w:p>
          <w:p w14:paraId="0922F2C2"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100 лв. при първо нарушение;</w:t>
            </w:r>
          </w:p>
          <w:p w14:paraId="41750162"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200 лв.;</w:t>
            </w:r>
          </w:p>
          <w:p w14:paraId="51C62D3D"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когато нарушението по т. 1 е установено в аптека, която е включена в Списъка на аптеки по Методиката, не се заплаща сумата за съответния полумесечен период, в което е установено нарушението;</w:t>
            </w:r>
          </w:p>
          <w:p w14:paraId="20671609"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при нарушение на чл. 16, ал. 2 (отпускане на ЛП, МИ и ДХСМЦ през цялото работно време на аптеката):</w:t>
            </w:r>
          </w:p>
          <w:p w14:paraId="111E0596"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3000 лв.;</w:t>
            </w:r>
          </w:p>
          <w:p w14:paraId="2B54453B"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прекратяване на договора;</w:t>
            </w:r>
          </w:p>
          <w:p w14:paraId="4F4FF896" w14:textId="77777777" w:rsidR="002F6B2D"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при нарушение на чл. 16, ал. 4, изречение второ (непоставяне на уведомление за срока, в който няма да се изпълняват електронни предписания от аптеката):</w:t>
            </w:r>
          </w:p>
          <w:p w14:paraId="687B7CE7" w14:textId="77D55CA4"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финансова неустойка в размер 300 лв.;</w:t>
            </w:r>
          </w:p>
          <w:p w14:paraId="0236128E"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при нарушение на чл. 16, ал. 7 (ръководителят на аптеката не може да работи в повече от една аптека):</w:t>
            </w:r>
          </w:p>
          <w:p w14:paraId="3324B21C"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5000 лв.;</w:t>
            </w:r>
          </w:p>
          <w:p w14:paraId="591F21C6" w14:textId="77777777"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прекратяване на договора;</w:t>
            </w:r>
          </w:p>
          <w:p w14:paraId="4611D0EE" w14:textId="77777777" w:rsidR="002F6B2D"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при нарушение на чл. 17, ал. 4 (неправомерно използване на КЕП на починал магистър-фармацевт, в случаите на отчитане на дейност):</w:t>
            </w:r>
          </w:p>
          <w:p w14:paraId="23A5A13D" w14:textId="0F4E3346"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финансова неустойка в размер 2000 лв. и възстановяване на неправомерно получени суми;</w:t>
            </w:r>
          </w:p>
          <w:p w14:paraId="7705B170"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при нарушение на чл. 18, ал. 1, т. 2.4 (неуведомяване за настъпила промяна в списъка на магистър-фармацевтите, работещи в аптеката):</w:t>
            </w:r>
          </w:p>
          <w:p w14:paraId="3781D443" w14:textId="463EEC8D" w:rsidR="00C54470"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 финансова неустойка в размер 120 лв.;</w:t>
            </w:r>
          </w:p>
          <w:p w14:paraId="4B25AF93"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8. при нарушение на чл. 18, ал. 1, т. 2.5 (неуведомяване за настъпила промяна в работното време на аптеката):</w:t>
            </w:r>
          </w:p>
          <w:p w14:paraId="42FB7498"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финансова неустойка в размер 120 лв.;</w:t>
            </w:r>
          </w:p>
          <w:p w14:paraId="33F4FCC2"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9. при нарушение на чл. 18, ал. 1, т. 7 (извършване на необоснован отказ за изпълнение на електронно предписание):</w:t>
            </w:r>
          </w:p>
          <w:p w14:paraId="1017B0F7"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150 лв.;</w:t>
            </w:r>
          </w:p>
          <w:p w14:paraId="15668F04"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300 лв.;</w:t>
            </w:r>
          </w:p>
          <w:p w14:paraId="1CFE91CC"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10. при нарушение на чл. 19, ал. 1 (несъхраняване на информация за цялостното движение на ЛП, МИ и ДХСМЦ в оперативната база данни на софтуера и в архив за не по-малко от 1 година):</w:t>
            </w:r>
          </w:p>
          <w:p w14:paraId="710D6EFC"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150 лв.;</w:t>
            </w:r>
          </w:p>
          <w:p w14:paraId="3EE84BEA"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300 лв.;</w:t>
            </w:r>
          </w:p>
          <w:p w14:paraId="761F05F8"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11. при нарушение на чл. 19, ал. 2 (неосигуряване на достъп на контролните органи на НЗОК/РЗОК до информацията по чл. 19, ал. 1):</w:t>
            </w:r>
          </w:p>
          <w:p w14:paraId="34922FDB"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150 лв.;</w:t>
            </w:r>
          </w:p>
          <w:p w14:paraId="28A4361C"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300 лв.;</w:t>
            </w:r>
          </w:p>
          <w:p w14:paraId="3D6D04F4"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12. при нарушение на чл. 21, ал. 1 (отпускане на ЛП, МИ и ДХСМЦ с талони за отстъпка или други документи, непредвидени в </w:t>
            </w:r>
            <w:hyperlink r:id="rId101" w:history="1">
              <w:r w:rsidRPr="00762091">
                <w:rPr>
                  <w:rFonts w:ascii="Times New Roman" w:eastAsia="Times New Roman" w:hAnsi="Times New Roman" w:cs="Times New Roman"/>
                  <w:color w:val="000000"/>
                  <w:kern w:val="0"/>
                  <w:sz w:val="24"/>
                  <w:szCs w:val="24"/>
                  <w:lang w:eastAsia="bg-BG"/>
                  <w14:ligatures w14:val="none"/>
                </w:rPr>
                <w:t>Наредба № 4</w:t>
              </w:r>
            </w:hyperlink>
            <w:r w:rsidRPr="00762091">
              <w:rPr>
                <w:rFonts w:ascii="Times New Roman" w:eastAsia="Times New Roman" w:hAnsi="Times New Roman" w:cs="Times New Roman"/>
                <w:color w:val="000000"/>
                <w:kern w:val="0"/>
                <w:sz w:val="24"/>
                <w:szCs w:val="24"/>
                <w:lang w:eastAsia="bg-BG"/>
                <w14:ligatures w14:val="none"/>
              </w:rPr>
              <w:t xml:space="preserve"> или </w:t>
            </w:r>
            <w:hyperlink r:id="rId102" w:history="1">
              <w:r w:rsidRPr="00762091">
                <w:rPr>
                  <w:rFonts w:ascii="Times New Roman" w:eastAsia="Times New Roman" w:hAnsi="Times New Roman" w:cs="Times New Roman"/>
                  <w:color w:val="000000"/>
                  <w:kern w:val="0"/>
                  <w:sz w:val="24"/>
                  <w:szCs w:val="24"/>
                  <w:lang w:eastAsia="bg-BG"/>
                  <w14:ligatures w14:val="none"/>
                </w:rPr>
                <w:t>ЗЛПХМ</w:t>
              </w:r>
            </w:hyperlink>
            <w:r w:rsidRPr="00762091">
              <w:rPr>
                <w:rFonts w:ascii="Times New Roman" w:eastAsia="Times New Roman" w:hAnsi="Times New Roman" w:cs="Times New Roman"/>
                <w:color w:val="000000"/>
                <w:kern w:val="0"/>
                <w:sz w:val="24"/>
                <w:szCs w:val="24"/>
                <w:lang w:eastAsia="bg-BG"/>
                <w14:ligatures w14:val="none"/>
              </w:rPr>
              <w:t>):</w:t>
            </w:r>
          </w:p>
          <w:p w14:paraId="57AA1D12"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150 лв.;</w:t>
            </w:r>
          </w:p>
          <w:p w14:paraId="4C36FB1F"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300 лв.;</w:t>
            </w:r>
          </w:p>
          <w:p w14:paraId="3F9EECA2"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13. при нарушение на чл. 21, ал. 2 при установена липса на маркирана крайна продажна цена на повече от 5 опаковки в приемното помещение на аптеката (непосочване на продажната цена върху опаковката на ЛП):</w:t>
            </w:r>
          </w:p>
          <w:p w14:paraId="7A45CC83"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60 лв.;</w:t>
            </w:r>
          </w:p>
          <w:p w14:paraId="04647570"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120 лв.;</w:t>
            </w:r>
          </w:p>
          <w:p w14:paraId="52808A61"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14. при нарушение на чл. 21, ал. 3 (неотпускане на ЛП, МИ и ДХСМЦ при условията, реда и по цени съгласно списъците на НЗОК и указанията по тяхното прилагане):</w:t>
            </w:r>
          </w:p>
          <w:p w14:paraId="0DAA8433"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60 лв.;</w:t>
            </w:r>
          </w:p>
          <w:p w14:paraId="5963DAAB"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120 лв.;</w:t>
            </w:r>
          </w:p>
          <w:p w14:paraId="4CA9F5FB"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15. при нарушение на чл. 21, ал. 6 (нарушение на доплащането на ЗОЛ, надвишаващо максималната стойност, която ЗОЛ доплаща, посочена в съответния актуализиращ файл):</w:t>
            </w:r>
          </w:p>
          <w:p w14:paraId="4AF8354C"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150 лв.;</w:t>
            </w:r>
          </w:p>
          <w:p w14:paraId="4F4A5803"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300 лв.;</w:t>
            </w:r>
          </w:p>
          <w:p w14:paraId="2D29A708"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16. (изм. – ДВ, бр. 28 от 2025 г., в сила от 1.04.2025 г.) при нарушение на чл. 6, ал. 1 (отпускане от маг.-фарм., невключен в списъка на персонала по договор, но използващ чужд КЕП, принадлежащ на маг.-фарм., част от списъка на персонала по договора):</w:t>
            </w:r>
          </w:p>
          <w:p w14:paraId="55AF4F03"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250 лв. при първо нарушение;</w:t>
            </w:r>
          </w:p>
          <w:p w14:paraId="4D487A8E"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500 лв.;</w:t>
            </w:r>
          </w:p>
          <w:p w14:paraId="663AE68B"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17. при нарушение на чл. 36, ал. 3 (неосигуряване на достъп на контролните органи на НЗОК/РЗОК до всички помещения на аптеката, в които се съхраняват и/или отпускат ЛП, МИ и ДХСМЦ, предмет на договора):</w:t>
            </w:r>
          </w:p>
          <w:p w14:paraId="381ECD57"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2000 лв.;</w:t>
            </w:r>
          </w:p>
          <w:p w14:paraId="61DA0573"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прекратяване на договора;</w:t>
            </w:r>
          </w:p>
          <w:p w14:paraId="57201D49"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18. при нарушение на чл. 36, ал. 4 (неосигуряване на съдействие на контролните органи на НЗОК/РЗОК при изпълнение на служебните им задължения):</w:t>
            </w:r>
          </w:p>
          <w:p w14:paraId="4B541AAB"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250 лв.;</w:t>
            </w:r>
          </w:p>
          <w:p w14:paraId="044102DE"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500 лв.;</w:t>
            </w:r>
          </w:p>
          <w:p w14:paraId="7127459D"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19. при нарушение на чл. 36, ал. 6, т. 2 (несъхраняване и непредоставяне при поискване на контролните органи на НЗОК/РЗОК на отчетната документация по този договор, фискални бонове, както и фактури за доставка):</w:t>
            </w:r>
          </w:p>
          <w:p w14:paraId="65F284A2"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500 лв.;</w:t>
            </w:r>
          </w:p>
          <w:p w14:paraId="74E9CED5"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б) при последващо нарушение – прекратяване на договора;</w:t>
            </w:r>
          </w:p>
          <w:p w14:paraId="3554F464"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20. при нарушение на чл. 18, ал. 1, т. 10 във връзка с чл. 12, ал. 4 на изпълнителя се налага санкция:</w:t>
            </w:r>
          </w:p>
          <w:p w14:paraId="22D23E9C" w14:textId="77777777" w:rsidR="0073042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а) финансова неустойка в размер на десетократната стойност на свалената от заплащане сума, но не по-малко от 60 лв.;</w:t>
            </w:r>
          </w:p>
          <w:p w14:paraId="6F48BAC7" w14:textId="77777777" w:rsidR="00C8447F"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б) при последващо нарушение – прекратяване на договора.</w:t>
            </w:r>
          </w:p>
          <w:p w14:paraId="4F00013E" w14:textId="77777777" w:rsidR="00C8447F"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 случаите на отчетено и незаплатено от РЗОК електронно предписание, изпълнено в нарушение на настоящия договор, не се налага санкция.</w:t>
            </w:r>
          </w:p>
          <w:p w14:paraId="40C1F635" w14:textId="4E3C8509" w:rsidR="00762091" w:rsidRPr="00762091"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(Отм. – ДВ, бр. 28 от 2025 г., в сила от 1.04.2025 г.). </w:t>
            </w:r>
          </w:p>
        </w:tc>
      </w:tr>
      <w:tr w:rsidR="00762091" w:rsidRPr="00762091" w14:paraId="56F4AA01" w14:textId="77777777" w:rsidTr="00762091">
        <w:trPr>
          <w:tblCellSpacing w:w="15" w:type="dxa"/>
        </w:trPr>
        <w:tc>
          <w:tcPr>
            <w:tcW w:w="0" w:type="auto"/>
            <w:gridSpan w:val="3"/>
            <w:tcMar>
              <w:top w:w="0" w:type="dxa"/>
              <w:left w:w="0" w:type="dxa"/>
              <w:bottom w:w="0" w:type="dxa"/>
              <w:right w:w="0" w:type="dxa"/>
            </w:tcMar>
            <w:vAlign w:val="center"/>
            <w:hideMark/>
          </w:tcPr>
          <w:p w14:paraId="1719E1B5" w14:textId="02C87820" w:rsidR="00762091" w:rsidRPr="00762091"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64" w:name="to_paragraph_id53857117"/>
            <w:bookmarkEnd w:id="164"/>
            <w:r w:rsidRPr="00762091">
              <w:rPr>
                <w:rFonts w:ascii="Times New Roman" w:eastAsia="Times New Roman" w:hAnsi="Times New Roman" w:cs="Times New Roman"/>
                <w:b/>
                <w:bCs/>
                <w:color w:val="000000"/>
                <w:kern w:val="0"/>
                <w:sz w:val="24"/>
                <w:szCs w:val="24"/>
                <w:lang w:eastAsia="bg-BG"/>
                <w14:ligatures w14:val="none"/>
              </w:rPr>
              <w:lastRenderedPageBreak/>
              <w:t xml:space="preserve">Чл. 50. </w:t>
            </w:r>
            <w:r w:rsidRPr="00762091">
              <w:rPr>
                <w:rFonts w:ascii="Times New Roman" w:eastAsia="Times New Roman" w:hAnsi="Times New Roman" w:cs="Times New Roman"/>
                <w:color w:val="000000"/>
                <w:kern w:val="0"/>
                <w:sz w:val="24"/>
                <w:szCs w:val="24"/>
                <w:lang w:eastAsia="bg-BG"/>
                <w14:ligatures w14:val="none"/>
              </w:rPr>
              <w:t xml:space="preserve">Получените от изпълнителя суми без правно основание, установени при проверка на контролните органи, се възстановяват заедно с дължимата законна лихва, начислена за периода от датата на получаването до датата на възстановяването им. </w:t>
            </w:r>
          </w:p>
        </w:tc>
      </w:tr>
      <w:tr w:rsidR="00762091" w:rsidRPr="00762091" w14:paraId="0A64115C" w14:textId="77777777" w:rsidTr="00762091">
        <w:trPr>
          <w:tblCellSpacing w:w="15" w:type="dxa"/>
        </w:trPr>
        <w:tc>
          <w:tcPr>
            <w:tcW w:w="0" w:type="auto"/>
            <w:gridSpan w:val="3"/>
            <w:tcMar>
              <w:top w:w="0" w:type="dxa"/>
              <w:left w:w="0" w:type="dxa"/>
              <w:bottom w:w="0" w:type="dxa"/>
              <w:right w:w="0" w:type="dxa"/>
            </w:tcMar>
            <w:vAlign w:val="center"/>
            <w:hideMark/>
          </w:tcPr>
          <w:p w14:paraId="537F2E41" w14:textId="77777777" w:rsidR="00C8447F"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65" w:name="to_paragraph_id53857118"/>
            <w:bookmarkEnd w:id="165"/>
            <w:r w:rsidRPr="00762091">
              <w:rPr>
                <w:rFonts w:ascii="Times New Roman" w:eastAsia="Times New Roman" w:hAnsi="Times New Roman" w:cs="Times New Roman"/>
                <w:b/>
                <w:bCs/>
                <w:color w:val="000000"/>
                <w:kern w:val="0"/>
                <w:sz w:val="24"/>
                <w:szCs w:val="24"/>
                <w:lang w:eastAsia="bg-BG"/>
                <w14:ligatures w14:val="none"/>
              </w:rPr>
              <w:t xml:space="preserve">Чл. 51. </w:t>
            </w:r>
            <w:r w:rsidRPr="00762091">
              <w:rPr>
                <w:rFonts w:ascii="Times New Roman" w:eastAsia="Times New Roman" w:hAnsi="Times New Roman" w:cs="Times New Roman"/>
                <w:color w:val="000000"/>
                <w:kern w:val="0"/>
                <w:sz w:val="24"/>
                <w:szCs w:val="24"/>
                <w:lang w:eastAsia="bg-BG"/>
                <w14:ligatures w14:val="none"/>
              </w:rPr>
              <w:t>(1) Възложителят прекратява договора без предизвестие с писмено уведомление до изпълнителя:</w:t>
            </w:r>
          </w:p>
          <w:p w14:paraId="04B63FBF" w14:textId="77777777" w:rsidR="00C8447F"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когато се установи, че договорът е сключен в нарушение на изискванията на НЗОК въз основа на невярно декларирани от изпълнителя обстоятелства;</w:t>
            </w:r>
          </w:p>
          <w:p w14:paraId="2DA18D3F" w14:textId="77777777" w:rsidR="00C8447F"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когато изпълнителят престане да отговаря на условията, при които е сключен договорът, и това е установено от контролните органи по предвидения ред.</w:t>
            </w:r>
          </w:p>
          <w:p w14:paraId="70DA82D2" w14:textId="77777777" w:rsidR="005472D8" w:rsidRDefault="00762091" w:rsidP="00C8447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Процедурите за контрол се прилагат и при констатирани нарушения по изпълнението на предходния договор между страните за изминал период до една година от сключване на този договор.</w:t>
            </w:r>
          </w:p>
          <w:p w14:paraId="1BE690B5" w14:textId="77777777" w:rsidR="00762091" w:rsidRDefault="00762091" w:rsidP="005472D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Размерът на санкциите в случаите по ал. 2 се определя от договора, действал към момента на извършване на нарушението. </w:t>
            </w:r>
          </w:p>
          <w:p w14:paraId="310AE79C" w14:textId="09D9AF0C" w:rsidR="005472D8" w:rsidRPr="00762091" w:rsidRDefault="005472D8" w:rsidP="005472D8">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p>
        </w:tc>
      </w:tr>
      <w:tr w:rsidR="00762091" w:rsidRPr="00762091" w14:paraId="7933CFF6" w14:textId="77777777" w:rsidTr="00762091">
        <w:trPr>
          <w:tblCellSpacing w:w="15" w:type="dxa"/>
        </w:trPr>
        <w:tc>
          <w:tcPr>
            <w:tcW w:w="0" w:type="auto"/>
            <w:gridSpan w:val="3"/>
            <w:tcMar>
              <w:top w:w="0" w:type="dxa"/>
              <w:left w:w="0" w:type="dxa"/>
              <w:bottom w:w="0" w:type="dxa"/>
              <w:right w:w="0" w:type="dxa"/>
            </w:tcMar>
            <w:vAlign w:val="center"/>
            <w:hideMark/>
          </w:tcPr>
          <w:p w14:paraId="449A6C32" w14:textId="77777777" w:rsidR="00762091" w:rsidRPr="00762091" w:rsidRDefault="00762091" w:rsidP="00092F41">
            <w:pPr>
              <w:spacing w:after="0" w:line="240" w:lineRule="auto"/>
              <w:jc w:val="center"/>
              <w:rPr>
                <w:rFonts w:ascii="Times New Roman" w:eastAsia="Times New Roman" w:hAnsi="Times New Roman" w:cs="Times New Roman"/>
                <w:b/>
                <w:bCs/>
                <w:color w:val="000000"/>
                <w:kern w:val="0"/>
                <w:sz w:val="24"/>
                <w:szCs w:val="24"/>
                <w:lang w:eastAsia="bg-BG"/>
                <w14:ligatures w14:val="none"/>
              </w:rPr>
            </w:pPr>
            <w:bookmarkStart w:id="166" w:name="to_paragraph_id53857119"/>
            <w:bookmarkEnd w:id="166"/>
            <w:r w:rsidRPr="00762091">
              <w:rPr>
                <w:rFonts w:ascii="Times New Roman" w:eastAsia="Times New Roman" w:hAnsi="Times New Roman" w:cs="Times New Roman"/>
                <w:b/>
                <w:bCs/>
                <w:color w:val="000000"/>
                <w:kern w:val="0"/>
                <w:sz w:val="24"/>
                <w:szCs w:val="24"/>
                <w:lang w:eastAsia="bg-BG"/>
                <w14:ligatures w14:val="none"/>
              </w:rPr>
              <w:t>Глава девета</w:t>
            </w:r>
            <w:r w:rsidRPr="00762091">
              <w:rPr>
                <w:rFonts w:ascii="Times New Roman" w:eastAsia="Times New Roman" w:hAnsi="Times New Roman" w:cs="Times New Roman"/>
                <w:b/>
                <w:bCs/>
                <w:color w:val="000000"/>
                <w:kern w:val="0"/>
                <w:sz w:val="24"/>
                <w:szCs w:val="24"/>
                <w:lang w:eastAsia="bg-BG"/>
                <w14:ligatures w14:val="none"/>
              </w:rPr>
              <w:br/>
              <w:t>СРОК НА ДЕЙСТВИЕ, ИЗМЕНЕНИЕ И ПРЕКРАТЯВАНЕ НА ДОГОВОРА</w:t>
            </w:r>
          </w:p>
          <w:p w14:paraId="3F8F3493" w14:textId="77777777" w:rsidR="005472D8" w:rsidRDefault="005472D8" w:rsidP="00092F41">
            <w:pPr>
              <w:spacing w:after="0" w:line="240" w:lineRule="auto"/>
              <w:ind w:firstLine="259"/>
              <w:jc w:val="both"/>
              <w:rPr>
                <w:rFonts w:ascii="Times New Roman" w:eastAsia="Times New Roman" w:hAnsi="Times New Roman" w:cs="Times New Roman"/>
                <w:b/>
                <w:bCs/>
                <w:color w:val="000000"/>
                <w:kern w:val="0"/>
                <w:sz w:val="24"/>
                <w:szCs w:val="24"/>
                <w:lang w:eastAsia="bg-BG"/>
                <w14:ligatures w14:val="none"/>
              </w:rPr>
            </w:pPr>
          </w:p>
          <w:p w14:paraId="656CDA7E" w14:textId="77777777" w:rsidR="005472D8" w:rsidRDefault="00762091" w:rsidP="00092F4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 xml:space="preserve">Чл. 52. </w:t>
            </w:r>
            <w:r w:rsidRPr="00762091">
              <w:rPr>
                <w:rFonts w:ascii="Times New Roman" w:eastAsia="Times New Roman" w:hAnsi="Times New Roman" w:cs="Times New Roman"/>
                <w:color w:val="000000"/>
                <w:kern w:val="0"/>
                <w:sz w:val="24"/>
                <w:szCs w:val="24"/>
                <w:lang w:eastAsia="bg-BG"/>
                <w14:ligatures w14:val="none"/>
              </w:rPr>
              <w:t>(1) (Изм. – ДВ, бр. 28 от 2025 г., в сила от 1.04.2025 г.) Настоящият договор, сключен след провеждане на процедурата по договаряне, влиза в сила от 1.01.2025 г. и е със срок на действие до 31.12.2025 г., както следва:</w:t>
            </w:r>
          </w:p>
          <w:p w14:paraId="57769792" w14:textId="77777777" w:rsidR="005472D8" w:rsidRDefault="00762091" w:rsidP="00092F4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(изм. – ДВ, бр. 28 от 2025 г., в сила от 1.04.2025 г.) за срок от 1.01.2025 г. до сключването на нов договор, но не по-късно от 31.12.2025 г. – за търговците на дребно, които са имали сключен договор преди 1.01.2025 г.;</w:t>
            </w:r>
          </w:p>
          <w:p w14:paraId="49EB49BE" w14:textId="77777777" w:rsidR="005472D8" w:rsidRDefault="00762091" w:rsidP="00092F4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(изм. – ДВ, бр. 28 от 2025 г., в сила от 1.04.2025 г.) за срок от датата на подписване на договора до сключването на нов договор, но не по-късно от 31.12.2025 г. – за търговците на дребно, които за пръв път кандидатстват за сключване на договор с НЗОК/РЗОК.</w:t>
            </w:r>
          </w:p>
          <w:p w14:paraId="6C11F135" w14:textId="77777777" w:rsidR="005472D8" w:rsidRDefault="00762091" w:rsidP="00092F4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Сключените преди влизане в сила на настоящите Условия и ред договори с търговците на дребно се прекратяват считано от 16.01.2025 г., ако търговецът не е подал заявление за сключване на договор по предвидения в настоящите Условия и ред.</w:t>
            </w:r>
          </w:p>
          <w:p w14:paraId="1E59E1B0" w14:textId="056D7EBD" w:rsidR="00762091" w:rsidRPr="00762091" w:rsidRDefault="00762091" w:rsidP="00092F4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При отказ за сключване на договор, ако търговецът на дребно е имал сключен договор преди 1.01.2025 г., се сключва срочен договор от 1.01.2025 г. до датата на издаване на отказа. </w:t>
            </w:r>
          </w:p>
        </w:tc>
      </w:tr>
      <w:tr w:rsidR="00762091" w:rsidRPr="00762091" w14:paraId="21D8F057" w14:textId="77777777" w:rsidTr="00762091">
        <w:trPr>
          <w:tblCellSpacing w:w="15" w:type="dxa"/>
        </w:trPr>
        <w:tc>
          <w:tcPr>
            <w:tcW w:w="0" w:type="auto"/>
            <w:gridSpan w:val="3"/>
            <w:tcMar>
              <w:top w:w="0" w:type="dxa"/>
              <w:left w:w="0" w:type="dxa"/>
              <w:bottom w:w="0" w:type="dxa"/>
              <w:right w:w="0" w:type="dxa"/>
            </w:tcMar>
            <w:vAlign w:val="center"/>
            <w:hideMark/>
          </w:tcPr>
          <w:p w14:paraId="4B0B3486" w14:textId="77777777" w:rsidR="00092F4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67" w:name="to_paragraph_id53857120"/>
            <w:bookmarkEnd w:id="167"/>
            <w:r w:rsidRPr="00762091">
              <w:rPr>
                <w:rFonts w:ascii="Times New Roman" w:eastAsia="Times New Roman" w:hAnsi="Times New Roman" w:cs="Times New Roman"/>
                <w:b/>
                <w:bCs/>
                <w:color w:val="000000"/>
                <w:kern w:val="0"/>
                <w:sz w:val="24"/>
                <w:szCs w:val="24"/>
                <w:lang w:eastAsia="bg-BG"/>
                <w14:ligatures w14:val="none"/>
              </w:rPr>
              <w:t xml:space="preserve">Чл. 53. </w:t>
            </w:r>
            <w:r w:rsidRPr="00762091">
              <w:rPr>
                <w:rFonts w:ascii="Times New Roman" w:eastAsia="Times New Roman" w:hAnsi="Times New Roman" w:cs="Times New Roman"/>
                <w:color w:val="000000"/>
                <w:kern w:val="0"/>
                <w:sz w:val="24"/>
                <w:szCs w:val="24"/>
                <w:lang w:eastAsia="bg-BG"/>
                <w14:ligatures w14:val="none"/>
              </w:rPr>
              <w:t>(1) Възложителят и изпълнителят сключват допълнителни споразумения при:</w:t>
            </w:r>
          </w:p>
          <w:p w14:paraId="7D4DA8E3" w14:textId="77777777" w:rsidR="00092F4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промени в предмета, срока или други условия на договора;</w:t>
            </w:r>
          </w:p>
          <w:p w14:paraId="1EFF4BCF" w14:textId="77777777" w:rsidR="00092F4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промяна в нормативната уредба, която е относима към настоящия договор;</w:t>
            </w:r>
          </w:p>
          <w:p w14:paraId="639A5D4C" w14:textId="77777777" w:rsidR="00092F4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издаване на разрешение по </w:t>
            </w:r>
            <w:hyperlink r:id="rId103" w:history="1">
              <w:r w:rsidRPr="00762091">
                <w:rPr>
                  <w:rFonts w:ascii="Times New Roman" w:eastAsia="Times New Roman" w:hAnsi="Times New Roman" w:cs="Times New Roman"/>
                  <w:color w:val="000000"/>
                  <w:kern w:val="0"/>
                  <w:sz w:val="24"/>
                  <w:szCs w:val="24"/>
                  <w:lang w:eastAsia="bg-BG"/>
                  <w14:ligatures w14:val="none"/>
                </w:rPr>
                <w:t>чл. 231, ал. 2 ЗЛПХМ</w:t>
              </w:r>
            </w:hyperlink>
            <w:r w:rsidRPr="00762091">
              <w:rPr>
                <w:rFonts w:ascii="Times New Roman" w:eastAsia="Times New Roman" w:hAnsi="Times New Roman" w:cs="Times New Roman"/>
                <w:color w:val="000000"/>
                <w:kern w:val="0"/>
                <w:sz w:val="24"/>
                <w:szCs w:val="24"/>
                <w:lang w:eastAsia="bg-BG"/>
                <w14:ligatures w14:val="none"/>
              </w:rPr>
              <w:t xml:space="preserve"> или разрешение по </w:t>
            </w:r>
            <w:hyperlink r:id="rId104" w:history="1">
              <w:r w:rsidRPr="00762091">
                <w:rPr>
                  <w:rFonts w:ascii="Times New Roman" w:eastAsia="Times New Roman" w:hAnsi="Times New Roman" w:cs="Times New Roman"/>
                  <w:color w:val="000000"/>
                  <w:kern w:val="0"/>
                  <w:sz w:val="24"/>
                  <w:szCs w:val="24"/>
                  <w:lang w:eastAsia="bg-BG"/>
                  <w14:ligatures w14:val="none"/>
                </w:rPr>
                <w:t>чл. 231, ал. 5 ЗЛПХМ</w:t>
              </w:r>
            </w:hyperlink>
            <w:r w:rsidRPr="00762091">
              <w:rPr>
                <w:rFonts w:ascii="Times New Roman" w:eastAsia="Times New Roman" w:hAnsi="Times New Roman" w:cs="Times New Roman"/>
                <w:color w:val="000000"/>
                <w:kern w:val="0"/>
                <w:sz w:val="24"/>
                <w:szCs w:val="24"/>
                <w:lang w:eastAsia="bg-BG"/>
                <w14:ligatures w14:val="none"/>
              </w:rPr>
              <w:t>;</w:t>
            </w:r>
          </w:p>
          <w:p w14:paraId="1D225219" w14:textId="77777777" w:rsidR="00092F4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промяна на наименованието и/или адреса на управление на собственика на аптеката, без да се променя ЕИК на търговеца/дружеството.</w:t>
            </w:r>
          </w:p>
          <w:p w14:paraId="4D07085F" w14:textId="48B441A7" w:rsidR="00762091" w:rsidRPr="0076209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При сключване на допълнително споразумение към договора изпълнителят следва да представи в съответната РЗОК копия на документи, удостоверяващи променените обстоятелства. </w:t>
            </w:r>
          </w:p>
        </w:tc>
      </w:tr>
      <w:tr w:rsidR="00762091" w:rsidRPr="00762091" w14:paraId="0228BFB8" w14:textId="77777777" w:rsidTr="00762091">
        <w:trPr>
          <w:tblCellSpacing w:w="15" w:type="dxa"/>
        </w:trPr>
        <w:tc>
          <w:tcPr>
            <w:tcW w:w="0" w:type="auto"/>
            <w:gridSpan w:val="3"/>
            <w:tcMar>
              <w:top w:w="0" w:type="dxa"/>
              <w:left w:w="0" w:type="dxa"/>
              <w:bottom w:w="0" w:type="dxa"/>
              <w:right w:w="0" w:type="dxa"/>
            </w:tcMar>
            <w:vAlign w:val="center"/>
            <w:hideMark/>
          </w:tcPr>
          <w:p w14:paraId="4F8D7E07" w14:textId="6E8C8242" w:rsidR="00762091" w:rsidRPr="0076209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68" w:name="to_paragraph_id53857121"/>
            <w:bookmarkEnd w:id="168"/>
            <w:r w:rsidRPr="00762091">
              <w:rPr>
                <w:rFonts w:ascii="Times New Roman" w:eastAsia="Times New Roman" w:hAnsi="Times New Roman" w:cs="Times New Roman"/>
                <w:b/>
                <w:bCs/>
                <w:color w:val="000000"/>
                <w:kern w:val="0"/>
                <w:sz w:val="24"/>
                <w:szCs w:val="24"/>
                <w:lang w:eastAsia="bg-BG"/>
                <w14:ligatures w14:val="none"/>
              </w:rPr>
              <w:lastRenderedPageBreak/>
              <w:t>Чл. 54.</w:t>
            </w:r>
            <w:r w:rsidRPr="00762091">
              <w:rPr>
                <w:rFonts w:ascii="Times New Roman" w:eastAsia="Times New Roman" w:hAnsi="Times New Roman" w:cs="Times New Roman"/>
                <w:color w:val="000000"/>
                <w:kern w:val="0"/>
                <w:sz w:val="24"/>
                <w:szCs w:val="24"/>
                <w:lang w:eastAsia="bg-BG"/>
                <w14:ligatures w14:val="none"/>
              </w:rPr>
              <w:t xml:space="preserve"> Страните могат да прекратят договора по взаимно съгласие чрез писмено споразумение. </w:t>
            </w:r>
          </w:p>
        </w:tc>
      </w:tr>
      <w:tr w:rsidR="00762091" w:rsidRPr="00762091" w14:paraId="0D7A9A0B" w14:textId="77777777" w:rsidTr="00762091">
        <w:trPr>
          <w:tblCellSpacing w:w="15" w:type="dxa"/>
        </w:trPr>
        <w:tc>
          <w:tcPr>
            <w:tcW w:w="0" w:type="auto"/>
            <w:gridSpan w:val="3"/>
            <w:tcMar>
              <w:top w:w="0" w:type="dxa"/>
              <w:left w:w="0" w:type="dxa"/>
              <w:bottom w:w="0" w:type="dxa"/>
              <w:right w:w="0" w:type="dxa"/>
            </w:tcMar>
            <w:vAlign w:val="center"/>
            <w:hideMark/>
          </w:tcPr>
          <w:p w14:paraId="59012CC5" w14:textId="77777777" w:rsidR="00092F4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69" w:name="to_paragraph_id53857122"/>
            <w:bookmarkEnd w:id="169"/>
            <w:r w:rsidRPr="00762091">
              <w:rPr>
                <w:rFonts w:ascii="Times New Roman" w:eastAsia="Times New Roman" w:hAnsi="Times New Roman" w:cs="Times New Roman"/>
                <w:b/>
                <w:bCs/>
                <w:color w:val="000000"/>
                <w:kern w:val="0"/>
                <w:sz w:val="24"/>
                <w:szCs w:val="24"/>
                <w:lang w:eastAsia="bg-BG"/>
                <w14:ligatures w14:val="none"/>
              </w:rPr>
              <w:t xml:space="preserve">Чл. 55. </w:t>
            </w:r>
            <w:r w:rsidRPr="00762091">
              <w:rPr>
                <w:rFonts w:ascii="Times New Roman" w:eastAsia="Times New Roman" w:hAnsi="Times New Roman" w:cs="Times New Roman"/>
                <w:color w:val="000000"/>
                <w:kern w:val="0"/>
                <w:sz w:val="24"/>
                <w:szCs w:val="24"/>
                <w:lang w:eastAsia="bg-BG"/>
                <w14:ligatures w14:val="none"/>
              </w:rPr>
              <w:t>Договорът се прекратява, без която и да е от страните да дължи предизвестие, в следните случаи:</w:t>
            </w:r>
          </w:p>
          <w:p w14:paraId="3FD41038" w14:textId="77777777" w:rsidR="00092F4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при невъзможност изпълнителят да осъществява задълженията си по този договор; в този случай изпълнителят незабавно уведомява писмено възложителя, като договорът се прекратява от датата на уведомлението;</w:t>
            </w:r>
          </w:p>
          <w:p w14:paraId="47FF172A" w14:textId="77777777" w:rsidR="00092F4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при прекратяване на разрешението за търговия на дребно с лекарствени продукти на изпълнителя – договорът се прекратява с изтичане на срока за обжалване на заповедта за прекратяване на разрешението за търговия на дребно по реда на </w:t>
            </w:r>
            <w:hyperlink r:id="rId105" w:history="1">
              <w:r w:rsidRPr="00762091">
                <w:rPr>
                  <w:rFonts w:ascii="Times New Roman" w:eastAsia="Times New Roman" w:hAnsi="Times New Roman" w:cs="Times New Roman"/>
                  <w:color w:val="000000"/>
                  <w:kern w:val="0"/>
                  <w:sz w:val="24"/>
                  <w:szCs w:val="24"/>
                  <w:lang w:eastAsia="bg-BG"/>
                  <w14:ligatures w14:val="none"/>
                </w:rPr>
                <w:t>АПК</w:t>
              </w:r>
            </w:hyperlink>
            <w:r w:rsidRPr="00762091">
              <w:rPr>
                <w:rFonts w:ascii="Times New Roman" w:eastAsia="Times New Roman" w:hAnsi="Times New Roman" w:cs="Times New Roman"/>
                <w:color w:val="000000"/>
                <w:kern w:val="0"/>
                <w:sz w:val="24"/>
                <w:szCs w:val="24"/>
                <w:lang w:eastAsia="bg-BG"/>
                <w14:ligatures w14:val="none"/>
              </w:rPr>
              <w:t>, респ. влизане в сила на заповедта за прекратяване на разрешението за търговия на дребно;</w:t>
            </w:r>
          </w:p>
          <w:p w14:paraId="3765C668" w14:textId="77777777" w:rsidR="00092F4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при промяна на нормативната уредба, изключваща действието на целия или на част от договора – договорът се прекратява напълно или частично от датата на влизане в сила на съответната промяна или от датата на приключване на съответната нормативно установена процедура, засягаща действието на договора;</w:t>
            </w:r>
          </w:p>
          <w:p w14:paraId="4F47B86A" w14:textId="4C9A2354" w:rsidR="00762091" w:rsidRPr="0076209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при отнемане на лицензията на изпълнителя за търговия на дребно и съхраняване на лекарствени продукти, съдържащи наркотични вещества, договорът се прекратява частично, в случай че предметът на договора включва отпускането на лекарствени продукти, съдържащи наркотични вещества – с влизане в сила на заповедта за отнемане на лицензията. </w:t>
            </w:r>
          </w:p>
        </w:tc>
      </w:tr>
      <w:tr w:rsidR="00762091" w:rsidRPr="00762091" w14:paraId="6002F67B" w14:textId="77777777" w:rsidTr="00762091">
        <w:trPr>
          <w:tblCellSpacing w:w="15" w:type="dxa"/>
        </w:trPr>
        <w:tc>
          <w:tcPr>
            <w:tcW w:w="0" w:type="auto"/>
            <w:gridSpan w:val="3"/>
            <w:tcMar>
              <w:top w:w="0" w:type="dxa"/>
              <w:left w:w="0" w:type="dxa"/>
              <w:bottom w:w="0" w:type="dxa"/>
              <w:right w:w="0" w:type="dxa"/>
            </w:tcMar>
            <w:vAlign w:val="center"/>
            <w:hideMark/>
          </w:tcPr>
          <w:p w14:paraId="7C65990B" w14:textId="77777777" w:rsidR="007A79BE"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70" w:name="to_paragraph_id53857123"/>
            <w:bookmarkEnd w:id="170"/>
            <w:r w:rsidRPr="00762091">
              <w:rPr>
                <w:rFonts w:ascii="Times New Roman" w:eastAsia="Times New Roman" w:hAnsi="Times New Roman" w:cs="Times New Roman"/>
                <w:b/>
                <w:bCs/>
                <w:color w:val="000000"/>
                <w:kern w:val="0"/>
                <w:sz w:val="24"/>
                <w:szCs w:val="24"/>
                <w:lang w:eastAsia="bg-BG"/>
                <w14:ligatures w14:val="none"/>
              </w:rPr>
              <w:t xml:space="preserve">Чл. 56. </w:t>
            </w:r>
            <w:r w:rsidRPr="00762091">
              <w:rPr>
                <w:rFonts w:ascii="Times New Roman" w:eastAsia="Times New Roman" w:hAnsi="Times New Roman" w:cs="Times New Roman"/>
                <w:color w:val="000000"/>
                <w:kern w:val="0"/>
                <w:sz w:val="24"/>
                <w:szCs w:val="24"/>
                <w:lang w:eastAsia="bg-BG"/>
                <w14:ligatures w14:val="none"/>
              </w:rPr>
              <w:t>(1) Договорът се прекратява едностранно от възложителя без предизвестие при наложена и влязла в сила санкция "прекратяване на договора" в случаите, установени в раздел "Санкции".</w:t>
            </w:r>
          </w:p>
          <w:p w14:paraId="0EAB6309" w14:textId="60AD3008" w:rsidR="00762091" w:rsidRPr="0076209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В случаите по ал. 1 изпълнителят няма право да кандидатства за сключване на нов договор с НЗОК до изтичане на 12 месеца от прекратяване на предходния договор, включително на свързани с него лица, притежатели на разрешение за търговия на дребно с ЛП по смисъла на </w:t>
            </w:r>
            <w:hyperlink r:id="rId106" w:history="1">
              <w:r w:rsidRPr="00762091">
                <w:rPr>
                  <w:rFonts w:ascii="Times New Roman" w:eastAsia="Times New Roman" w:hAnsi="Times New Roman" w:cs="Times New Roman"/>
                  <w:color w:val="000000"/>
                  <w:kern w:val="0"/>
                  <w:sz w:val="24"/>
                  <w:szCs w:val="24"/>
                  <w:lang w:eastAsia="bg-BG"/>
                  <w14:ligatures w14:val="none"/>
                </w:rPr>
                <w:t>Търговския закон</w:t>
              </w:r>
            </w:hyperlink>
            <w:r w:rsidRPr="00762091">
              <w:rPr>
                <w:rFonts w:ascii="Times New Roman" w:eastAsia="Times New Roman" w:hAnsi="Times New Roman" w:cs="Times New Roman"/>
                <w:color w:val="000000"/>
                <w:kern w:val="0"/>
                <w:sz w:val="24"/>
                <w:szCs w:val="24"/>
                <w:lang w:eastAsia="bg-BG"/>
                <w14:ligatures w14:val="none"/>
              </w:rPr>
              <w:t xml:space="preserve">, на същия адрес на аптеката, вписан в разрешението за търговия на дребно с ЛП. </w:t>
            </w:r>
          </w:p>
        </w:tc>
      </w:tr>
      <w:tr w:rsidR="00762091" w:rsidRPr="00762091" w14:paraId="689501AB" w14:textId="77777777" w:rsidTr="00762091">
        <w:trPr>
          <w:tblCellSpacing w:w="15" w:type="dxa"/>
        </w:trPr>
        <w:tc>
          <w:tcPr>
            <w:tcW w:w="0" w:type="auto"/>
            <w:gridSpan w:val="3"/>
            <w:tcMar>
              <w:top w:w="0" w:type="dxa"/>
              <w:left w:w="0" w:type="dxa"/>
              <w:bottom w:w="0" w:type="dxa"/>
              <w:right w:w="0" w:type="dxa"/>
            </w:tcMar>
            <w:vAlign w:val="center"/>
            <w:hideMark/>
          </w:tcPr>
          <w:p w14:paraId="4255972A" w14:textId="6F18989E" w:rsidR="00762091" w:rsidRPr="0076209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71" w:name="to_paragraph_id53857124"/>
            <w:bookmarkEnd w:id="171"/>
            <w:r w:rsidRPr="00762091">
              <w:rPr>
                <w:rFonts w:ascii="Times New Roman" w:eastAsia="Times New Roman" w:hAnsi="Times New Roman" w:cs="Times New Roman"/>
                <w:b/>
                <w:bCs/>
                <w:color w:val="000000"/>
                <w:kern w:val="0"/>
                <w:sz w:val="24"/>
                <w:szCs w:val="24"/>
                <w:lang w:eastAsia="bg-BG"/>
                <w14:ligatures w14:val="none"/>
              </w:rPr>
              <w:t xml:space="preserve">Чл. 57. </w:t>
            </w:r>
            <w:r w:rsidRPr="00762091">
              <w:rPr>
                <w:rFonts w:ascii="Times New Roman" w:eastAsia="Times New Roman" w:hAnsi="Times New Roman" w:cs="Times New Roman"/>
                <w:color w:val="000000"/>
                <w:kern w:val="0"/>
                <w:sz w:val="24"/>
                <w:szCs w:val="24"/>
                <w:lang w:eastAsia="bg-BG"/>
                <w14:ligatures w14:val="none"/>
              </w:rPr>
              <w:t xml:space="preserve">Договорът се прекратява едностранно от изпълнителя с едномесечно писмено предизвестие до възложителя – от датата на изтичане на предизвестието. </w:t>
            </w:r>
          </w:p>
        </w:tc>
      </w:tr>
      <w:tr w:rsidR="00762091" w:rsidRPr="00762091" w14:paraId="00918C55" w14:textId="77777777" w:rsidTr="00762091">
        <w:trPr>
          <w:tblCellSpacing w:w="15" w:type="dxa"/>
        </w:trPr>
        <w:tc>
          <w:tcPr>
            <w:tcW w:w="0" w:type="auto"/>
            <w:gridSpan w:val="3"/>
            <w:tcMar>
              <w:top w:w="0" w:type="dxa"/>
              <w:left w:w="0" w:type="dxa"/>
              <w:bottom w:w="0" w:type="dxa"/>
              <w:right w:w="0" w:type="dxa"/>
            </w:tcMar>
            <w:vAlign w:val="center"/>
            <w:hideMark/>
          </w:tcPr>
          <w:p w14:paraId="0ED79C3D" w14:textId="1DA3CCF4" w:rsidR="00762091" w:rsidRPr="00762091" w:rsidRDefault="00762091" w:rsidP="007A79BE">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72" w:name="to_paragraph_id53857125"/>
            <w:bookmarkEnd w:id="172"/>
            <w:r w:rsidRPr="00762091">
              <w:rPr>
                <w:rFonts w:ascii="Times New Roman" w:eastAsia="Times New Roman" w:hAnsi="Times New Roman" w:cs="Times New Roman"/>
                <w:b/>
                <w:bCs/>
                <w:color w:val="000000"/>
                <w:kern w:val="0"/>
                <w:sz w:val="24"/>
                <w:szCs w:val="24"/>
                <w:lang w:eastAsia="bg-BG"/>
                <w14:ligatures w14:val="none"/>
              </w:rPr>
              <w:t xml:space="preserve">Чл. 58. </w:t>
            </w:r>
            <w:r w:rsidRPr="00762091">
              <w:rPr>
                <w:rFonts w:ascii="Times New Roman" w:eastAsia="Times New Roman" w:hAnsi="Times New Roman" w:cs="Times New Roman"/>
                <w:color w:val="000000"/>
                <w:kern w:val="0"/>
                <w:sz w:val="24"/>
                <w:szCs w:val="24"/>
                <w:lang w:eastAsia="bg-BG"/>
                <w14:ligatures w14:val="none"/>
              </w:rPr>
              <w:t xml:space="preserve">Изпълнителят има право да прекрати едностранно с едномесечно писмено предизвестие договора, в случай че възложителят системно не заплаща в срок дължимите по договора суми. </w:t>
            </w:r>
          </w:p>
        </w:tc>
      </w:tr>
      <w:tr w:rsidR="00762091" w:rsidRPr="00762091" w14:paraId="699B42FB" w14:textId="77777777" w:rsidTr="00762091">
        <w:trPr>
          <w:tblCellSpacing w:w="15" w:type="dxa"/>
        </w:trPr>
        <w:tc>
          <w:tcPr>
            <w:tcW w:w="0" w:type="auto"/>
            <w:gridSpan w:val="3"/>
            <w:tcMar>
              <w:top w:w="0" w:type="dxa"/>
              <w:left w:w="0" w:type="dxa"/>
              <w:bottom w:w="0" w:type="dxa"/>
              <w:right w:w="0" w:type="dxa"/>
            </w:tcMar>
            <w:vAlign w:val="center"/>
            <w:hideMark/>
          </w:tcPr>
          <w:p w14:paraId="2DDF6A5D" w14:textId="77777777" w:rsidR="001F05D7" w:rsidRDefault="00762091" w:rsidP="002F6B2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73" w:name="to_paragraph_id53857126"/>
            <w:bookmarkEnd w:id="173"/>
            <w:r w:rsidRPr="00762091">
              <w:rPr>
                <w:rFonts w:ascii="Times New Roman" w:eastAsia="Times New Roman" w:hAnsi="Times New Roman" w:cs="Times New Roman"/>
                <w:b/>
                <w:bCs/>
                <w:color w:val="000000"/>
                <w:kern w:val="0"/>
                <w:sz w:val="24"/>
                <w:szCs w:val="24"/>
                <w:lang w:eastAsia="bg-BG"/>
                <w14:ligatures w14:val="none"/>
              </w:rPr>
              <w:t xml:space="preserve">Чл. 59. </w:t>
            </w:r>
            <w:r w:rsidRPr="00762091">
              <w:rPr>
                <w:rFonts w:ascii="Times New Roman" w:eastAsia="Times New Roman" w:hAnsi="Times New Roman" w:cs="Times New Roman"/>
                <w:color w:val="000000"/>
                <w:kern w:val="0"/>
                <w:sz w:val="24"/>
                <w:szCs w:val="24"/>
                <w:lang w:eastAsia="bg-BG"/>
                <w14:ligatures w14:val="none"/>
              </w:rPr>
              <w:t xml:space="preserve">Прекратяването на договора не освобождава възложителя от задължението да заплати на изпълнителя по представени редовни отчетни документи отпуснатите продукти до момента на прекратяване на договора. </w:t>
            </w:r>
          </w:p>
          <w:p w14:paraId="73F71987" w14:textId="69A050EE" w:rsidR="002F6B2D" w:rsidRPr="00762091" w:rsidRDefault="002F6B2D" w:rsidP="002F6B2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p>
        </w:tc>
      </w:tr>
      <w:tr w:rsidR="00762091" w:rsidRPr="00762091" w14:paraId="41746929" w14:textId="77777777" w:rsidTr="00762091">
        <w:trPr>
          <w:tblCellSpacing w:w="15" w:type="dxa"/>
        </w:trPr>
        <w:tc>
          <w:tcPr>
            <w:tcW w:w="0" w:type="auto"/>
            <w:gridSpan w:val="3"/>
            <w:tcMar>
              <w:top w:w="0" w:type="dxa"/>
              <w:left w:w="0" w:type="dxa"/>
              <w:bottom w:w="0" w:type="dxa"/>
              <w:right w:w="0" w:type="dxa"/>
            </w:tcMar>
            <w:vAlign w:val="center"/>
            <w:hideMark/>
          </w:tcPr>
          <w:p w14:paraId="2938DBAD" w14:textId="77777777" w:rsidR="00762091" w:rsidRPr="00762091" w:rsidRDefault="00762091" w:rsidP="001F05D7">
            <w:pPr>
              <w:spacing w:after="0" w:line="240" w:lineRule="auto"/>
              <w:jc w:val="center"/>
              <w:rPr>
                <w:rFonts w:ascii="Times New Roman" w:eastAsia="Times New Roman" w:hAnsi="Times New Roman" w:cs="Times New Roman"/>
                <w:b/>
                <w:bCs/>
                <w:color w:val="000000"/>
                <w:kern w:val="0"/>
                <w:sz w:val="24"/>
                <w:szCs w:val="24"/>
                <w:lang w:eastAsia="bg-BG"/>
                <w14:ligatures w14:val="none"/>
              </w:rPr>
            </w:pPr>
            <w:bookmarkStart w:id="174" w:name="to_paragraph_id53857127"/>
            <w:bookmarkEnd w:id="174"/>
            <w:r w:rsidRPr="00762091">
              <w:rPr>
                <w:rFonts w:ascii="Times New Roman" w:eastAsia="Times New Roman" w:hAnsi="Times New Roman" w:cs="Times New Roman"/>
                <w:b/>
                <w:bCs/>
                <w:color w:val="000000"/>
                <w:kern w:val="0"/>
                <w:sz w:val="24"/>
                <w:szCs w:val="24"/>
                <w:lang w:eastAsia="bg-BG"/>
                <w14:ligatures w14:val="none"/>
              </w:rPr>
              <w:t>Глава десета</w:t>
            </w:r>
            <w:r w:rsidRPr="00762091">
              <w:rPr>
                <w:rFonts w:ascii="Times New Roman" w:eastAsia="Times New Roman" w:hAnsi="Times New Roman" w:cs="Times New Roman"/>
                <w:b/>
                <w:bCs/>
                <w:color w:val="000000"/>
                <w:kern w:val="0"/>
                <w:sz w:val="24"/>
                <w:szCs w:val="24"/>
                <w:lang w:eastAsia="bg-BG"/>
                <w14:ligatures w14:val="none"/>
              </w:rPr>
              <w:br/>
              <w:t>ДРУГИ РАЗПОРЕДБИ</w:t>
            </w:r>
          </w:p>
          <w:p w14:paraId="0008890B" w14:textId="77777777" w:rsidR="001F05D7" w:rsidRDefault="001F05D7" w:rsidP="001F05D7">
            <w:pPr>
              <w:spacing w:after="0" w:line="240" w:lineRule="auto"/>
              <w:ind w:firstLine="259"/>
              <w:jc w:val="both"/>
              <w:rPr>
                <w:rFonts w:ascii="Times New Roman" w:eastAsia="Times New Roman" w:hAnsi="Times New Roman" w:cs="Times New Roman"/>
                <w:b/>
                <w:bCs/>
                <w:color w:val="000000"/>
                <w:kern w:val="0"/>
                <w:sz w:val="24"/>
                <w:szCs w:val="24"/>
                <w:lang w:eastAsia="bg-BG"/>
                <w14:ligatures w14:val="none"/>
              </w:rPr>
            </w:pPr>
          </w:p>
          <w:p w14:paraId="48856B5B" w14:textId="2C3B751C" w:rsidR="00762091" w:rsidRPr="00762091" w:rsidRDefault="00762091" w:rsidP="001F05D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 xml:space="preserve">Чл. 61. </w:t>
            </w:r>
            <w:r w:rsidRPr="00762091">
              <w:rPr>
                <w:rFonts w:ascii="Times New Roman" w:eastAsia="Times New Roman" w:hAnsi="Times New Roman" w:cs="Times New Roman"/>
                <w:color w:val="000000"/>
                <w:kern w:val="0"/>
                <w:sz w:val="24"/>
                <w:szCs w:val="24"/>
                <w:lang w:eastAsia="bg-BG"/>
                <w14:ligatures w14:val="none"/>
              </w:rPr>
              <w:t xml:space="preserve">Изпълнението на настоящия договор се осъществява при спазване на Указание по прилагане и тълкувание на договор за отпускане на лекарствени продукти, медицински изделия и диетични храни за специални цели за домашно лечение, заплащани напълно или частично от НЗОК/РЗОК, които се изготвят съвместно от представителите на НЗОК и на БФС, определени по реда на </w:t>
            </w:r>
            <w:hyperlink r:id="rId107" w:history="1">
              <w:r w:rsidRPr="00762091">
                <w:rPr>
                  <w:rFonts w:ascii="Times New Roman" w:eastAsia="Times New Roman" w:hAnsi="Times New Roman" w:cs="Times New Roman"/>
                  <w:color w:val="000000"/>
                  <w:kern w:val="0"/>
                  <w:sz w:val="24"/>
                  <w:szCs w:val="24"/>
                  <w:lang w:eastAsia="bg-BG"/>
                  <w14:ligatures w14:val="none"/>
                </w:rPr>
                <w:t>ЗЗО</w:t>
              </w:r>
            </w:hyperlink>
            <w:r w:rsidRPr="00762091">
              <w:rPr>
                <w:rFonts w:ascii="Times New Roman" w:eastAsia="Times New Roman" w:hAnsi="Times New Roman" w:cs="Times New Roman"/>
                <w:color w:val="000000"/>
                <w:kern w:val="0"/>
                <w:sz w:val="24"/>
                <w:szCs w:val="24"/>
                <w:lang w:eastAsia="bg-BG"/>
                <w14:ligatures w14:val="none"/>
              </w:rPr>
              <w:t xml:space="preserve">. </w:t>
            </w:r>
          </w:p>
        </w:tc>
      </w:tr>
      <w:tr w:rsidR="00762091" w:rsidRPr="00762091" w14:paraId="5C8CF3AC" w14:textId="77777777" w:rsidTr="00762091">
        <w:trPr>
          <w:tblCellSpacing w:w="15" w:type="dxa"/>
        </w:trPr>
        <w:tc>
          <w:tcPr>
            <w:tcW w:w="0" w:type="auto"/>
            <w:gridSpan w:val="3"/>
            <w:tcMar>
              <w:top w:w="0" w:type="dxa"/>
              <w:left w:w="0" w:type="dxa"/>
              <w:bottom w:w="0" w:type="dxa"/>
              <w:right w:w="0" w:type="dxa"/>
            </w:tcMar>
            <w:vAlign w:val="center"/>
            <w:hideMark/>
          </w:tcPr>
          <w:p w14:paraId="38BD986A" w14:textId="04F20ADA" w:rsidR="00762091" w:rsidRPr="00762091" w:rsidRDefault="00762091" w:rsidP="001F05D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75" w:name="to_paragraph_id53857128"/>
            <w:bookmarkEnd w:id="175"/>
            <w:r w:rsidRPr="00762091">
              <w:rPr>
                <w:rFonts w:ascii="Times New Roman" w:eastAsia="Times New Roman" w:hAnsi="Times New Roman" w:cs="Times New Roman"/>
                <w:b/>
                <w:bCs/>
                <w:color w:val="000000"/>
                <w:kern w:val="0"/>
                <w:sz w:val="24"/>
                <w:szCs w:val="24"/>
                <w:lang w:eastAsia="bg-BG"/>
                <w14:ligatures w14:val="none"/>
              </w:rPr>
              <w:t xml:space="preserve">Чл. 62. </w:t>
            </w:r>
            <w:r w:rsidRPr="00762091">
              <w:rPr>
                <w:rFonts w:ascii="Times New Roman" w:eastAsia="Times New Roman" w:hAnsi="Times New Roman" w:cs="Times New Roman"/>
                <w:color w:val="000000"/>
                <w:kern w:val="0"/>
                <w:sz w:val="24"/>
                <w:szCs w:val="24"/>
                <w:lang w:eastAsia="bg-BG"/>
                <w14:ligatures w14:val="none"/>
              </w:rPr>
              <w:t xml:space="preserve">За всички неуредени в този договор случаи се прилагат разпоредбите на действащото законодателство в Република България. </w:t>
            </w:r>
          </w:p>
        </w:tc>
      </w:tr>
      <w:tr w:rsidR="00762091" w:rsidRPr="00762091" w14:paraId="776CEBFB" w14:textId="77777777" w:rsidTr="00762091">
        <w:trPr>
          <w:tblCellSpacing w:w="15" w:type="dxa"/>
        </w:trPr>
        <w:tc>
          <w:tcPr>
            <w:tcW w:w="0" w:type="auto"/>
            <w:gridSpan w:val="3"/>
            <w:tcMar>
              <w:top w:w="0" w:type="dxa"/>
              <w:left w:w="0" w:type="dxa"/>
              <w:bottom w:w="0" w:type="dxa"/>
              <w:right w:w="0" w:type="dxa"/>
            </w:tcMar>
            <w:vAlign w:val="center"/>
            <w:hideMark/>
          </w:tcPr>
          <w:p w14:paraId="1ED1F33B" w14:textId="18FE2A5A" w:rsidR="00762091" w:rsidRPr="00762091" w:rsidRDefault="00762091" w:rsidP="001F05D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76" w:name="to_paragraph_id53857129"/>
            <w:bookmarkEnd w:id="176"/>
            <w:r w:rsidRPr="00762091">
              <w:rPr>
                <w:rFonts w:ascii="Times New Roman" w:eastAsia="Times New Roman" w:hAnsi="Times New Roman" w:cs="Times New Roman"/>
                <w:b/>
                <w:bCs/>
                <w:color w:val="000000"/>
                <w:kern w:val="0"/>
                <w:sz w:val="24"/>
                <w:szCs w:val="24"/>
                <w:lang w:eastAsia="bg-BG"/>
                <w14:ligatures w14:val="none"/>
              </w:rPr>
              <w:t xml:space="preserve">Чл. 63. </w:t>
            </w:r>
            <w:r w:rsidRPr="00762091">
              <w:rPr>
                <w:rFonts w:ascii="Times New Roman" w:eastAsia="Times New Roman" w:hAnsi="Times New Roman" w:cs="Times New Roman"/>
                <w:color w:val="000000"/>
                <w:kern w:val="0"/>
                <w:sz w:val="24"/>
                <w:szCs w:val="24"/>
                <w:lang w:eastAsia="bg-BG"/>
                <w14:ligatures w14:val="none"/>
              </w:rPr>
              <w:t xml:space="preserve">Страните по договора се задължават да се информират незабавно при възникване на обстоятелства, възпрепятстващи изпълнението на същия. </w:t>
            </w:r>
          </w:p>
        </w:tc>
      </w:tr>
      <w:tr w:rsidR="00762091" w:rsidRPr="00762091" w14:paraId="717877CD" w14:textId="77777777" w:rsidTr="00762091">
        <w:trPr>
          <w:tblCellSpacing w:w="15" w:type="dxa"/>
        </w:trPr>
        <w:tc>
          <w:tcPr>
            <w:tcW w:w="0" w:type="auto"/>
            <w:gridSpan w:val="3"/>
            <w:tcMar>
              <w:top w:w="0" w:type="dxa"/>
              <w:left w:w="0" w:type="dxa"/>
              <w:bottom w:w="0" w:type="dxa"/>
              <w:right w:w="0" w:type="dxa"/>
            </w:tcMar>
            <w:vAlign w:val="center"/>
            <w:hideMark/>
          </w:tcPr>
          <w:p w14:paraId="2206946A" w14:textId="14400880" w:rsidR="00762091" w:rsidRPr="00762091" w:rsidRDefault="00762091" w:rsidP="001F05D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77" w:name="to_paragraph_id53857130"/>
            <w:bookmarkEnd w:id="177"/>
            <w:r w:rsidRPr="00762091">
              <w:rPr>
                <w:rFonts w:ascii="Times New Roman" w:eastAsia="Times New Roman" w:hAnsi="Times New Roman" w:cs="Times New Roman"/>
                <w:b/>
                <w:bCs/>
                <w:color w:val="000000"/>
                <w:kern w:val="0"/>
                <w:sz w:val="24"/>
                <w:szCs w:val="24"/>
                <w:lang w:eastAsia="bg-BG"/>
                <w14:ligatures w14:val="none"/>
              </w:rPr>
              <w:t xml:space="preserve">Чл. 64. </w:t>
            </w:r>
            <w:r w:rsidRPr="00762091">
              <w:rPr>
                <w:rFonts w:ascii="Times New Roman" w:eastAsia="Times New Roman" w:hAnsi="Times New Roman" w:cs="Times New Roman"/>
                <w:color w:val="000000"/>
                <w:kern w:val="0"/>
                <w:sz w:val="24"/>
                <w:szCs w:val="24"/>
                <w:lang w:eastAsia="bg-BG"/>
                <w14:ligatures w14:val="none"/>
              </w:rPr>
              <w:t xml:space="preserve">Страните се задължават да се информират своевременно при промяна на обстоятелствата, послужили за основание за сключване на този договор. </w:t>
            </w:r>
          </w:p>
        </w:tc>
      </w:tr>
      <w:tr w:rsidR="00762091" w:rsidRPr="00762091" w14:paraId="3DD8DF36" w14:textId="77777777" w:rsidTr="00762091">
        <w:trPr>
          <w:tblCellSpacing w:w="15" w:type="dxa"/>
        </w:trPr>
        <w:tc>
          <w:tcPr>
            <w:tcW w:w="0" w:type="auto"/>
            <w:gridSpan w:val="3"/>
            <w:tcMar>
              <w:top w:w="0" w:type="dxa"/>
              <w:left w:w="0" w:type="dxa"/>
              <w:bottom w:w="0" w:type="dxa"/>
              <w:right w:w="0" w:type="dxa"/>
            </w:tcMar>
            <w:vAlign w:val="center"/>
            <w:hideMark/>
          </w:tcPr>
          <w:p w14:paraId="2A31FDC2" w14:textId="77777777" w:rsidR="001F05D7" w:rsidRDefault="00762091" w:rsidP="001F05D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78" w:name="to_paragraph_id53857131"/>
            <w:bookmarkEnd w:id="178"/>
            <w:r w:rsidRPr="00762091">
              <w:rPr>
                <w:rFonts w:ascii="Times New Roman" w:eastAsia="Times New Roman" w:hAnsi="Times New Roman" w:cs="Times New Roman"/>
                <w:b/>
                <w:bCs/>
                <w:color w:val="000000"/>
                <w:kern w:val="0"/>
                <w:sz w:val="24"/>
                <w:szCs w:val="24"/>
                <w:lang w:eastAsia="bg-BG"/>
                <w14:ligatures w14:val="none"/>
              </w:rPr>
              <w:t xml:space="preserve">Чл. 65. </w:t>
            </w:r>
            <w:r w:rsidRPr="00762091">
              <w:rPr>
                <w:rFonts w:ascii="Times New Roman" w:eastAsia="Times New Roman" w:hAnsi="Times New Roman" w:cs="Times New Roman"/>
                <w:color w:val="000000"/>
                <w:kern w:val="0"/>
                <w:sz w:val="24"/>
                <w:szCs w:val="24"/>
                <w:lang w:eastAsia="bg-BG"/>
                <w14:ligatures w14:val="none"/>
              </w:rPr>
              <w:t>По смисъла на настоящия договор:</w:t>
            </w:r>
          </w:p>
          <w:p w14:paraId="15D30760" w14:textId="77777777" w:rsidR="001F05D7" w:rsidRDefault="00762091" w:rsidP="001F05D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1. "Последващо нарушение" е всяко следващо нарушение от същия вид, извършено в срока на действие на договора, за което е наложена и влязла в сила санкция.</w:t>
            </w:r>
          </w:p>
          <w:p w14:paraId="395A7FED" w14:textId="77777777" w:rsidR="001F05D7" w:rsidRDefault="00762091" w:rsidP="001F05D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В случаите на продължаване на едногодишния срок на действие на договора със сключване на допълнително споразумение за нарушение от същия вид, извършено след влизане в сила на допълнителното споразумение, се прилага последователността на санкциите като при нов договор.</w:t>
            </w:r>
          </w:p>
          <w:p w14:paraId="21D9DBFB" w14:textId="5FEA6B22" w:rsidR="00762091" w:rsidRPr="00762091" w:rsidRDefault="00762091" w:rsidP="001F05D7">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"Крайна цена" по смисъла на чл. 26, ал. 2, т. 1 е сумата от реимбурсната стойност на НЗОК и стойността, заплатена от пациента за лекарствения продукт. Крайната цена не може да е по-висока от максималната утвърдена цена за търговец на едро. </w:t>
            </w:r>
          </w:p>
        </w:tc>
      </w:tr>
    </w:tbl>
    <w:p w14:paraId="680AAED2" w14:textId="77777777" w:rsidR="00762091" w:rsidRPr="00762091" w:rsidRDefault="00762091" w:rsidP="00762091">
      <w:pPr>
        <w:spacing w:after="0" w:line="240" w:lineRule="auto"/>
        <w:rPr>
          <w:rFonts w:ascii="Times New Roman" w:eastAsia="Times New Roman" w:hAnsi="Times New Roman" w:cs="Times New Roman"/>
          <w:vanish/>
          <w:kern w:val="0"/>
          <w:sz w:val="24"/>
          <w:szCs w:val="24"/>
          <w:lang w:eastAsia="bg-BG"/>
          <w14:ligatures w14:val="none"/>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503"/>
        <w:gridCol w:w="30"/>
        <w:gridCol w:w="30"/>
        <w:gridCol w:w="30"/>
        <w:gridCol w:w="45"/>
      </w:tblGrid>
      <w:tr w:rsidR="00762091" w:rsidRPr="00762091" w14:paraId="08F4452E" w14:textId="77777777" w:rsidTr="00762091">
        <w:trPr>
          <w:tblCellSpacing w:w="15" w:type="dxa"/>
        </w:trPr>
        <w:tc>
          <w:tcPr>
            <w:tcW w:w="0" w:type="auto"/>
            <w:gridSpan w:val="5"/>
            <w:tcMar>
              <w:top w:w="0" w:type="dxa"/>
              <w:left w:w="0" w:type="dxa"/>
              <w:bottom w:w="0" w:type="dxa"/>
              <w:right w:w="0" w:type="dxa"/>
            </w:tcMar>
            <w:vAlign w:val="center"/>
            <w:hideMark/>
          </w:tcPr>
          <w:p w14:paraId="7CE19FBA" w14:textId="77777777" w:rsidR="00762091" w:rsidRP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bookmarkStart w:id="179" w:name="to_paragraph_id53857132"/>
            <w:bookmarkEnd w:id="179"/>
            <w:r w:rsidRPr="00762091">
              <w:rPr>
                <w:rFonts w:ascii="Times New Roman" w:eastAsia="Times New Roman" w:hAnsi="Times New Roman" w:cs="Times New Roman"/>
                <w:b/>
                <w:bCs/>
                <w:color w:val="000000"/>
                <w:kern w:val="0"/>
                <w:sz w:val="24"/>
                <w:szCs w:val="24"/>
                <w:lang w:eastAsia="bg-BG"/>
                <w14:ligatures w14:val="none"/>
              </w:rPr>
              <w:t>ПРЕХОДНИ И ЗАКЛЮЧИТЕЛНИ РАЗПОРЕДБИ</w:t>
            </w:r>
          </w:p>
          <w:p w14:paraId="60023302" w14:textId="77777777" w:rsidR="001F05D7" w:rsidRDefault="001F05D7" w:rsidP="001F05D7">
            <w:pPr>
              <w:spacing w:after="0" w:line="240" w:lineRule="auto"/>
              <w:ind w:firstLine="259"/>
              <w:rPr>
                <w:rFonts w:ascii="Times New Roman" w:eastAsia="Times New Roman" w:hAnsi="Times New Roman" w:cs="Times New Roman"/>
                <w:b/>
                <w:bCs/>
                <w:color w:val="000000"/>
                <w:kern w:val="0"/>
                <w:sz w:val="24"/>
                <w:szCs w:val="24"/>
                <w:lang w:eastAsia="bg-BG"/>
                <w14:ligatures w14:val="none"/>
              </w:rPr>
            </w:pPr>
          </w:p>
          <w:p w14:paraId="2EDAA498" w14:textId="77777777" w:rsidR="00B5005C" w:rsidRDefault="00762091" w:rsidP="00B5005C">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 xml:space="preserve">§ 1. </w:t>
            </w:r>
            <w:r w:rsidRPr="00762091">
              <w:rPr>
                <w:rFonts w:ascii="Times New Roman" w:eastAsia="Times New Roman" w:hAnsi="Times New Roman" w:cs="Times New Roman"/>
                <w:color w:val="000000"/>
                <w:kern w:val="0"/>
                <w:sz w:val="24"/>
                <w:szCs w:val="24"/>
                <w:lang w:eastAsia="bg-BG"/>
                <w14:ligatures w14:val="none"/>
              </w:rPr>
              <w:t>(1) При отпускане на ЛП, МИ и ДХСМЦ по подаден по електронен път протокол (Е-протокол) изпълнителят има достъп до електронния регистър с протоколи.</w:t>
            </w:r>
          </w:p>
          <w:p w14:paraId="150C03A3" w14:textId="66C8731B" w:rsidR="00762091" w:rsidRPr="00762091" w:rsidRDefault="00762091" w:rsidP="00AD47A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Е-протокол е електронен документ по смисъла на </w:t>
            </w:r>
            <w:hyperlink r:id="rId108" w:history="1">
              <w:r w:rsidRPr="00762091">
                <w:rPr>
                  <w:rFonts w:ascii="Times New Roman" w:eastAsia="Times New Roman" w:hAnsi="Times New Roman" w:cs="Times New Roman"/>
                  <w:color w:val="000000"/>
                  <w:kern w:val="0"/>
                  <w:sz w:val="24"/>
                  <w:szCs w:val="24"/>
                  <w:lang w:eastAsia="bg-BG"/>
                  <w14:ligatures w14:val="none"/>
                </w:rPr>
                <w:t>чл. 3, ал. 2 от Закона за електронния документ и електронните удостоверителни услуги</w:t>
              </w:r>
            </w:hyperlink>
            <w:r w:rsidRPr="00762091">
              <w:rPr>
                <w:rFonts w:ascii="Times New Roman" w:eastAsia="Times New Roman" w:hAnsi="Times New Roman" w:cs="Times New Roman"/>
                <w:color w:val="000000"/>
                <w:kern w:val="0"/>
                <w:sz w:val="24"/>
                <w:szCs w:val="24"/>
                <w:lang w:eastAsia="bg-BG"/>
                <w14:ligatures w14:val="none"/>
              </w:rPr>
              <w:t xml:space="preserve">. Е-протокол обединява историческа информация за: предписани от специалист скъпоструващи лекарствени продукти, заплащани от НЗОК; издадените и изпълнени електронни предписания на ЗОЛ, с лекарствени продукти, медицински изделия или диетични храни за специални медицински цели, предписани с протокол. </w:t>
            </w:r>
          </w:p>
        </w:tc>
      </w:tr>
      <w:tr w:rsidR="00762091" w:rsidRPr="00762091" w14:paraId="64085CDB" w14:textId="77777777" w:rsidTr="00762091">
        <w:trPr>
          <w:gridAfter w:val="1"/>
          <w:tblCellSpacing w:w="15" w:type="dxa"/>
        </w:trPr>
        <w:tc>
          <w:tcPr>
            <w:tcW w:w="0" w:type="auto"/>
            <w:gridSpan w:val="4"/>
            <w:tcMar>
              <w:top w:w="0" w:type="dxa"/>
              <w:left w:w="0" w:type="dxa"/>
              <w:bottom w:w="0" w:type="dxa"/>
              <w:right w:w="0" w:type="dxa"/>
            </w:tcMar>
            <w:vAlign w:val="center"/>
            <w:hideMark/>
          </w:tcPr>
          <w:p w14:paraId="209089EF" w14:textId="6445A282" w:rsidR="00762091" w:rsidRPr="00762091" w:rsidRDefault="00762091" w:rsidP="00CA1A4F">
            <w:pPr>
              <w:spacing w:after="0" w:line="240" w:lineRule="auto"/>
              <w:ind w:firstLine="259"/>
              <w:rPr>
                <w:rFonts w:ascii="Times New Roman" w:eastAsia="Times New Roman" w:hAnsi="Times New Roman" w:cs="Times New Roman"/>
                <w:color w:val="000000"/>
                <w:kern w:val="0"/>
                <w:sz w:val="24"/>
                <w:szCs w:val="24"/>
                <w:lang w:eastAsia="bg-BG"/>
                <w14:ligatures w14:val="none"/>
              </w:rPr>
            </w:pPr>
            <w:bookmarkStart w:id="180" w:name="to_paragraph_id53857133"/>
            <w:bookmarkEnd w:id="180"/>
            <w:r w:rsidRPr="00762091">
              <w:rPr>
                <w:rFonts w:ascii="Times New Roman" w:eastAsia="Times New Roman" w:hAnsi="Times New Roman" w:cs="Times New Roman"/>
                <w:b/>
                <w:bCs/>
                <w:color w:val="000000"/>
                <w:kern w:val="0"/>
                <w:sz w:val="24"/>
                <w:szCs w:val="24"/>
                <w:lang w:eastAsia="bg-BG"/>
                <w14:ligatures w14:val="none"/>
              </w:rPr>
              <w:t xml:space="preserve">§ 2. </w:t>
            </w:r>
            <w:r w:rsidRPr="00762091">
              <w:rPr>
                <w:rFonts w:ascii="Times New Roman" w:eastAsia="Times New Roman" w:hAnsi="Times New Roman" w:cs="Times New Roman"/>
                <w:color w:val="000000"/>
                <w:kern w:val="0"/>
                <w:sz w:val="24"/>
                <w:szCs w:val="24"/>
                <w:lang w:eastAsia="bg-BG"/>
                <w14:ligatures w14:val="none"/>
              </w:rPr>
              <w:t xml:space="preserve">(Отм. – ДВ, бр. 28 от 2025 г., в сила от 1.06.2025 г.). </w:t>
            </w:r>
          </w:p>
        </w:tc>
      </w:tr>
      <w:tr w:rsidR="00762091" w:rsidRPr="00762091" w14:paraId="6391F6FD" w14:textId="77777777" w:rsidTr="00762091">
        <w:trPr>
          <w:gridAfter w:val="2"/>
          <w:tblCellSpacing w:w="15" w:type="dxa"/>
        </w:trPr>
        <w:tc>
          <w:tcPr>
            <w:tcW w:w="0" w:type="auto"/>
            <w:gridSpan w:val="3"/>
            <w:tcMar>
              <w:top w:w="0" w:type="dxa"/>
              <w:left w:w="0" w:type="dxa"/>
              <w:bottom w:w="0" w:type="dxa"/>
              <w:right w:w="0" w:type="dxa"/>
            </w:tcMar>
            <w:vAlign w:val="center"/>
            <w:hideMark/>
          </w:tcPr>
          <w:p w14:paraId="4A45671F" w14:textId="6E50746C" w:rsidR="00762091" w:rsidRPr="00F37406" w:rsidRDefault="00762091" w:rsidP="00CA1A4F">
            <w:pPr>
              <w:spacing w:after="0" w:line="240" w:lineRule="auto"/>
              <w:ind w:firstLine="259"/>
              <w:rPr>
                <w:rFonts w:ascii="Times New Roman" w:eastAsia="Times New Roman" w:hAnsi="Times New Roman" w:cs="Times New Roman"/>
                <w:color w:val="000000"/>
                <w:kern w:val="0"/>
                <w:sz w:val="24"/>
                <w:szCs w:val="24"/>
                <w:lang w:val="en-US" w:eastAsia="bg-BG"/>
                <w14:ligatures w14:val="none"/>
              </w:rPr>
            </w:pPr>
            <w:bookmarkStart w:id="181" w:name="to_paragraph_id53857134"/>
            <w:bookmarkEnd w:id="181"/>
            <w:r w:rsidRPr="00762091">
              <w:rPr>
                <w:rFonts w:ascii="Times New Roman" w:eastAsia="Times New Roman" w:hAnsi="Times New Roman" w:cs="Times New Roman"/>
                <w:b/>
                <w:bCs/>
                <w:color w:val="000000"/>
                <w:kern w:val="0"/>
                <w:sz w:val="24"/>
                <w:szCs w:val="24"/>
                <w:lang w:eastAsia="bg-BG"/>
                <w14:ligatures w14:val="none"/>
              </w:rPr>
              <w:t xml:space="preserve">§ 3. </w:t>
            </w:r>
            <w:r w:rsidRPr="00762091">
              <w:rPr>
                <w:rFonts w:ascii="Times New Roman" w:eastAsia="Times New Roman" w:hAnsi="Times New Roman" w:cs="Times New Roman"/>
                <w:color w:val="000000"/>
                <w:kern w:val="0"/>
                <w:sz w:val="24"/>
                <w:szCs w:val="24"/>
                <w:lang w:eastAsia="bg-BG"/>
                <w14:ligatures w14:val="none"/>
              </w:rPr>
              <w:t xml:space="preserve">(Отм. – ДВ, бр. 28 от 2025 г., в сила от 1.06.2025 г.). </w:t>
            </w:r>
          </w:p>
        </w:tc>
      </w:tr>
      <w:tr w:rsidR="00762091" w:rsidRPr="00762091" w14:paraId="1AF14469" w14:textId="77777777" w:rsidTr="00762091">
        <w:trPr>
          <w:gridAfter w:val="3"/>
          <w:tblCellSpacing w:w="15" w:type="dxa"/>
        </w:trPr>
        <w:tc>
          <w:tcPr>
            <w:tcW w:w="0" w:type="auto"/>
            <w:gridSpan w:val="2"/>
            <w:tcMar>
              <w:top w:w="0" w:type="dxa"/>
              <w:left w:w="0" w:type="dxa"/>
              <w:bottom w:w="0" w:type="dxa"/>
              <w:right w:w="0" w:type="dxa"/>
            </w:tcMar>
            <w:vAlign w:val="center"/>
            <w:hideMark/>
          </w:tcPr>
          <w:p w14:paraId="0D9B53FA" w14:textId="1F8F4EA5" w:rsidR="00762091" w:rsidRPr="00F37406" w:rsidRDefault="00762091" w:rsidP="00CA1A4F">
            <w:pPr>
              <w:spacing w:after="0" w:line="240" w:lineRule="auto"/>
              <w:ind w:firstLine="259"/>
              <w:rPr>
                <w:rFonts w:ascii="Times New Roman" w:eastAsia="Times New Roman" w:hAnsi="Times New Roman" w:cs="Times New Roman"/>
                <w:color w:val="000000"/>
                <w:kern w:val="0"/>
                <w:sz w:val="24"/>
                <w:szCs w:val="24"/>
                <w:lang w:val="en-US" w:eastAsia="bg-BG"/>
                <w14:ligatures w14:val="none"/>
              </w:rPr>
            </w:pPr>
            <w:bookmarkStart w:id="182" w:name="to_paragraph_id53857135"/>
            <w:bookmarkEnd w:id="182"/>
            <w:r w:rsidRPr="00762091">
              <w:rPr>
                <w:rFonts w:ascii="Times New Roman" w:eastAsia="Times New Roman" w:hAnsi="Times New Roman" w:cs="Times New Roman"/>
                <w:b/>
                <w:bCs/>
                <w:color w:val="000000"/>
                <w:kern w:val="0"/>
                <w:sz w:val="24"/>
                <w:szCs w:val="24"/>
                <w:lang w:eastAsia="bg-BG"/>
                <w14:ligatures w14:val="none"/>
              </w:rPr>
              <w:t xml:space="preserve">§ 4. </w:t>
            </w:r>
            <w:r w:rsidRPr="00762091">
              <w:rPr>
                <w:rFonts w:ascii="Times New Roman" w:eastAsia="Times New Roman" w:hAnsi="Times New Roman" w:cs="Times New Roman"/>
                <w:color w:val="000000"/>
                <w:kern w:val="0"/>
                <w:sz w:val="24"/>
                <w:szCs w:val="24"/>
                <w:lang w:eastAsia="bg-BG"/>
                <w14:ligatures w14:val="none"/>
              </w:rPr>
              <w:t xml:space="preserve">(Отм. – ДВ, бр. 28 от 2025 г., в сила от 1.06.2025 г.). </w:t>
            </w:r>
          </w:p>
        </w:tc>
      </w:tr>
      <w:tr w:rsidR="00762091" w:rsidRPr="00762091" w14:paraId="1A7D663B" w14:textId="77777777" w:rsidTr="00762091">
        <w:trPr>
          <w:tblCellSpacing w:w="15" w:type="dxa"/>
        </w:trPr>
        <w:tc>
          <w:tcPr>
            <w:tcW w:w="0" w:type="auto"/>
            <w:gridSpan w:val="5"/>
            <w:tcMar>
              <w:top w:w="0" w:type="dxa"/>
              <w:left w:w="0" w:type="dxa"/>
              <w:bottom w:w="0" w:type="dxa"/>
              <w:right w:w="0" w:type="dxa"/>
            </w:tcMar>
            <w:vAlign w:val="center"/>
            <w:hideMark/>
          </w:tcPr>
          <w:p w14:paraId="2DFE93EB" w14:textId="57C8C9B6" w:rsidR="00762091" w:rsidRPr="00F37406" w:rsidRDefault="00762091" w:rsidP="00CA1A4F">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bookmarkStart w:id="183" w:name="to_paragraph_id53857136"/>
            <w:bookmarkEnd w:id="183"/>
            <w:r w:rsidRPr="00762091">
              <w:rPr>
                <w:rFonts w:ascii="Times New Roman" w:eastAsia="Times New Roman" w:hAnsi="Times New Roman" w:cs="Times New Roman"/>
                <w:b/>
                <w:bCs/>
                <w:color w:val="000000"/>
                <w:kern w:val="0"/>
                <w:sz w:val="24"/>
                <w:szCs w:val="24"/>
                <w:lang w:eastAsia="bg-BG"/>
                <w14:ligatures w14:val="none"/>
              </w:rPr>
              <w:t xml:space="preserve">§ 5. </w:t>
            </w:r>
            <w:r w:rsidRPr="00762091">
              <w:rPr>
                <w:rFonts w:ascii="Times New Roman" w:eastAsia="Times New Roman" w:hAnsi="Times New Roman" w:cs="Times New Roman"/>
                <w:color w:val="000000"/>
                <w:kern w:val="0"/>
                <w:sz w:val="24"/>
                <w:szCs w:val="24"/>
                <w:lang w:eastAsia="bg-BG"/>
                <w14:ligatures w14:val="none"/>
              </w:rPr>
              <w:t xml:space="preserve">Договорените средства по Методиката се заплащат на изпълнителя съобразно сумите, определени в действащия закон за бюджета на НЗОК за съответната година. </w:t>
            </w:r>
          </w:p>
        </w:tc>
      </w:tr>
      <w:tr w:rsidR="00762091" w:rsidRPr="00762091" w14:paraId="745CAE37" w14:textId="77777777" w:rsidTr="00762091">
        <w:trPr>
          <w:tblCellSpacing w:w="15" w:type="dxa"/>
        </w:trPr>
        <w:tc>
          <w:tcPr>
            <w:tcW w:w="0" w:type="auto"/>
            <w:gridSpan w:val="5"/>
            <w:tcMar>
              <w:top w:w="0" w:type="dxa"/>
              <w:left w:w="0" w:type="dxa"/>
              <w:bottom w:w="0" w:type="dxa"/>
              <w:right w:w="0" w:type="dxa"/>
            </w:tcMar>
            <w:vAlign w:val="center"/>
            <w:hideMark/>
          </w:tcPr>
          <w:p w14:paraId="55DF58C0" w14:textId="4CEF26AE" w:rsidR="00762091" w:rsidRPr="00F37406" w:rsidRDefault="00762091" w:rsidP="00CA1A4F">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bookmarkStart w:id="184" w:name="to_paragraph_id53857137"/>
            <w:bookmarkEnd w:id="184"/>
            <w:r w:rsidRPr="00762091">
              <w:rPr>
                <w:rFonts w:ascii="Times New Roman" w:eastAsia="Times New Roman" w:hAnsi="Times New Roman" w:cs="Times New Roman"/>
                <w:b/>
                <w:bCs/>
                <w:color w:val="000000"/>
                <w:kern w:val="0"/>
                <w:sz w:val="24"/>
                <w:szCs w:val="24"/>
                <w:lang w:eastAsia="bg-BG"/>
                <w14:ligatures w14:val="none"/>
              </w:rPr>
              <w:t xml:space="preserve">§ 6.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чл. 7 ал. 4, 5 и 7 се прилагат до 31.05.2025 г. </w:t>
            </w:r>
          </w:p>
        </w:tc>
      </w:tr>
      <w:tr w:rsidR="00762091" w:rsidRPr="00762091" w14:paraId="734C38C0" w14:textId="77777777" w:rsidTr="00762091">
        <w:trPr>
          <w:gridAfter w:val="4"/>
          <w:tblCellSpacing w:w="15" w:type="dxa"/>
        </w:trPr>
        <w:tc>
          <w:tcPr>
            <w:tcW w:w="0" w:type="auto"/>
            <w:tcMar>
              <w:top w:w="0" w:type="dxa"/>
              <w:left w:w="0" w:type="dxa"/>
              <w:bottom w:w="0" w:type="dxa"/>
              <w:right w:w="0" w:type="dxa"/>
            </w:tcMar>
            <w:vAlign w:val="center"/>
            <w:hideMark/>
          </w:tcPr>
          <w:p w14:paraId="2BBFAC92" w14:textId="4C255FEE" w:rsidR="00762091" w:rsidRPr="005A6BDD" w:rsidRDefault="00762091" w:rsidP="00CA1A4F">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bookmarkStart w:id="185" w:name="to_paragraph_id53857138"/>
            <w:bookmarkEnd w:id="185"/>
            <w:r w:rsidRPr="00762091">
              <w:rPr>
                <w:rFonts w:ascii="Times New Roman" w:eastAsia="Times New Roman" w:hAnsi="Times New Roman" w:cs="Times New Roman"/>
                <w:b/>
                <w:bCs/>
                <w:color w:val="000000"/>
                <w:kern w:val="0"/>
                <w:sz w:val="24"/>
                <w:szCs w:val="24"/>
                <w:lang w:eastAsia="bg-BG"/>
                <w14:ligatures w14:val="none"/>
              </w:rPr>
              <w:t xml:space="preserve">§ 7.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Член 8 се прилага до 31.05.2025 г. </w:t>
            </w:r>
          </w:p>
        </w:tc>
      </w:tr>
      <w:tr w:rsidR="00762091" w:rsidRPr="00762091" w14:paraId="330B177C" w14:textId="77777777" w:rsidTr="00762091">
        <w:trPr>
          <w:tblCellSpacing w:w="15" w:type="dxa"/>
        </w:trPr>
        <w:tc>
          <w:tcPr>
            <w:tcW w:w="0" w:type="auto"/>
            <w:gridSpan w:val="5"/>
            <w:tcMar>
              <w:top w:w="0" w:type="dxa"/>
              <w:left w:w="0" w:type="dxa"/>
              <w:bottom w:w="0" w:type="dxa"/>
              <w:right w:w="0" w:type="dxa"/>
            </w:tcMar>
            <w:vAlign w:val="center"/>
            <w:hideMark/>
          </w:tcPr>
          <w:p w14:paraId="35B938AA" w14:textId="77777777" w:rsidR="00CA1A4F" w:rsidRDefault="00762091" w:rsidP="00CA1A4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86" w:name="to_paragraph_id53857139"/>
            <w:bookmarkEnd w:id="186"/>
            <w:r w:rsidRPr="00762091">
              <w:rPr>
                <w:rFonts w:ascii="Times New Roman" w:eastAsia="Times New Roman" w:hAnsi="Times New Roman" w:cs="Times New Roman"/>
                <w:b/>
                <w:bCs/>
                <w:color w:val="000000"/>
                <w:kern w:val="0"/>
                <w:sz w:val="24"/>
                <w:szCs w:val="24"/>
                <w:lang w:eastAsia="bg-BG"/>
                <w14:ligatures w14:val="none"/>
              </w:rPr>
              <w:t xml:space="preserve">§ 8. </w:t>
            </w:r>
            <w:r w:rsidRPr="00762091">
              <w:rPr>
                <w:rFonts w:ascii="Times New Roman" w:eastAsia="Times New Roman" w:hAnsi="Times New Roman" w:cs="Times New Roman"/>
                <w:color w:val="000000"/>
                <w:kern w:val="0"/>
                <w:sz w:val="24"/>
                <w:szCs w:val="24"/>
                <w:lang w:eastAsia="bg-BG"/>
                <w14:ligatures w14:val="none"/>
              </w:rPr>
              <w:t>(Нов – ДВ, бр. 28 от 2025 г., в сила от 1.04.2025 г.) (1) Проверките по чл. 8а от договора се прилагат, считано от 1.06.2025 г.</w:t>
            </w:r>
          </w:p>
          <w:p w14:paraId="12146248" w14:textId="6105C73C" w:rsidR="00762091" w:rsidRPr="00762091" w:rsidRDefault="00762091" w:rsidP="00CA1A4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Резултатите от проверките по чл. 8а от договора ще бъдат считани за достатъчно основание за заплащане за изпълнените на и след 1.06.2025 г. електронни предписания. </w:t>
            </w:r>
          </w:p>
        </w:tc>
      </w:tr>
      <w:tr w:rsidR="00762091" w:rsidRPr="00762091" w14:paraId="42450121" w14:textId="77777777" w:rsidTr="00762091">
        <w:trPr>
          <w:gridAfter w:val="3"/>
          <w:tblCellSpacing w:w="15" w:type="dxa"/>
        </w:trPr>
        <w:tc>
          <w:tcPr>
            <w:tcW w:w="0" w:type="auto"/>
            <w:gridSpan w:val="2"/>
            <w:tcMar>
              <w:top w:w="0" w:type="dxa"/>
              <w:left w:w="0" w:type="dxa"/>
              <w:bottom w:w="0" w:type="dxa"/>
              <w:right w:w="0" w:type="dxa"/>
            </w:tcMar>
            <w:vAlign w:val="center"/>
            <w:hideMark/>
          </w:tcPr>
          <w:p w14:paraId="5B681045" w14:textId="4BA0F466" w:rsidR="00762091" w:rsidRPr="00762091" w:rsidRDefault="00762091" w:rsidP="00CA1A4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87" w:name="to_paragraph_id53857140"/>
            <w:bookmarkEnd w:id="187"/>
            <w:r w:rsidRPr="00762091">
              <w:rPr>
                <w:rFonts w:ascii="Times New Roman" w:eastAsia="Times New Roman" w:hAnsi="Times New Roman" w:cs="Times New Roman"/>
                <w:b/>
                <w:bCs/>
                <w:color w:val="000000"/>
                <w:kern w:val="0"/>
                <w:sz w:val="24"/>
                <w:szCs w:val="24"/>
                <w:lang w:eastAsia="bg-BG"/>
                <w14:ligatures w14:val="none"/>
              </w:rPr>
              <w:t xml:space="preserve">§ 9.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Член 10 се прилага до 31.05.2025г. </w:t>
            </w:r>
          </w:p>
        </w:tc>
      </w:tr>
      <w:tr w:rsidR="00762091" w:rsidRPr="00762091" w14:paraId="0EB38D4D" w14:textId="77777777" w:rsidTr="00762091">
        <w:trPr>
          <w:tblCellSpacing w:w="15" w:type="dxa"/>
        </w:trPr>
        <w:tc>
          <w:tcPr>
            <w:tcW w:w="0" w:type="auto"/>
            <w:gridSpan w:val="5"/>
            <w:tcMar>
              <w:top w:w="0" w:type="dxa"/>
              <w:left w:w="0" w:type="dxa"/>
              <w:bottom w:w="0" w:type="dxa"/>
              <w:right w:w="0" w:type="dxa"/>
            </w:tcMar>
            <w:vAlign w:val="center"/>
            <w:hideMark/>
          </w:tcPr>
          <w:p w14:paraId="0DABB10A" w14:textId="3FB97131" w:rsidR="00762091" w:rsidRPr="00762091" w:rsidRDefault="00762091" w:rsidP="00CA1A4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88" w:name="to_paragraph_id53857141"/>
            <w:bookmarkEnd w:id="188"/>
            <w:r w:rsidRPr="00762091">
              <w:rPr>
                <w:rFonts w:ascii="Times New Roman" w:eastAsia="Times New Roman" w:hAnsi="Times New Roman" w:cs="Times New Roman"/>
                <w:b/>
                <w:bCs/>
                <w:color w:val="000000"/>
                <w:kern w:val="0"/>
                <w:sz w:val="24"/>
                <w:szCs w:val="24"/>
                <w:lang w:eastAsia="bg-BG"/>
                <w14:ligatures w14:val="none"/>
              </w:rPr>
              <w:t xml:space="preserve">§ 10.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Член 10а от договора се прилага, считано от 1.06.2025 г. </w:t>
            </w:r>
          </w:p>
        </w:tc>
      </w:tr>
      <w:tr w:rsidR="00762091" w:rsidRPr="00762091" w14:paraId="4DB8933C" w14:textId="77777777" w:rsidTr="00762091">
        <w:trPr>
          <w:tblCellSpacing w:w="15" w:type="dxa"/>
        </w:trPr>
        <w:tc>
          <w:tcPr>
            <w:tcW w:w="0" w:type="auto"/>
            <w:gridSpan w:val="5"/>
            <w:tcMar>
              <w:top w:w="0" w:type="dxa"/>
              <w:left w:w="0" w:type="dxa"/>
              <w:bottom w:w="0" w:type="dxa"/>
              <w:right w:w="0" w:type="dxa"/>
            </w:tcMar>
            <w:vAlign w:val="center"/>
            <w:hideMark/>
          </w:tcPr>
          <w:p w14:paraId="4ECA9B67" w14:textId="34828AA0" w:rsidR="00762091" w:rsidRPr="00762091" w:rsidRDefault="00762091" w:rsidP="00CA1A4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89" w:name="to_paragraph_id53857142"/>
            <w:bookmarkEnd w:id="189"/>
            <w:r w:rsidRPr="00762091">
              <w:rPr>
                <w:rFonts w:ascii="Times New Roman" w:eastAsia="Times New Roman" w:hAnsi="Times New Roman" w:cs="Times New Roman"/>
                <w:b/>
                <w:bCs/>
                <w:color w:val="000000"/>
                <w:kern w:val="0"/>
                <w:sz w:val="24"/>
                <w:szCs w:val="24"/>
                <w:lang w:eastAsia="bg-BG"/>
                <w14:ligatures w14:val="none"/>
              </w:rPr>
              <w:t xml:space="preserve">§ 11.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чл. 22 ал. 8 и 9 се прилагат до 31.05.2025 г. </w:t>
            </w:r>
          </w:p>
        </w:tc>
      </w:tr>
      <w:tr w:rsidR="00762091" w:rsidRPr="00762091" w14:paraId="4A92EA52" w14:textId="77777777" w:rsidTr="00762091">
        <w:trPr>
          <w:tblCellSpacing w:w="15" w:type="dxa"/>
        </w:trPr>
        <w:tc>
          <w:tcPr>
            <w:tcW w:w="0" w:type="auto"/>
            <w:gridSpan w:val="5"/>
            <w:tcMar>
              <w:top w:w="0" w:type="dxa"/>
              <w:left w:w="0" w:type="dxa"/>
              <w:bottom w:w="0" w:type="dxa"/>
              <w:right w:w="0" w:type="dxa"/>
            </w:tcMar>
            <w:vAlign w:val="center"/>
            <w:hideMark/>
          </w:tcPr>
          <w:p w14:paraId="093ED58B" w14:textId="63B55CE4" w:rsidR="00762091" w:rsidRPr="00762091" w:rsidRDefault="00762091" w:rsidP="00CA1A4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90" w:name="to_paragraph_id53857143"/>
            <w:bookmarkEnd w:id="190"/>
            <w:r w:rsidRPr="00762091">
              <w:rPr>
                <w:rFonts w:ascii="Times New Roman" w:eastAsia="Times New Roman" w:hAnsi="Times New Roman" w:cs="Times New Roman"/>
                <w:b/>
                <w:bCs/>
                <w:color w:val="000000"/>
                <w:kern w:val="0"/>
                <w:sz w:val="24"/>
                <w:szCs w:val="24"/>
                <w:lang w:eastAsia="bg-BG"/>
                <w14:ligatures w14:val="none"/>
              </w:rPr>
              <w:t xml:space="preserve">§ 12.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чл. 23 ал. 1 се прилага до 31.05.2025 г. </w:t>
            </w:r>
          </w:p>
        </w:tc>
      </w:tr>
      <w:tr w:rsidR="00762091" w:rsidRPr="00762091" w14:paraId="19F12A56" w14:textId="77777777" w:rsidTr="00762091">
        <w:trPr>
          <w:tblCellSpacing w:w="15" w:type="dxa"/>
        </w:trPr>
        <w:tc>
          <w:tcPr>
            <w:tcW w:w="0" w:type="auto"/>
            <w:gridSpan w:val="5"/>
            <w:tcMar>
              <w:top w:w="0" w:type="dxa"/>
              <w:left w:w="0" w:type="dxa"/>
              <w:bottom w:w="0" w:type="dxa"/>
              <w:right w:w="0" w:type="dxa"/>
            </w:tcMar>
            <w:vAlign w:val="center"/>
            <w:hideMark/>
          </w:tcPr>
          <w:p w14:paraId="214973EE" w14:textId="483840E3" w:rsidR="00762091" w:rsidRPr="00762091" w:rsidRDefault="00762091" w:rsidP="00CA1A4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91" w:name="to_paragraph_id53857144"/>
            <w:bookmarkEnd w:id="191"/>
            <w:r w:rsidRPr="00762091">
              <w:rPr>
                <w:rFonts w:ascii="Times New Roman" w:eastAsia="Times New Roman" w:hAnsi="Times New Roman" w:cs="Times New Roman"/>
                <w:b/>
                <w:bCs/>
                <w:color w:val="000000"/>
                <w:kern w:val="0"/>
                <w:sz w:val="24"/>
                <w:szCs w:val="24"/>
                <w:lang w:eastAsia="bg-BG"/>
                <w14:ligatures w14:val="none"/>
              </w:rPr>
              <w:t xml:space="preserve">§ 13.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чл. 23 ал. 1а се прилага, считано от 1.06.2025 г. </w:t>
            </w:r>
          </w:p>
        </w:tc>
      </w:tr>
      <w:tr w:rsidR="00762091" w:rsidRPr="00762091" w14:paraId="4BBDF6FC" w14:textId="77777777" w:rsidTr="00762091">
        <w:trPr>
          <w:tblCellSpacing w:w="15" w:type="dxa"/>
        </w:trPr>
        <w:tc>
          <w:tcPr>
            <w:tcW w:w="0" w:type="auto"/>
            <w:gridSpan w:val="5"/>
            <w:tcMar>
              <w:top w:w="0" w:type="dxa"/>
              <w:left w:w="0" w:type="dxa"/>
              <w:bottom w:w="0" w:type="dxa"/>
              <w:right w:w="0" w:type="dxa"/>
            </w:tcMar>
            <w:vAlign w:val="center"/>
            <w:hideMark/>
          </w:tcPr>
          <w:p w14:paraId="7FFA989F" w14:textId="0A61C8E0" w:rsidR="00762091" w:rsidRPr="00762091" w:rsidRDefault="00762091" w:rsidP="00CA1A4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92" w:name="to_paragraph_id53857145"/>
            <w:bookmarkEnd w:id="192"/>
            <w:r w:rsidRPr="00762091">
              <w:rPr>
                <w:rFonts w:ascii="Times New Roman" w:eastAsia="Times New Roman" w:hAnsi="Times New Roman" w:cs="Times New Roman"/>
                <w:b/>
                <w:bCs/>
                <w:color w:val="000000"/>
                <w:kern w:val="0"/>
                <w:sz w:val="24"/>
                <w:szCs w:val="24"/>
                <w:lang w:eastAsia="bg-BG"/>
                <w14:ligatures w14:val="none"/>
              </w:rPr>
              <w:t xml:space="preserve">§ 14.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чл. 34 т. 3, 4 и 6 се прилагат до 31.05.2025 г. </w:t>
            </w:r>
          </w:p>
        </w:tc>
      </w:tr>
      <w:tr w:rsidR="00762091" w:rsidRPr="00762091" w14:paraId="7CB0DB38" w14:textId="77777777" w:rsidTr="00762091">
        <w:trPr>
          <w:tblCellSpacing w:w="15" w:type="dxa"/>
        </w:trPr>
        <w:tc>
          <w:tcPr>
            <w:tcW w:w="0" w:type="auto"/>
            <w:gridSpan w:val="5"/>
            <w:tcMar>
              <w:top w:w="0" w:type="dxa"/>
              <w:left w:w="0" w:type="dxa"/>
              <w:bottom w:w="0" w:type="dxa"/>
              <w:right w:w="0" w:type="dxa"/>
            </w:tcMar>
            <w:vAlign w:val="center"/>
            <w:hideMark/>
          </w:tcPr>
          <w:p w14:paraId="424C1AE7" w14:textId="47044898" w:rsidR="00762091" w:rsidRPr="00762091" w:rsidRDefault="00762091" w:rsidP="00CA1A4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93" w:name="to_paragraph_id53857146"/>
            <w:bookmarkEnd w:id="193"/>
            <w:r w:rsidRPr="00762091">
              <w:rPr>
                <w:rFonts w:ascii="Times New Roman" w:eastAsia="Times New Roman" w:hAnsi="Times New Roman" w:cs="Times New Roman"/>
                <w:b/>
                <w:bCs/>
                <w:color w:val="000000"/>
                <w:kern w:val="0"/>
                <w:sz w:val="24"/>
                <w:szCs w:val="24"/>
                <w:lang w:eastAsia="bg-BG"/>
                <w14:ligatures w14:val="none"/>
              </w:rPr>
              <w:t xml:space="preserve">§ 15.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В чл. 34 т. 3а, 4а и 6а се прилагат, считано от 1.06.2025 г. </w:t>
            </w:r>
          </w:p>
        </w:tc>
      </w:tr>
      <w:tr w:rsidR="00762091" w:rsidRPr="00762091" w14:paraId="0139E290" w14:textId="77777777" w:rsidTr="00762091">
        <w:trPr>
          <w:tblCellSpacing w:w="15" w:type="dxa"/>
        </w:trPr>
        <w:tc>
          <w:tcPr>
            <w:tcW w:w="0" w:type="auto"/>
            <w:gridSpan w:val="5"/>
            <w:tcMar>
              <w:top w:w="0" w:type="dxa"/>
              <w:left w:w="0" w:type="dxa"/>
              <w:bottom w:w="0" w:type="dxa"/>
              <w:right w:w="0" w:type="dxa"/>
            </w:tcMar>
            <w:vAlign w:val="center"/>
            <w:hideMark/>
          </w:tcPr>
          <w:p w14:paraId="2988D401" w14:textId="1700F5F6" w:rsidR="00762091" w:rsidRPr="00D21350" w:rsidRDefault="00762091" w:rsidP="00CA1A4F">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bookmarkStart w:id="194" w:name="to_paragraph_id54363640"/>
            <w:bookmarkEnd w:id="194"/>
            <w:r w:rsidRPr="00762091">
              <w:rPr>
                <w:rFonts w:ascii="Times New Roman" w:eastAsia="Times New Roman" w:hAnsi="Times New Roman" w:cs="Times New Roman"/>
                <w:b/>
                <w:bCs/>
                <w:color w:val="000000"/>
                <w:kern w:val="0"/>
                <w:sz w:val="24"/>
                <w:szCs w:val="24"/>
                <w:lang w:eastAsia="bg-BG"/>
                <w14:ligatures w14:val="none"/>
              </w:rPr>
              <w:t xml:space="preserve">§ 16. </w:t>
            </w:r>
            <w:r w:rsidRPr="00762091">
              <w:rPr>
                <w:rFonts w:ascii="Times New Roman" w:eastAsia="Times New Roman" w:hAnsi="Times New Roman" w:cs="Times New Roman"/>
                <w:color w:val="000000"/>
                <w:kern w:val="0"/>
                <w:sz w:val="24"/>
                <w:szCs w:val="24"/>
                <w:lang w:eastAsia="bg-BG"/>
                <w14:ligatures w14:val="none"/>
              </w:rPr>
              <w:t xml:space="preserve">(Нов – ДВ, бр. 28 от 2025 г., в сила от 1.04.2025 г.) Допълнителното споразумение към Договор № .........................../...................... влиза в сила от 1.04.2025 г. </w:t>
            </w:r>
          </w:p>
        </w:tc>
      </w:tr>
      <w:tr w:rsidR="00762091" w:rsidRPr="00762091" w14:paraId="1FB1CBD8" w14:textId="77777777" w:rsidTr="00762091">
        <w:trPr>
          <w:tblCellSpacing w:w="15" w:type="dxa"/>
        </w:trPr>
        <w:tc>
          <w:tcPr>
            <w:tcW w:w="0" w:type="auto"/>
            <w:gridSpan w:val="5"/>
            <w:tcMar>
              <w:top w:w="0" w:type="dxa"/>
              <w:left w:w="0" w:type="dxa"/>
              <w:bottom w:w="0" w:type="dxa"/>
              <w:right w:w="0" w:type="dxa"/>
            </w:tcMar>
            <w:vAlign w:val="center"/>
            <w:hideMark/>
          </w:tcPr>
          <w:p w14:paraId="58ADD42E" w14:textId="0AC5D78C" w:rsidR="00762091" w:rsidRPr="00762091" w:rsidRDefault="00762091" w:rsidP="00CA1A4F">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95" w:name="to_paragraph_id54363641"/>
            <w:bookmarkEnd w:id="195"/>
            <w:r w:rsidRPr="00762091">
              <w:rPr>
                <w:rFonts w:ascii="Times New Roman" w:eastAsia="Times New Roman" w:hAnsi="Times New Roman" w:cs="Times New Roman"/>
                <w:b/>
                <w:bCs/>
                <w:color w:val="000000"/>
                <w:kern w:val="0"/>
                <w:sz w:val="24"/>
                <w:szCs w:val="24"/>
                <w:lang w:eastAsia="bg-BG"/>
                <w14:ligatures w14:val="none"/>
              </w:rPr>
              <w:t>§ 17.</w:t>
            </w:r>
            <w:r w:rsidRPr="00762091">
              <w:rPr>
                <w:rFonts w:ascii="Times New Roman" w:eastAsia="Times New Roman" w:hAnsi="Times New Roman" w:cs="Times New Roman"/>
                <w:color w:val="000000"/>
                <w:kern w:val="0"/>
                <w:sz w:val="24"/>
                <w:szCs w:val="24"/>
                <w:lang w:eastAsia="bg-BG"/>
                <w14:ligatures w14:val="none"/>
              </w:rPr>
              <w:t xml:space="preserve"> (Нов – ДВ, </w:t>
            </w:r>
            <w:r w:rsidRPr="002F6B2D">
              <w:rPr>
                <w:rFonts w:ascii="Times New Roman" w:eastAsia="Times New Roman" w:hAnsi="Times New Roman" w:cs="Times New Roman"/>
                <w:kern w:val="0"/>
                <w:sz w:val="24"/>
                <w:szCs w:val="24"/>
                <w:lang w:eastAsia="bg-BG"/>
                <w14:ligatures w14:val="none"/>
              </w:rPr>
              <w:t xml:space="preserve">бр. 44 от 2025 г., </w:t>
            </w:r>
            <w:r w:rsidRPr="00762091">
              <w:rPr>
                <w:rFonts w:ascii="Times New Roman" w:eastAsia="Times New Roman" w:hAnsi="Times New Roman" w:cs="Times New Roman"/>
                <w:color w:val="000000"/>
                <w:kern w:val="0"/>
                <w:sz w:val="24"/>
                <w:szCs w:val="24"/>
                <w:lang w:eastAsia="bg-BG"/>
                <w14:ligatures w14:val="none"/>
              </w:rPr>
              <w:t xml:space="preserve">в сила от 1.06.2025 г.) В случай че при анализ на текущото изпълнение към 30 ноември 2025 г. на сумите, заплатени от възложителя за дейности по </w:t>
            </w:r>
            <w:hyperlink r:id="rId109" w:history="1">
              <w:r w:rsidRPr="00762091">
                <w:rPr>
                  <w:rFonts w:ascii="Times New Roman" w:eastAsia="Times New Roman" w:hAnsi="Times New Roman" w:cs="Times New Roman"/>
                  <w:color w:val="000000"/>
                  <w:kern w:val="0"/>
                  <w:sz w:val="24"/>
                  <w:szCs w:val="24"/>
                  <w:lang w:eastAsia="bg-BG"/>
                  <w14:ligatures w14:val="none"/>
                </w:rPr>
                <w:t>чл. 26, ал. 2 от договора</w:t>
              </w:r>
            </w:hyperlink>
            <w:r w:rsidRPr="00762091">
              <w:rPr>
                <w:rFonts w:ascii="Times New Roman" w:eastAsia="Times New Roman" w:hAnsi="Times New Roman" w:cs="Times New Roman"/>
                <w:color w:val="000000"/>
                <w:kern w:val="0"/>
                <w:sz w:val="24"/>
                <w:szCs w:val="24"/>
                <w:lang w:eastAsia="bg-BG"/>
                <w14:ligatures w14:val="none"/>
              </w:rPr>
              <w:t xml:space="preserve">, се установи очаквано неизпълнение на утвърдените разходи по </w:t>
            </w:r>
            <w:r w:rsidRPr="00762091">
              <w:rPr>
                <w:rFonts w:ascii="Times New Roman" w:eastAsia="Times New Roman" w:hAnsi="Times New Roman" w:cs="Times New Roman"/>
                <w:color w:val="000000"/>
                <w:kern w:val="0"/>
                <w:sz w:val="24"/>
                <w:szCs w:val="24"/>
                <w:lang w:eastAsia="bg-BG"/>
                <w14:ligatures w14:val="none"/>
              </w:rPr>
              <w:lastRenderedPageBreak/>
              <w:t xml:space="preserve">годишния план към 31 декември 2025 г. на средствата по </w:t>
            </w:r>
            <w:hyperlink r:id="rId110" w:history="1">
              <w:r w:rsidRPr="00762091">
                <w:rPr>
                  <w:rFonts w:ascii="Times New Roman" w:eastAsia="Times New Roman" w:hAnsi="Times New Roman" w:cs="Times New Roman"/>
                  <w:color w:val="000000"/>
                  <w:kern w:val="0"/>
                  <w:sz w:val="24"/>
                  <w:szCs w:val="24"/>
                  <w:lang w:eastAsia="bg-BG"/>
                  <w14:ligatures w14:val="none"/>
                </w:rPr>
                <w:t>чл. 1, ал. 2, ред 1.1.3.5.3.1 от ЗБНЗОК за 2025 г.</w:t>
              </w:r>
            </w:hyperlink>
            <w:r w:rsidRPr="00762091">
              <w:rPr>
                <w:rFonts w:ascii="Times New Roman" w:eastAsia="Times New Roman" w:hAnsi="Times New Roman" w:cs="Times New Roman"/>
                <w:color w:val="000000"/>
                <w:kern w:val="0"/>
                <w:sz w:val="24"/>
                <w:szCs w:val="24"/>
                <w:lang w:eastAsia="bg-BG"/>
                <w14:ligatures w14:val="none"/>
              </w:rPr>
              <w:t xml:space="preserve">, оставащите средства се разпределят пропорционално по изчислен относителен дял на аптеките, съобразно сумите, заплатени за периода 1.06.2025 г. – 30.11.2025 г., в еднократно увеличение на плащанията им през м. декември 2025 г. </w:t>
            </w:r>
          </w:p>
        </w:tc>
      </w:tr>
      <w:tr w:rsidR="00762091" w:rsidRPr="00762091" w14:paraId="3F5AD95A" w14:textId="77777777" w:rsidTr="00762091">
        <w:trPr>
          <w:gridAfter w:val="2"/>
          <w:tblCellSpacing w:w="15" w:type="dxa"/>
        </w:trPr>
        <w:tc>
          <w:tcPr>
            <w:tcW w:w="0" w:type="auto"/>
            <w:gridSpan w:val="3"/>
            <w:tcMar>
              <w:top w:w="0" w:type="dxa"/>
              <w:left w:w="0" w:type="dxa"/>
              <w:bottom w:w="0" w:type="dxa"/>
              <w:right w:w="0" w:type="dxa"/>
            </w:tcMar>
            <w:vAlign w:val="center"/>
            <w:hideMark/>
          </w:tcPr>
          <w:p w14:paraId="5E3DB1B5" w14:textId="77777777" w:rsidR="00CA1A4F" w:rsidRDefault="00CA1A4F" w:rsidP="006C56D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96" w:name="to_paragraph_id52938004"/>
            <w:bookmarkEnd w:id="196"/>
          </w:p>
          <w:p w14:paraId="0E2F158F" w14:textId="1DBFB2DE" w:rsidR="00762091" w:rsidRPr="00D21350" w:rsidRDefault="00762091" w:rsidP="006C56D5">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Неразделна част от този договор представлява следното приложение: </w:t>
            </w:r>
          </w:p>
        </w:tc>
      </w:tr>
      <w:tr w:rsidR="00762091" w:rsidRPr="00762091" w14:paraId="44C85114" w14:textId="77777777" w:rsidTr="00762091">
        <w:trPr>
          <w:gridAfter w:val="1"/>
          <w:tblCellSpacing w:w="15" w:type="dxa"/>
        </w:trPr>
        <w:tc>
          <w:tcPr>
            <w:tcW w:w="0" w:type="auto"/>
            <w:gridSpan w:val="4"/>
            <w:tcMar>
              <w:top w:w="0" w:type="dxa"/>
              <w:left w:w="0" w:type="dxa"/>
              <w:bottom w:w="0" w:type="dxa"/>
              <w:right w:w="0" w:type="dxa"/>
            </w:tcMar>
            <w:vAlign w:val="center"/>
            <w:hideMark/>
          </w:tcPr>
          <w:p w14:paraId="04008143" w14:textId="77777777" w:rsidR="00CA1A4F" w:rsidRDefault="00CA1A4F" w:rsidP="006C56D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97" w:name="to_paragraph_id52938005"/>
            <w:bookmarkEnd w:id="197"/>
          </w:p>
          <w:p w14:paraId="3685C44B" w14:textId="7FD75C65" w:rsidR="00762091" w:rsidRPr="00D21350" w:rsidRDefault="00762091" w:rsidP="006C56D5">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Приложение № 1 – Правила за подписване на отчетните електронни документи. </w:t>
            </w:r>
          </w:p>
        </w:tc>
      </w:tr>
      <w:tr w:rsidR="00762091" w:rsidRPr="00762091" w14:paraId="48014D47" w14:textId="77777777" w:rsidTr="00762091">
        <w:trPr>
          <w:tblCellSpacing w:w="15" w:type="dxa"/>
        </w:trPr>
        <w:tc>
          <w:tcPr>
            <w:tcW w:w="0" w:type="auto"/>
            <w:gridSpan w:val="5"/>
            <w:tcMar>
              <w:top w:w="0" w:type="dxa"/>
              <w:left w:w="0" w:type="dxa"/>
              <w:bottom w:w="0" w:type="dxa"/>
              <w:right w:w="0" w:type="dxa"/>
            </w:tcMar>
            <w:vAlign w:val="center"/>
            <w:hideMark/>
          </w:tcPr>
          <w:p w14:paraId="13926773" w14:textId="77777777" w:rsidR="00CA1A4F" w:rsidRDefault="00CA1A4F" w:rsidP="006C56D5">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198" w:name="to_paragraph_id52938006"/>
            <w:bookmarkEnd w:id="198"/>
          </w:p>
          <w:p w14:paraId="58A4DEB9" w14:textId="226B907A" w:rsidR="00762091" w:rsidRPr="00D21350" w:rsidRDefault="00762091" w:rsidP="006C56D5">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Настоящият договор се подписа в два еднообразни екземпляра – по един за всяка от страните. </w:t>
            </w:r>
          </w:p>
        </w:tc>
      </w:tr>
    </w:tbl>
    <w:p w14:paraId="38B65453" w14:textId="77777777" w:rsidR="00762091" w:rsidRPr="00762091" w:rsidRDefault="00762091" w:rsidP="00762091">
      <w:pPr>
        <w:spacing w:after="0" w:line="240" w:lineRule="auto"/>
        <w:rPr>
          <w:rFonts w:ascii="Times New Roman" w:eastAsia="Times New Roman" w:hAnsi="Times New Roman" w:cs="Times New Roman"/>
          <w:vanish/>
          <w:kern w:val="0"/>
          <w:sz w:val="24"/>
          <w:szCs w:val="24"/>
          <w:lang w:eastAsia="bg-BG"/>
          <w14:ligatures w14:val="none"/>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563"/>
        <w:gridCol w:w="30"/>
        <w:gridCol w:w="45"/>
      </w:tblGrid>
      <w:tr w:rsidR="00762091" w:rsidRPr="00762091" w14:paraId="68712C50" w14:textId="77777777" w:rsidTr="00762091">
        <w:trPr>
          <w:tblCellSpacing w:w="15" w:type="dxa"/>
        </w:trPr>
        <w:tc>
          <w:tcPr>
            <w:tcW w:w="0" w:type="auto"/>
            <w:gridSpan w:val="3"/>
            <w:tcMar>
              <w:top w:w="0" w:type="dxa"/>
              <w:left w:w="0" w:type="dxa"/>
              <w:bottom w:w="0" w:type="dxa"/>
              <w:right w:w="0" w:type="dxa"/>
            </w:tcMar>
            <w:vAlign w:val="center"/>
            <w:hideMark/>
          </w:tcPr>
          <w:tbl>
            <w:tblPr>
              <w:tblW w:w="9457" w:type="dxa"/>
              <w:tblInd w:w="75" w:type="dxa"/>
              <w:tblCellMar>
                <w:left w:w="0" w:type="dxa"/>
                <w:right w:w="0" w:type="dxa"/>
              </w:tblCellMar>
              <w:tblLook w:val="04A0" w:firstRow="1" w:lastRow="0" w:firstColumn="1" w:lastColumn="0" w:noHBand="0" w:noVBand="1"/>
            </w:tblPr>
            <w:tblGrid>
              <w:gridCol w:w="3804"/>
              <w:gridCol w:w="5593"/>
              <w:gridCol w:w="60"/>
            </w:tblGrid>
            <w:tr w:rsidR="00762091" w:rsidRPr="00762091" w14:paraId="24A1A158" w14:textId="77777777" w:rsidTr="005A6BDD">
              <w:tc>
                <w:tcPr>
                  <w:tcW w:w="3804" w:type="dxa"/>
                  <w:vAlign w:val="center"/>
                  <w:hideMark/>
                </w:tcPr>
                <w:p w14:paraId="45CDC7FF"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bookmarkStart w:id="199" w:name="to_paragraph_id53822601"/>
                  <w:bookmarkEnd w:id="199"/>
                  <w:r w:rsidRPr="00762091">
                    <w:rPr>
                      <w:rFonts w:ascii="Times New Roman" w:eastAsia="Times New Roman" w:hAnsi="Times New Roman" w:cs="Times New Roman"/>
                      <w:color w:val="000000"/>
                      <w:kern w:val="0"/>
                      <w:sz w:val="24"/>
                      <w:szCs w:val="24"/>
                      <w:lang w:eastAsia="bg-BG"/>
                      <w14:ligatures w14:val="none"/>
                    </w:rPr>
                    <w:t>ЗА ВЪЗЛОЖИТЕЛЯ:</w:t>
                  </w:r>
                </w:p>
              </w:tc>
              <w:tc>
                <w:tcPr>
                  <w:tcW w:w="5593" w:type="dxa"/>
                  <w:vAlign w:val="center"/>
                  <w:hideMark/>
                </w:tcPr>
                <w:p w14:paraId="027E654C"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ЗА ИЗПЪЛНИТЕЛЯ:</w:t>
                  </w:r>
                </w:p>
              </w:tc>
              <w:tc>
                <w:tcPr>
                  <w:tcW w:w="0" w:type="auto"/>
                  <w:tcBorders>
                    <w:top w:val="nil"/>
                    <w:left w:val="nil"/>
                    <w:bottom w:val="nil"/>
                    <w:right w:val="nil"/>
                  </w:tcBorders>
                  <w:vAlign w:val="center"/>
                  <w:hideMark/>
                </w:tcPr>
                <w:p w14:paraId="4600B80D"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2F7017A0" w14:textId="77777777" w:rsidTr="005A6BDD">
              <w:tc>
                <w:tcPr>
                  <w:tcW w:w="3804" w:type="dxa"/>
                  <w:vAlign w:val="center"/>
                  <w:hideMark/>
                </w:tcPr>
                <w:p w14:paraId="67B7768C"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w:t>
                  </w:r>
                </w:p>
              </w:tc>
              <w:tc>
                <w:tcPr>
                  <w:tcW w:w="5593" w:type="dxa"/>
                  <w:vMerge w:val="restart"/>
                  <w:vAlign w:val="center"/>
                  <w:hideMark/>
                </w:tcPr>
                <w:p w14:paraId="044BC0F0"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w:t>
                  </w:r>
                </w:p>
                <w:p w14:paraId="69357620" w14:textId="77777777" w:rsidR="00762091" w:rsidRPr="00762091" w:rsidRDefault="00762091" w:rsidP="00CA1A4F">
                  <w:pPr>
                    <w:spacing w:after="0" w:line="240" w:lineRule="auto"/>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i/>
                      <w:color w:val="000000"/>
                      <w:kern w:val="0"/>
                      <w:sz w:val="24"/>
                      <w:szCs w:val="24"/>
                      <w:lang w:eastAsia="bg-BG"/>
                      <w14:ligatures w14:val="none"/>
                    </w:rPr>
                    <w:t>(подпис на представителя и печат на изпълнителя)</w:t>
                  </w:r>
                </w:p>
              </w:tc>
              <w:tc>
                <w:tcPr>
                  <w:tcW w:w="0" w:type="auto"/>
                  <w:tcBorders>
                    <w:top w:val="nil"/>
                    <w:left w:val="nil"/>
                    <w:bottom w:val="nil"/>
                    <w:right w:val="nil"/>
                  </w:tcBorders>
                  <w:vAlign w:val="center"/>
                  <w:hideMark/>
                </w:tcPr>
                <w:p w14:paraId="430199A5"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629ABCBC" w14:textId="77777777" w:rsidTr="005A6BDD">
              <w:tc>
                <w:tcPr>
                  <w:tcW w:w="3804" w:type="dxa"/>
                  <w:vAlign w:val="center"/>
                  <w:hideMark/>
                </w:tcPr>
                <w:p w14:paraId="7A470FF1"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ДИРЕКТОР НА РЗОК:</w:t>
                  </w:r>
                </w:p>
                <w:p w14:paraId="133B80F2"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w:t>
                  </w:r>
                </w:p>
              </w:tc>
              <w:tc>
                <w:tcPr>
                  <w:tcW w:w="5593" w:type="dxa"/>
                  <w:vMerge/>
                  <w:vAlign w:val="center"/>
                  <w:hideMark/>
                </w:tcPr>
                <w:p w14:paraId="6CCE8912" w14:textId="77777777" w:rsidR="00762091" w:rsidRPr="00762091" w:rsidRDefault="00762091" w:rsidP="00762091">
                  <w:pPr>
                    <w:spacing w:after="0" w:line="240" w:lineRule="auto"/>
                    <w:rPr>
                      <w:rFonts w:ascii="Times New Roman" w:eastAsia="Times New Roman" w:hAnsi="Times New Roman" w:cs="Times New Roman"/>
                      <w:color w:val="000000"/>
                      <w:kern w:val="0"/>
                      <w:sz w:val="24"/>
                      <w:szCs w:val="24"/>
                      <w:lang w:eastAsia="bg-BG"/>
                      <w14:ligatures w14:val="none"/>
                    </w:rPr>
                  </w:pPr>
                </w:p>
              </w:tc>
              <w:tc>
                <w:tcPr>
                  <w:tcW w:w="0" w:type="auto"/>
                  <w:tcBorders>
                    <w:top w:val="nil"/>
                    <w:left w:val="nil"/>
                    <w:bottom w:val="nil"/>
                    <w:right w:val="nil"/>
                  </w:tcBorders>
                  <w:vAlign w:val="center"/>
                  <w:hideMark/>
                </w:tcPr>
                <w:p w14:paraId="4A6D6A7B"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1A3192EA" w14:textId="77777777" w:rsidTr="005A6BDD">
              <w:tc>
                <w:tcPr>
                  <w:tcW w:w="3804" w:type="dxa"/>
                  <w:hideMark/>
                </w:tcPr>
                <w:p w14:paraId="65476025"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ГЛ. СЧЕТОВОДИТЕЛ:</w:t>
                  </w:r>
                </w:p>
                <w:p w14:paraId="7E406233"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w:t>
                  </w:r>
                </w:p>
              </w:tc>
              <w:tc>
                <w:tcPr>
                  <w:tcW w:w="5593" w:type="dxa"/>
                  <w:hideMark/>
                </w:tcPr>
                <w:p w14:paraId="07043AE9"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РЪКОВОДИТЕЛ НА АПТЕКАТА:</w:t>
                  </w:r>
                </w:p>
                <w:p w14:paraId="4854C433" w14:textId="77777777" w:rsidR="00762091" w:rsidRPr="00762091" w:rsidRDefault="00762091" w:rsidP="00CA1A4F">
                  <w:pPr>
                    <w:spacing w:after="0" w:line="240" w:lineRule="auto"/>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br/>
                  </w:r>
                  <w:r w:rsidRPr="00762091">
                    <w:rPr>
                      <w:rFonts w:ascii="Times New Roman" w:eastAsia="Times New Roman" w:hAnsi="Times New Roman" w:cs="Times New Roman"/>
                      <w:i/>
                      <w:color w:val="000000"/>
                      <w:kern w:val="0"/>
                      <w:sz w:val="24"/>
                      <w:szCs w:val="24"/>
                      <w:lang w:eastAsia="bg-BG"/>
                      <w14:ligatures w14:val="none"/>
                    </w:rPr>
                    <w:t>(подпис на ръководителя на аптеката</w:t>
                  </w:r>
                  <w:r w:rsidRPr="00762091">
                    <w:rPr>
                      <w:rFonts w:ascii="Times New Roman" w:eastAsia="Times New Roman" w:hAnsi="Times New Roman" w:cs="Times New Roman"/>
                      <w:i/>
                      <w:color w:val="000000"/>
                      <w:kern w:val="0"/>
                      <w:sz w:val="24"/>
                      <w:szCs w:val="24"/>
                      <w:lang w:eastAsia="bg-BG"/>
                      <w14:ligatures w14:val="none"/>
                    </w:rPr>
                    <w:br/>
                    <w:t xml:space="preserve"> и печат на аптеката)</w:t>
                  </w:r>
                </w:p>
              </w:tc>
              <w:tc>
                <w:tcPr>
                  <w:tcW w:w="0" w:type="auto"/>
                  <w:tcBorders>
                    <w:top w:val="nil"/>
                    <w:left w:val="nil"/>
                    <w:bottom w:val="nil"/>
                    <w:right w:val="nil"/>
                  </w:tcBorders>
                  <w:vAlign w:val="center"/>
                  <w:hideMark/>
                </w:tcPr>
                <w:p w14:paraId="76F7C445"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1C51E4DF" w14:textId="77777777" w:rsidTr="005A6BDD">
              <w:trPr>
                <w:trHeight w:val="276"/>
              </w:trPr>
              <w:tc>
                <w:tcPr>
                  <w:tcW w:w="3804" w:type="dxa"/>
                  <w:vMerge w:val="restart"/>
                  <w:vAlign w:val="center"/>
                  <w:hideMark/>
                </w:tcPr>
                <w:p w14:paraId="7ADDDA9E"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 Съгласувал:</w:t>
                  </w:r>
                  <w:r w:rsidRPr="00762091">
                    <w:rPr>
                      <w:rFonts w:ascii="Times New Roman" w:eastAsia="Times New Roman" w:hAnsi="Times New Roman" w:cs="Times New Roman"/>
                      <w:color w:val="000000"/>
                      <w:kern w:val="0"/>
                      <w:sz w:val="24"/>
                      <w:szCs w:val="24"/>
                      <w:lang w:eastAsia="bg-BG"/>
                      <w14:ligatures w14:val="none"/>
                    </w:rPr>
                    <w:br/>
                    <w:t>..........................</w:t>
                  </w:r>
                  <w:r w:rsidRPr="00762091">
                    <w:rPr>
                      <w:rFonts w:ascii="Times New Roman" w:eastAsia="Times New Roman" w:hAnsi="Times New Roman" w:cs="Times New Roman"/>
                      <w:color w:val="000000"/>
                      <w:kern w:val="0"/>
                      <w:sz w:val="24"/>
                      <w:szCs w:val="24"/>
                      <w:lang w:eastAsia="bg-BG"/>
                      <w14:ligatures w14:val="none"/>
                    </w:rPr>
                    <w:br/>
                  </w:r>
                  <w:r w:rsidRPr="00762091">
                    <w:rPr>
                      <w:rFonts w:ascii="Times New Roman" w:eastAsia="Times New Roman" w:hAnsi="Times New Roman" w:cs="Times New Roman"/>
                      <w:i/>
                      <w:color w:val="000000"/>
                      <w:kern w:val="0"/>
                      <w:sz w:val="24"/>
                      <w:szCs w:val="24"/>
                      <w:lang w:eastAsia="bg-BG"/>
                      <w14:ligatures w14:val="none"/>
                    </w:rPr>
                    <w:t>(юрисконсулт)</w:t>
                  </w:r>
                </w:p>
              </w:tc>
              <w:tc>
                <w:tcPr>
                  <w:tcW w:w="5593" w:type="dxa"/>
                  <w:vMerge w:val="restart"/>
                  <w:hideMark/>
                </w:tcPr>
                <w:p w14:paraId="2C18E7C5"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i/>
                      <w:color w:val="000000"/>
                      <w:kern w:val="0"/>
                      <w:sz w:val="24"/>
                      <w:szCs w:val="24"/>
                      <w:lang w:eastAsia="bg-BG"/>
                      <w14:ligatures w14:val="none"/>
                    </w:rPr>
                    <w:t xml:space="preserve"> </w:t>
                  </w:r>
                </w:p>
              </w:tc>
              <w:tc>
                <w:tcPr>
                  <w:tcW w:w="0" w:type="auto"/>
                  <w:tcBorders>
                    <w:top w:val="nil"/>
                    <w:left w:val="nil"/>
                    <w:bottom w:val="nil"/>
                    <w:right w:val="nil"/>
                  </w:tcBorders>
                  <w:vAlign w:val="center"/>
                  <w:hideMark/>
                </w:tcPr>
                <w:p w14:paraId="52803A85"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tc>
            </w:tr>
            <w:tr w:rsidR="00762091" w:rsidRPr="00762091" w14:paraId="7AC5CF1E" w14:textId="77777777" w:rsidTr="005A6BDD">
              <w:trPr>
                <w:trHeight w:val="276"/>
              </w:trPr>
              <w:tc>
                <w:tcPr>
                  <w:tcW w:w="0" w:type="auto"/>
                  <w:vMerge/>
                  <w:vAlign w:val="center"/>
                  <w:hideMark/>
                </w:tcPr>
                <w:p w14:paraId="0CC60FB7" w14:textId="77777777" w:rsidR="00762091" w:rsidRPr="00762091" w:rsidRDefault="00762091" w:rsidP="00762091">
                  <w:pPr>
                    <w:spacing w:after="0" w:line="240" w:lineRule="auto"/>
                    <w:rPr>
                      <w:rFonts w:ascii="Times New Roman" w:eastAsia="Times New Roman" w:hAnsi="Times New Roman" w:cs="Times New Roman"/>
                      <w:color w:val="000000"/>
                      <w:kern w:val="0"/>
                      <w:sz w:val="24"/>
                      <w:szCs w:val="24"/>
                      <w:lang w:eastAsia="bg-BG"/>
                      <w14:ligatures w14:val="none"/>
                    </w:rPr>
                  </w:pPr>
                </w:p>
              </w:tc>
              <w:tc>
                <w:tcPr>
                  <w:tcW w:w="5593" w:type="dxa"/>
                  <w:vMerge/>
                  <w:vAlign w:val="center"/>
                  <w:hideMark/>
                </w:tcPr>
                <w:p w14:paraId="255584A6" w14:textId="77777777" w:rsidR="00762091" w:rsidRPr="00762091" w:rsidRDefault="00762091" w:rsidP="00762091">
                  <w:pPr>
                    <w:spacing w:after="0" w:line="240" w:lineRule="auto"/>
                    <w:rPr>
                      <w:rFonts w:ascii="Times New Roman" w:eastAsia="Times New Roman" w:hAnsi="Times New Roman" w:cs="Times New Roman"/>
                      <w:color w:val="000000"/>
                      <w:kern w:val="0"/>
                      <w:sz w:val="24"/>
                      <w:szCs w:val="24"/>
                      <w:lang w:eastAsia="bg-BG"/>
                      <w14:ligatures w14:val="none"/>
                    </w:rPr>
                  </w:pPr>
                </w:p>
              </w:tc>
              <w:tc>
                <w:tcPr>
                  <w:tcW w:w="0" w:type="auto"/>
                  <w:tcBorders>
                    <w:top w:val="nil"/>
                    <w:left w:val="nil"/>
                    <w:bottom w:val="nil"/>
                    <w:right w:val="nil"/>
                  </w:tcBorders>
                  <w:vAlign w:val="center"/>
                  <w:hideMark/>
                </w:tcPr>
                <w:p w14:paraId="5CCE8B60" w14:textId="77777777" w:rsidR="00762091" w:rsidRPr="00762091" w:rsidRDefault="00762091" w:rsidP="00762091">
                  <w:pPr>
                    <w:spacing w:after="0" w:line="240" w:lineRule="auto"/>
                    <w:rPr>
                      <w:rFonts w:ascii="Times New Roman" w:eastAsia="Times New Roman" w:hAnsi="Times New Roman" w:cs="Times New Roman"/>
                      <w:kern w:val="0"/>
                      <w:sz w:val="24"/>
                      <w:szCs w:val="24"/>
                      <w:lang w:eastAsia="bg-BG"/>
                      <w14:ligatures w14:val="none"/>
                    </w:rPr>
                  </w:pPr>
                </w:p>
              </w:tc>
            </w:tr>
            <w:tr w:rsidR="005D0595" w:rsidRPr="00762091" w14:paraId="29949289" w14:textId="77777777" w:rsidTr="005A6BDD">
              <w:trPr>
                <w:trHeight w:val="276"/>
              </w:trPr>
              <w:tc>
                <w:tcPr>
                  <w:tcW w:w="0" w:type="auto"/>
                  <w:vAlign w:val="center"/>
                </w:tcPr>
                <w:p w14:paraId="7F60B0D3" w14:textId="77777777" w:rsidR="005D0595" w:rsidRPr="00762091" w:rsidRDefault="005D0595" w:rsidP="00762091">
                  <w:pPr>
                    <w:spacing w:after="0" w:line="240" w:lineRule="auto"/>
                    <w:rPr>
                      <w:rFonts w:ascii="Times New Roman" w:eastAsia="Times New Roman" w:hAnsi="Times New Roman" w:cs="Times New Roman"/>
                      <w:color w:val="000000"/>
                      <w:kern w:val="0"/>
                      <w:sz w:val="24"/>
                      <w:szCs w:val="24"/>
                      <w:lang w:eastAsia="bg-BG"/>
                      <w14:ligatures w14:val="none"/>
                    </w:rPr>
                  </w:pPr>
                </w:p>
              </w:tc>
              <w:tc>
                <w:tcPr>
                  <w:tcW w:w="5593" w:type="dxa"/>
                  <w:vAlign w:val="center"/>
                </w:tcPr>
                <w:p w14:paraId="3B6C8351" w14:textId="77777777" w:rsidR="005D0595" w:rsidRPr="00762091" w:rsidRDefault="005D0595" w:rsidP="00762091">
                  <w:pPr>
                    <w:spacing w:after="0" w:line="240" w:lineRule="auto"/>
                    <w:rPr>
                      <w:rFonts w:ascii="Times New Roman" w:eastAsia="Times New Roman" w:hAnsi="Times New Roman" w:cs="Times New Roman"/>
                      <w:color w:val="000000"/>
                      <w:kern w:val="0"/>
                      <w:sz w:val="24"/>
                      <w:szCs w:val="24"/>
                      <w:lang w:eastAsia="bg-BG"/>
                      <w14:ligatures w14:val="none"/>
                    </w:rPr>
                  </w:pPr>
                </w:p>
              </w:tc>
              <w:tc>
                <w:tcPr>
                  <w:tcW w:w="0" w:type="auto"/>
                  <w:tcBorders>
                    <w:top w:val="nil"/>
                    <w:left w:val="nil"/>
                    <w:bottom w:val="nil"/>
                    <w:right w:val="nil"/>
                  </w:tcBorders>
                  <w:vAlign w:val="center"/>
                </w:tcPr>
                <w:p w14:paraId="4CF68D39" w14:textId="77777777" w:rsidR="005D0595" w:rsidRPr="00762091" w:rsidRDefault="005D0595" w:rsidP="00762091">
                  <w:pPr>
                    <w:spacing w:after="0" w:line="240" w:lineRule="auto"/>
                    <w:rPr>
                      <w:rFonts w:ascii="Times New Roman" w:eastAsia="Times New Roman" w:hAnsi="Times New Roman" w:cs="Times New Roman"/>
                      <w:kern w:val="0"/>
                      <w:sz w:val="24"/>
                      <w:szCs w:val="24"/>
                      <w:lang w:eastAsia="bg-BG"/>
                      <w14:ligatures w14:val="none"/>
                    </w:rPr>
                  </w:pPr>
                </w:p>
              </w:tc>
            </w:tr>
          </w:tbl>
          <w:p w14:paraId="11A7ABA9" w14:textId="5696D1CF" w:rsidR="00762091" w:rsidRPr="005D0595" w:rsidRDefault="00762091" w:rsidP="00762091">
            <w:pPr>
              <w:spacing w:before="100" w:beforeAutospacing="1" w:after="100" w:afterAutospacing="1" w:line="240" w:lineRule="auto"/>
              <w:jc w:val="both"/>
              <w:rPr>
                <w:rFonts w:ascii="Times New Roman" w:eastAsia="Times New Roman" w:hAnsi="Times New Roman" w:cs="Times New Roman"/>
                <w:color w:val="000000"/>
                <w:kern w:val="0"/>
                <w:sz w:val="24"/>
                <w:szCs w:val="24"/>
                <w:lang w:val="en-US" w:eastAsia="bg-BG"/>
                <w14:ligatures w14:val="none"/>
              </w:rPr>
            </w:pPr>
          </w:p>
        </w:tc>
      </w:tr>
      <w:tr w:rsidR="00762091" w:rsidRPr="00762091" w14:paraId="5A4A49CB" w14:textId="77777777" w:rsidTr="00762091">
        <w:trPr>
          <w:tblCellSpacing w:w="15" w:type="dxa"/>
        </w:trPr>
        <w:tc>
          <w:tcPr>
            <w:tcW w:w="0" w:type="auto"/>
            <w:gridSpan w:val="3"/>
            <w:tcMar>
              <w:top w:w="0" w:type="dxa"/>
              <w:left w:w="0" w:type="dxa"/>
              <w:bottom w:w="0" w:type="dxa"/>
              <w:right w:w="0" w:type="dxa"/>
            </w:tcMar>
            <w:vAlign w:val="center"/>
            <w:hideMark/>
          </w:tcPr>
          <w:p w14:paraId="1DDA1BCE"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200" w:name="to_paragraph_id53875588"/>
            <w:bookmarkEnd w:id="200"/>
          </w:p>
          <w:p w14:paraId="0CE0EA93"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5DE173FC"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795A2639"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5229ED6D"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14115CCD"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24859E82"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752F6189"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4D3D0A90"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411A389A"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0F84887A"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0E61B812"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6ED122D7"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7571A5E5" w14:textId="77777777" w:rsidR="00784BC6" w:rsidRDefault="00784BC6"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6FE3F048" w14:textId="683286FE" w:rsidR="00762091" w:rsidRPr="00762091" w:rsidRDefault="00762091" w:rsidP="00065B9B">
            <w:pPr>
              <w:spacing w:after="24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Приложение № 1</w:t>
            </w:r>
          </w:p>
          <w:p w14:paraId="1685EB73" w14:textId="77777777" w:rsidR="00762091" w:rsidRPr="00762091" w:rsidRDefault="00762091" w:rsidP="00065B9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t>Правила за подписване на отчетните електронни документи</w:t>
            </w:r>
          </w:p>
          <w:p w14:paraId="3FEBCAF2" w14:textId="77777777" w:rsidR="005D0595" w:rsidRDefault="005D0595"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p>
          <w:p w14:paraId="2A423FEF"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I. Електронен отчет</w:t>
            </w:r>
          </w:p>
          <w:p w14:paraId="658521DE"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1. Електронният отчет (XML файл) на аптеките се подписва с персонален КЕП, издаден на физическото лице – ръководител на аптеката, упълномощено с изрично нотариално заверено пълномощно от търговеца. В този случай електронният подпис следва да съдържа: ЕГН/ЛНЧ и трите имена на упълномощеното лице.</w:t>
            </w:r>
          </w:p>
          <w:p w14:paraId="2987A8A3"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2. В случаите, когато лицето, открило аптеката (търговецът), или законният представител на търговеца и ръководителят на аптеката съвпадат (търговската регистрация е ЕТ или ръководителят на аптеката е законен представител на търговеца – управител или изпълнителен директор, и представлява самостоятелно), упълномощаване не се извършва.</w:t>
            </w:r>
          </w:p>
          <w:p w14:paraId="264C7BDE"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В този случай електронният отчет (XML файл) се подписва със:</w:t>
            </w:r>
          </w:p>
          <w:p w14:paraId="1DC52016"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 персонален КЕП на ръководителя на аптеката, издаден на физическо лице, който съдържа ЕГН/ЛНЧ и трите имена на лицето;</w:t>
            </w:r>
          </w:p>
          <w:p w14:paraId="25277CE5"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 професионален КЕП, който съдържа ЕИК на титуляря; ЕГН/ЛНЧ и трите имена на ръководителя на аптеката.</w:t>
            </w:r>
          </w:p>
          <w:p w14:paraId="3C595312"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II. Финансов отчет/известие към финансов отчет</w:t>
            </w:r>
          </w:p>
          <w:p w14:paraId="1638901F"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За подписване на финансовия отчет/известие към финансов отчет съществуват следните три възможности:</w:t>
            </w:r>
          </w:p>
          <w:p w14:paraId="687CF0EA"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1. С професионален КЕП, издаден на търговеца (който може да е едноличен търговец или юридическо лице – търговско дружество/кооперация), в този случай титуляр на електронния подпис е търговецът, а автор – физическо лице, представляващо търговеца, или упълномощено от титуляря друго лице; в тези случаи ел. подпис следва да съдържа: фирма и ЕИК на титуляря, ЕГН/ЛНЧ и трите имена на автора.</w:t>
            </w:r>
          </w:p>
          <w:p w14:paraId="598BFDBC"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2. С персонален КЕП, издаден на физическо лице – ръководител на аптеката, упълномощено с изрично нотариално заверено пълномощно от търговеца; в тези случаи ел. подпис следва да съдържа: ЕГН/ЛНЧ и трите имена на упълномощеното лице – ръководител на аптеката.</w:t>
            </w:r>
          </w:p>
          <w:p w14:paraId="3C92E08B"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3. В случаите, когато лицето, открило аптеката (търговецът), или законният представител на търговеца и ръководителят на аптеката съвпадат (търговската регистрация е ЕТ или ръководителят на аптеката е законен представител на търговеца – управител или изпълнителен директор, и представлява самостоятелно), упълномощаване не се извършва.</w:t>
            </w:r>
          </w:p>
          <w:p w14:paraId="65273C2B"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В този случай финансовият отчет/известие към финансов отчет може да се подписва със:</w:t>
            </w:r>
          </w:p>
          <w:p w14:paraId="56E70063" w14:textId="77777777" w:rsidR="005D0595" w:rsidRDefault="00762091" w:rsidP="00065B9B">
            <w:pPr>
              <w:spacing w:after="0" w:line="240" w:lineRule="auto"/>
              <w:ind w:firstLine="259"/>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 персонален КЕП на ръководителя на аптеката, издаден на физическо лице, който съдържа ЕГН/ЛНЧ и трите имена на лицето;</w:t>
            </w:r>
          </w:p>
          <w:p w14:paraId="2AA666D5" w14:textId="769BED2E" w:rsidR="00762091" w:rsidRPr="00762091" w:rsidRDefault="00762091" w:rsidP="00065B9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 професионален КЕП, който съдържа ЕИК на титуляря, ЕГН/ЛНЧ и трите имена на ръководителя на аптеката. </w:t>
            </w:r>
          </w:p>
          <w:tbl>
            <w:tblPr>
              <w:tblW w:w="0" w:type="auto"/>
              <w:tblCellSpacing w:w="15" w:type="dxa"/>
              <w:tblCellMar>
                <w:left w:w="0" w:type="dxa"/>
                <w:right w:w="0" w:type="dxa"/>
              </w:tblCellMar>
              <w:tblLook w:val="04A0" w:firstRow="1" w:lastRow="0" w:firstColumn="1" w:lastColumn="0" w:noHBand="0" w:noVBand="1"/>
            </w:tblPr>
            <w:tblGrid>
              <w:gridCol w:w="66"/>
            </w:tblGrid>
            <w:tr w:rsidR="00762091" w:rsidRPr="00762091" w14:paraId="0BE4A70D" w14:textId="77777777">
              <w:trPr>
                <w:tblCellSpacing w:w="15" w:type="dxa"/>
              </w:trPr>
              <w:tc>
                <w:tcPr>
                  <w:tcW w:w="0" w:type="auto"/>
                  <w:vAlign w:val="center"/>
                  <w:hideMark/>
                </w:tcPr>
                <w:p w14:paraId="4CC3BADE" w14:textId="77777777" w:rsidR="00762091" w:rsidRPr="00762091" w:rsidRDefault="00762091" w:rsidP="00065B9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p>
              </w:tc>
            </w:tr>
          </w:tbl>
          <w:p w14:paraId="5DE94D60" w14:textId="77777777" w:rsidR="00762091" w:rsidRPr="00762091" w:rsidRDefault="00762091" w:rsidP="00065B9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p>
        </w:tc>
      </w:tr>
      <w:tr w:rsidR="00762091" w:rsidRPr="00762091" w14:paraId="528CDACA" w14:textId="77777777" w:rsidTr="00762091">
        <w:tblPrEx>
          <w:tblCellMar>
            <w:top w:w="0" w:type="dxa"/>
            <w:bottom w:w="0" w:type="dxa"/>
          </w:tblCellMar>
        </w:tblPrEx>
        <w:trPr>
          <w:gridAfter w:val="1"/>
          <w:tblCellSpacing w:w="15" w:type="dxa"/>
        </w:trPr>
        <w:tc>
          <w:tcPr>
            <w:tcW w:w="0" w:type="auto"/>
            <w:gridSpan w:val="2"/>
            <w:vAlign w:val="center"/>
            <w:hideMark/>
          </w:tcPr>
          <w:p w14:paraId="3A9180AD"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bookmarkStart w:id="201" w:name="to_paragraph_id53875589"/>
            <w:bookmarkStart w:id="202" w:name="to_paragraph_id53875599"/>
            <w:bookmarkStart w:id="203" w:name="to_paragraph_id54386850"/>
            <w:bookmarkStart w:id="204" w:name="to_paragraph_id54363642"/>
            <w:bookmarkStart w:id="205" w:name="to_paragraph_id54386866"/>
            <w:bookmarkStart w:id="206" w:name="to_paragraph_id53875621"/>
            <w:bookmarkStart w:id="207" w:name="to_paragraph_id52938013"/>
            <w:bookmarkEnd w:id="201"/>
            <w:bookmarkEnd w:id="202"/>
            <w:bookmarkEnd w:id="203"/>
            <w:bookmarkEnd w:id="204"/>
            <w:bookmarkEnd w:id="205"/>
            <w:bookmarkEnd w:id="206"/>
            <w:bookmarkEnd w:id="207"/>
          </w:p>
          <w:p w14:paraId="208CC90D"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16C21E1C"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0423E1FB"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0DDE3D5E"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6725B6D4"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3CB0771B"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260BFBE1"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601A0D25"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10F96900"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20BD39F1"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29820BB3"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302690C6" w14:textId="16648654" w:rsidR="00762091" w:rsidRPr="00762091" w:rsidRDefault="00762091"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lastRenderedPageBreak/>
              <w:t>Приложение № 4</w:t>
            </w:r>
          </w:p>
        </w:tc>
      </w:tr>
      <w:tr w:rsidR="00762091" w:rsidRPr="00762091" w14:paraId="3BD859B6" w14:textId="77777777" w:rsidTr="00762091">
        <w:trPr>
          <w:gridAfter w:val="2"/>
          <w:tblCellSpacing w:w="15" w:type="dxa"/>
        </w:trPr>
        <w:tc>
          <w:tcPr>
            <w:tcW w:w="0" w:type="auto"/>
            <w:tcMar>
              <w:top w:w="0" w:type="dxa"/>
              <w:left w:w="0" w:type="dxa"/>
              <w:bottom w:w="0" w:type="dxa"/>
              <w:right w:w="0" w:type="dxa"/>
            </w:tcMar>
            <w:vAlign w:val="center"/>
            <w:hideMark/>
          </w:tcPr>
          <w:tbl>
            <w:tblPr>
              <w:tblW w:w="9254" w:type="dxa"/>
              <w:tblInd w:w="75" w:type="dxa"/>
              <w:tblCellMar>
                <w:left w:w="0" w:type="dxa"/>
                <w:right w:w="0" w:type="dxa"/>
              </w:tblCellMar>
              <w:tblLook w:val="04A0" w:firstRow="1" w:lastRow="0" w:firstColumn="1" w:lastColumn="0" w:noHBand="0" w:noVBand="1"/>
            </w:tblPr>
            <w:tblGrid>
              <w:gridCol w:w="1268"/>
              <w:gridCol w:w="1026"/>
              <w:gridCol w:w="830"/>
              <w:gridCol w:w="717"/>
              <w:gridCol w:w="810"/>
              <w:gridCol w:w="1230"/>
              <w:gridCol w:w="1252"/>
              <w:gridCol w:w="1199"/>
              <w:gridCol w:w="922"/>
            </w:tblGrid>
            <w:tr w:rsidR="00762091" w:rsidRPr="00762091" w14:paraId="0C78FCE3" w14:textId="77777777" w:rsidTr="00FD599A">
              <w:trPr>
                <w:gridAfter w:val="1"/>
                <w:wAfter w:w="919" w:type="dxa"/>
              </w:trPr>
              <w:tc>
                <w:tcPr>
                  <w:tcW w:w="8335" w:type="dxa"/>
                  <w:gridSpan w:val="8"/>
                  <w:tcMar>
                    <w:top w:w="15" w:type="dxa"/>
                    <w:left w:w="15" w:type="dxa"/>
                    <w:bottom w:w="15" w:type="dxa"/>
                    <w:right w:w="15" w:type="dxa"/>
                  </w:tcMar>
                  <w:vAlign w:val="center"/>
                  <w:hideMark/>
                </w:tcPr>
                <w:p w14:paraId="22B17241" w14:textId="3730143B"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bookmarkStart w:id="208" w:name="to_paragraph_id52938014"/>
                  <w:bookmarkEnd w:id="208"/>
                  <w:r w:rsidRPr="00762091">
                    <w:rPr>
                      <w:rFonts w:ascii="Times New Roman" w:eastAsia="Times New Roman" w:hAnsi="Times New Roman" w:cs="Times New Roman"/>
                      <w:color w:val="000000"/>
                      <w:kern w:val="0"/>
                      <w:sz w:val="24"/>
                      <w:szCs w:val="24"/>
                      <w:lang w:eastAsia="bg-BG"/>
                      <w14:ligatures w14:val="none"/>
                    </w:rPr>
                    <w:lastRenderedPageBreak/>
                    <w:t xml:space="preserve">Данни на персонала, работещ в аптека ...................................................................., </w:t>
                  </w:r>
                </w:p>
              </w:tc>
            </w:tr>
            <w:tr w:rsidR="00762091" w:rsidRPr="00762091" w14:paraId="09AE19A0" w14:textId="77777777" w:rsidTr="00FD599A">
              <w:trPr>
                <w:gridAfter w:val="1"/>
                <w:wAfter w:w="919" w:type="dxa"/>
              </w:trPr>
              <w:tc>
                <w:tcPr>
                  <w:tcW w:w="8335" w:type="dxa"/>
                  <w:gridSpan w:val="8"/>
                  <w:tcBorders>
                    <w:top w:val="nil"/>
                    <w:left w:val="nil"/>
                    <w:bottom w:val="single" w:sz="8" w:space="0" w:color="auto"/>
                    <w:right w:val="nil"/>
                  </w:tcBorders>
                  <w:tcMar>
                    <w:top w:w="15" w:type="dxa"/>
                    <w:left w:w="15" w:type="dxa"/>
                    <w:bottom w:w="15" w:type="dxa"/>
                    <w:right w:w="15" w:type="dxa"/>
                  </w:tcMar>
                  <w:vAlign w:val="center"/>
                  <w:hideMark/>
                </w:tcPr>
                <w:p w14:paraId="188A38B4" w14:textId="7528707B"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гр./с. ..................................................................................................................................</w:t>
                  </w:r>
                </w:p>
              </w:tc>
            </w:tr>
            <w:tr w:rsidR="00762091" w:rsidRPr="00762091" w14:paraId="318B9266" w14:textId="77777777" w:rsidTr="00FD599A">
              <w:tc>
                <w:tcPr>
                  <w:tcW w:w="1268"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19C67E"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Регистра-</w:t>
                  </w:r>
                  <w:r w:rsidRPr="00DC1062">
                    <w:rPr>
                      <w:rFonts w:ascii="Times New Roman" w:eastAsia="Times New Roman" w:hAnsi="Times New Roman" w:cs="Times New Roman"/>
                      <w:color w:val="000000"/>
                      <w:kern w:val="0"/>
                      <w:sz w:val="20"/>
                      <w:szCs w:val="20"/>
                      <w:lang w:eastAsia="bg-BG"/>
                      <w14:ligatures w14:val="none"/>
                    </w:rPr>
                    <w:br/>
                    <w:t>ционен № на аптеката</w:t>
                  </w:r>
                </w:p>
              </w:tc>
              <w:tc>
                <w:tcPr>
                  <w:tcW w:w="10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32E0D8E5"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Наимено-</w:t>
                  </w:r>
                  <w:r w:rsidRPr="00DC1062">
                    <w:rPr>
                      <w:rFonts w:ascii="Times New Roman" w:eastAsia="Times New Roman" w:hAnsi="Times New Roman" w:cs="Times New Roman"/>
                      <w:color w:val="000000"/>
                      <w:kern w:val="0"/>
                      <w:sz w:val="20"/>
                      <w:szCs w:val="20"/>
                      <w:lang w:eastAsia="bg-BG"/>
                      <w14:ligatures w14:val="none"/>
                    </w:rPr>
                    <w:br/>
                    <w:t>вание на</w:t>
                  </w:r>
                  <w:r w:rsidRPr="00DC1062">
                    <w:rPr>
                      <w:rFonts w:ascii="Times New Roman" w:eastAsia="Times New Roman" w:hAnsi="Times New Roman" w:cs="Times New Roman"/>
                      <w:color w:val="000000"/>
                      <w:kern w:val="0"/>
                      <w:sz w:val="20"/>
                      <w:szCs w:val="20"/>
                      <w:lang w:eastAsia="bg-BG"/>
                      <w14:ligatures w14:val="none"/>
                    </w:rPr>
                    <w:br/>
                    <w:t>аптеката</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76ED8C40"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Име</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122A62E5"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През</w:t>
                  </w:r>
                  <w:r w:rsidRPr="00DC1062">
                    <w:rPr>
                      <w:rFonts w:ascii="Times New Roman" w:eastAsia="Times New Roman" w:hAnsi="Times New Roman" w:cs="Times New Roman"/>
                      <w:color w:val="000000"/>
                      <w:kern w:val="0"/>
                      <w:sz w:val="20"/>
                      <w:szCs w:val="20"/>
                      <w:lang w:eastAsia="bg-BG"/>
                      <w14:ligatures w14:val="none"/>
                    </w:rPr>
                    <w:softHyphen/>
                    <w:t>име</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7F20B78A"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Фамилия</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252E2CDC"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ЕГН</w:t>
                  </w:r>
                </w:p>
              </w:tc>
              <w:tc>
                <w:tcPr>
                  <w:tcW w:w="1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77BB3FC"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УИН на магистър-фармацевта</w:t>
                  </w:r>
                </w:p>
              </w:tc>
              <w:tc>
                <w:tcPr>
                  <w:tcW w:w="0" w:type="auto"/>
                  <w:tcBorders>
                    <w:top w:val="nil"/>
                    <w:left w:val="nil"/>
                    <w:bottom w:val="single" w:sz="8" w:space="0" w:color="auto"/>
                    <w:right w:val="single" w:sz="4" w:space="0" w:color="auto"/>
                  </w:tcBorders>
                  <w:tcMar>
                    <w:top w:w="15" w:type="dxa"/>
                    <w:left w:w="15" w:type="dxa"/>
                    <w:bottom w:w="15" w:type="dxa"/>
                    <w:right w:w="15" w:type="dxa"/>
                  </w:tcMar>
                  <w:vAlign w:val="center"/>
                  <w:hideMark/>
                </w:tcPr>
                <w:p w14:paraId="5FB4B000"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Образо-</w:t>
                  </w:r>
                  <w:r w:rsidRPr="00DC1062">
                    <w:rPr>
                      <w:rFonts w:ascii="Times New Roman" w:eastAsia="Times New Roman" w:hAnsi="Times New Roman" w:cs="Times New Roman"/>
                      <w:color w:val="000000"/>
                      <w:kern w:val="0"/>
                      <w:sz w:val="20"/>
                      <w:szCs w:val="20"/>
                      <w:lang w:eastAsia="bg-BG"/>
                      <w14:ligatures w14:val="none"/>
                    </w:rPr>
                    <w:br/>
                    <w:t>вателно-</w:t>
                  </w:r>
                  <w:r w:rsidRPr="00DC1062">
                    <w:rPr>
                      <w:rFonts w:ascii="Times New Roman" w:eastAsia="Times New Roman" w:hAnsi="Times New Roman" w:cs="Times New Roman"/>
                      <w:color w:val="000000"/>
                      <w:kern w:val="0"/>
                      <w:sz w:val="20"/>
                      <w:szCs w:val="20"/>
                      <w:lang w:eastAsia="bg-BG"/>
                      <w14:ligatures w14:val="none"/>
                    </w:rPr>
                    <w:br/>
                    <w:t>квалифи-</w:t>
                  </w:r>
                  <w:r w:rsidRPr="00DC1062">
                    <w:rPr>
                      <w:rFonts w:ascii="Times New Roman" w:eastAsia="Times New Roman" w:hAnsi="Times New Roman" w:cs="Times New Roman"/>
                      <w:color w:val="000000"/>
                      <w:kern w:val="0"/>
                      <w:sz w:val="20"/>
                      <w:szCs w:val="20"/>
                      <w:lang w:eastAsia="bg-BG"/>
                      <w14:ligatures w14:val="none"/>
                    </w:rPr>
                    <w:br/>
                    <w:t>кационна</w:t>
                  </w:r>
                  <w:r w:rsidRPr="00DC1062">
                    <w:rPr>
                      <w:rFonts w:ascii="Times New Roman" w:eastAsia="Times New Roman" w:hAnsi="Times New Roman" w:cs="Times New Roman"/>
                      <w:color w:val="000000"/>
                      <w:kern w:val="0"/>
                      <w:sz w:val="20"/>
                      <w:szCs w:val="20"/>
                      <w:lang w:eastAsia="bg-BG"/>
                      <w14:ligatures w14:val="none"/>
                    </w:rPr>
                    <w:br/>
                    <w:t>степен</w:t>
                  </w:r>
                </w:p>
              </w:tc>
              <w:tc>
                <w:tcPr>
                  <w:tcW w:w="9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D0C7BE"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Работно време</w:t>
                  </w:r>
                  <w:r w:rsidRPr="00DC1062">
                    <w:rPr>
                      <w:rFonts w:ascii="Times New Roman" w:eastAsia="Times New Roman" w:hAnsi="Times New Roman" w:cs="Times New Roman"/>
                      <w:color w:val="000000"/>
                      <w:kern w:val="0"/>
                      <w:sz w:val="20"/>
                      <w:szCs w:val="20"/>
                      <w:lang w:eastAsia="bg-BG"/>
                      <w14:ligatures w14:val="none"/>
                    </w:rPr>
                    <w:br/>
                    <w:t>(в часове на ден,</w:t>
                  </w:r>
                  <w:r w:rsidRPr="00DC1062">
                    <w:rPr>
                      <w:rFonts w:ascii="Times New Roman" w:eastAsia="Times New Roman" w:hAnsi="Times New Roman" w:cs="Times New Roman"/>
                      <w:color w:val="000000"/>
                      <w:kern w:val="0"/>
                      <w:sz w:val="20"/>
                      <w:szCs w:val="20"/>
                      <w:lang w:eastAsia="bg-BG"/>
                      <w14:ligatures w14:val="none"/>
                    </w:rPr>
                    <w:br/>
                    <w:t>по</w:t>
                  </w:r>
                  <w:r w:rsidRPr="00DC1062">
                    <w:rPr>
                      <w:rFonts w:ascii="Times New Roman" w:eastAsia="Times New Roman" w:hAnsi="Times New Roman" w:cs="Times New Roman"/>
                      <w:color w:val="000000"/>
                      <w:kern w:val="0"/>
                      <w:sz w:val="20"/>
                      <w:szCs w:val="20"/>
                      <w:lang w:eastAsia="bg-BG"/>
                      <w14:ligatures w14:val="none"/>
                    </w:rPr>
                    <w:br/>
                    <w:t>договор)</w:t>
                  </w:r>
                </w:p>
              </w:tc>
            </w:tr>
            <w:tr w:rsidR="00762091" w:rsidRPr="00762091" w14:paraId="43659C60" w14:textId="77777777" w:rsidTr="00FD599A">
              <w:tc>
                <w:tcPr>
                  <w:tcW w:w="1268"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27C2CBE"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1</w:t>
                  </w:r>
                </w:p>
              </w:tc>
              <w:tc>
                <w:tcPr>
                  <w:tcW w:w="1026"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14:paraId="00CD5F20"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2</w:t>
                  </w:r>
                </w:p>
              </w:tc>
              <w:tc>
                <w:tcPr>
                  <w:tcW w:w="0" w:type="auto"/>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14:paraId="61C709E4"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3</w:t>
                  </w:r>
                </w:p>
              </w:tc>
              <w:tc>
                <w:tcPr>
                  <w:tcW w:w="0" w:type="auto"/>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14:paraId="2BD363AC"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4</w:t>
                  </w:r>
                </w:p>
              </w:tc>
              <w:tc>
                <w:tcPr>
                  <w:tcW w:w="0" w:type="auto"/>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14:paraId="67A37561"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5</w:t>
                  </w:r>
                </w:p>
              </w:tc>
              <w:tc>
                <w:tcPr>
                  <w:tcW w:w="0" w:type="auto"/>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14:paraId="04DAF76A"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6</w:t>
                  </w:r>
                </w:p>
              </w:tc>
              <w:tc>
                <w:tcPr>
                  <w:tcW w:w="1252"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14:paraId="5F524392"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7</w:t>
                  </w:r>
                </w:p>
              </w:tc>
              <w:tc>
                <w:tcPr>
                  <w:tcW w:w="0" w:type="auto"/>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14:paraId="71F71C5E"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8</w:t>
                  </w:r>
                </w:p>
              </w:tc>
              <w:tc>
                <w:tcPr>
                  <w:tcW w:w="922"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14:paraId="3008244E"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9</w:t>
                  </w:r>
                </w:p>
              </w:tc>
            </w:tr>
            <w:tr w:rsidR="00762091" w:rsidRPr="00762091" w14:paraId="6CA218C1" w14:textId="77777777" w:rsidTr="00FD599A">
              <w:tc>
                <w:tcPr>
                  <w:tcW w:w="1268"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C2CF920"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xxxxxxx</w:t>
                  </w:r>
                </w:p>
              </w:tc>
              <w:tc>
                <w:tcPr>
                  <w:tcW w:w="10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45E09D4"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xxxxxxxx</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36ABF59D"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xxxxxxxx</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7DFA5B94"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08982AEA"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xxxxxxx</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50B30715"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xxxxxxxxxxxx</w:t>
                  </w:r>
                </w:p>
              </w:tc>
              <w:tc>
                <w:tcPr>
                  <w:tcW w:w="1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F2393AE"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xxxxxxxxxxxx</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12E57F5D"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Магистър-фармацевт</w:t>
                  </w:r>
                </w:p>
              </w:tc>
              <w:tc>
                <w:tcPr>
                  <w:tcW w:w="92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953BDB9"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 </w:t>
                  </w:r>
                </w:p>
              </w:tc>
            </w:tr>
            <w:tr w:rsidR="00762091" w:rsidRPr="00762091" w14:paraId="7AC12750" w14:textId="77777777" w:rsidTr="00FD599A">
              <w:tc>
                <w:tcPr>
                  <w:tcW w:w="1268"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9C86F2"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 </w:t>
                  </w:r>
                </w:p>
              </w:tc>
              <w:tc>
                <w:tcPr>
                  <w:tcW w:w="102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CF1BBDF"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30C11834"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xxxxxxxx</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7ACA5396"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3EF59362"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xxxxxxx</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6E23F409"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xxxxxxxxxxxx</w:t>
                  </w:r>
                </w:p>
              </w:tc>
              <w:tc>
                <w:tcPr>
                  <w:tcW w:w="125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7455EA83"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14:paraId="1F129D80"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Магистър-фармацевт</w:t>
                  </w:r>
                </w:p>
              </w:tc>
              <w:tc>
                <w:tcPr>
                  <w:tcW w:w="922"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830FF5C" w14:textId="77777777" w:rsidR="00762091" w:rsidRPr="00DC1062"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C1062">
                    <w:rPr>
                      <w:rFonts w:ascii="Times New Roman" w:eastAsia="Times New Roman" w:hAnsi="Times New Roman" w:cs="Times New Roman"/>
                      <w:color w:val="000000"/>
                      <w:kern w:val="0"/>
                      <w:sz w:val="20"/>
                      <w:szCs w:val="20"/>
                      <w:lang w:eastAsia="bg-BG"/>
                      <w14:ligatures w14:val="none"/>
                    </w:rPr>
                    <w:t> </w:t>
                  </w:r>
                </w:p>
              </w:tc>
            </w:tr>
          </w:tbl>
          <w:p w14:paraId="5F0E1F6C"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w:t>
            </w:r>
          </w:p>
        </w:tc>
      </w:tr>
      <w:tr w:rsidR="00762091" w:rsidRPr="00762091" w14:paraId="68946F3D" w14:textId="77777777" w:rsidTr="00762091">
        <w:tblPrEx>
          <w:tblCellMar>
            <w:top w:w="0" w:type="dxa"/>
            <w:bottom w:w="0" w:type="dxa"/>
          </w:tblCellMar>
        </w:tblPrEx>
        <w:trPr>
          <w:gridAfter w:val="1"/>
          <w:tblCellSpacing w:w="15" w:type="dxa"/>
        </w:trPr>
        <w:tc>
          <w:tcPr>
            <w:tcW w:w="0" w:type="auto"/>
            <w:gridSpan w:val="2"/>
            <w:vAlign w:val="center"/>
            <w:hideMark/>
          </w:tcPr>
          <w:p w14:paraId="7DD285A2"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bookmarkStart w:id="209" w:name="to_paragraph_id52938015"/>
            <w:bookmarkEnd w:id="209"/>
          </w:p>
          <w:p w14:paraId="7062F10E"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45D21776"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11E019A1"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12E26B2C"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1F1EED04"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0384DF7C"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5788CC52"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1DD9E9E7"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2B12FF7C"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351BB12D"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0E8064DA"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01044479"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34FE15B5"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446651E7"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3455C6B3"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7FC012AA"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34D2A1CA"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7A7FDDE6"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0046314B"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27CF928D"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6C34391C"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044A08C0"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210A89E3"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5E896400"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1C70BAE4"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4668352B"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10663A58"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6B3B7D59"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3CDF17A8"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451A98C7"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1C8F8E61" w14:textId="77777777" w:rsidR="00784BC6" w:rsidRDefault="00784BC6"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163D70FB"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594AE1C2"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7911CE41"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361806EC"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504FCA47" w14:textId="77777777" w:rsidR="00E12AAB" w:rsidRDefault="00E12AAB"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b/>
                <w:bCs/>
                <w:color w:val="000000"/>
                <w:kern w:val="0"/>
                <w:sz w:val="24"/>
                <w:szCs w:val="24"/>
                <w:lang w:eastAsia="bg-BG"/>
                <w14:ligatures w14:val="none"/>
              </w:rPr>
            </w:pPr>
          </w:p>
          <w:p w14:paraId="71E7E6F6" w14:textId="1A7F0CFC" w:rsidR="00762091" w:rsidRPr="00762091" w:rsidRDefault="00762091"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b/>
                <w:bCs/>
                <w:color w:val="000000"/>
                <w:kern w:val="0"/>
                <w:sz w:val="24"/>
                <w:szCs w:val="24"/>
                <w:lang w:eastAsia="bg-BG"/>
                <w14:ligatures w14:val="none"/>
              </w:rPr>
              <w:lastRenderedPageBreak/>
              <w:t>Приложение № 5</w:t>
            </w:r>
          </w:p>
        </w:tc>
      </w:tr>
      <w:tr w:rsidR="00762091" w:rsidRPr="00762091" w14:paraId="6D02452D" w14:textId="77777777" w:rsidTr="00762091">
        <w:trPr>
          <w:tblCellSpacing w:w="15" w:type="dxa"/>
        </w:trPr>
        <w:tc>
          <w:tcPr>
            <w:tcW w:w="0" w:type="auto"/>
            <w:gridSpan w:val="3"/>
            <w:tcMar>
              <w:top w:w="0" w:type="dxa"/>
              <w:left w:w="0" w:type="dxa"/>
              <w:bottom w:w="0" w:type="dxa"/>
              <w:right w:w="0" w:type="dxa"/>
            </w:tcMar>
            <w:vAlign w:val="center"/>
            <w:hideMark/>
          </w:tcPr>
          <w:tbl>
            <w:tblPr>
              <w:tblW w:w="9538" w:type="dxa"/>
              <w:tblInd w:w="75" w:type="dxa"/>
              <w:tblCellMar>
                <w:left w:w="0" w:type="dxa"/>
                <w:right w:w="0" w:type="dxa"/>
              </w:tblCellMar>
              <w:tblLook w:val="04A0" w:firstRow="1" w:lastRow="0" w:firstColumn="1" w:lastColumn="0" w:noHBand="0" w:noVBand="1"/>
            </w:tblPr>
            <w:tblGrid>
              <w:gridCol w:w="5103"/>
              <w:gridCol w:w="4435"/>
            </w:tblGrid>
            <w:tr w:rsidR="00762091" w:rsidRPr="00762091" w14:paraId="2BAF9757" w14:textId="77777777" w:rsidTr="006D3EF2">
              <w:trPr>
                <w:trHeight w:val="38"/>
              </w:trPr>
              <w:tc>
                <w:tcPr>
                  <w:tcW w:w="9538" w:type="dxa"/>
                  <w:gridSpan w:val="2"/>
                  <w:tcMar>
                    <w:top w:w="0" w:type="dxa"/>
                    <w:left w:w="108" w:type="dxa"/>
                    <w:bottom w:w="0" w:type="dxa"/>
                    <w:right w:w="108" w:type="dxa"/>
                  </w:tcMar>
                  <w:hideMark/>
                </w:tcPr>
                <w:p w14:paraId="2D7509AF" w14:textId="77777777" w:rsidR="00762091" w:rsidRDefault="00762091" w:rsidP="00762091">
                  <w:pPr>
                    <w:spacing w:after="0" w:line="240" w:lineRule="auto"/>
                    <w:jc w:val="center"/>
                    <w:rPr>
                      <w:rFonts w:ascii="Times New Roman" w:eastAsia="Times New Roman" w:hAnsi="Times New Roman" w:cs="Times New Roman"/>
                      <w:color w:val="000000"/>
                      <w:kern w:val="0"/>
                      <w:sz w:val="24"/>
                      <w:szCs w:val="24"/>
                      <w:lang w:val="en-US" w:eastAsia="bg-BG"/>
                      <w14:ligatures w14:val="none"/>
                    </w:rPr>
                  </w:pPr>
                  <w:bookmarkStart w:id="210" w:name="to_paragraph_id52945897"/>
                  <w:bookmarkEnd w:id="210"/>
                  <w:r w:rsidRPr="00762091">
                    <w:rPr>
                      <w:rFonts w:ascii="Times New Roman" w:eastAsia="Times New Roman" w:hAnsi="Times New Roman" w:cs="Times New Roman"/>
                      <w:color w:val="000000"/>
                      <w:kern w:val="0"/>
                      <w:sz w:val="24"/>
                      <w:szCs w:val="24"/>
                      <w:lang w:eastAsia="bg-BG"/>
                      <w14:ligatures w14:val="none"/>
                    </w:rPr>
                    <w:lastRenderedPageBreak/>
                    <w:t>ДЕКЛАРАЦИЯ</w:t>
                  </w:r>
                  <w:r w:rsidRPr="00762091">
                    <w:rPr>
                      <w:rFonts w:ascii="Times New Roman" w:eastAsia="Times New Roman" w:hAnsi="Times New Roman" w:cs="Times New Roman"/>
                      <w:color w:val="000000"/>
                      <w:kern w:val="0"/>
                      <w:sz w:val="24"/>
                      <w:szCs w:val="24"/>
                      <w:lang w:eastAsia="bg-BG"/>
                      <w14:ligatures w14:val="none"/>
                    </w:rPr>
                    <w:br/>
                    <w:t>към чл. 6, т. 6</w:t>
                  </w:r>
                </w:p>
                <w:p w14:paraId="444F279D" w14:textId="77777777" w:rsidR="00DD5836" w:rsidRPr="00DD5836" w:rsidRDefault="00DD5836" w:rsidP="00762091">
                  <w:pPr>
                    <w:spacing w:after="0" w:line="240" w:lineRule="auto"/>
                    <w:jc w:val="center"/>
                    <w:rPr>
                      <w:rFonts w:ascii="Times New Roman" w:eastAsia="Times New Roman" w:hAnsi="Times New Roman" w:cs="Times New Roman"/>
                      <w:color w:val="000000"/>
                      <w:kern w:val="0"/>
                      <w:sz w:val="24"/>
                      <w:szCs w:val="24"/>
                      <w:lang w:val="en-US" w:eastAsia="bg-BG"/>
                      <w14:ligatures w14:val="none"/>
                    </w:rPr>
                  </w:pPr>
                </w:p>
              </w:tc>
            </w:tr>
            <w:tr w:rsidR="00762091" w:rsidRPr="00762091" w14:paraId="61230905" w14:textId="77777777" w:rsidTr="006D3EF2">
              <w:tc>
                <w:tcPr>
                  <w:tcW w:w="9538" w:type="dxa"/>
                  <w:gridSpan w:val="2"/>
                  <w:tcMar>
                    <w:top w:w="0" w:type="dxa"/>
                    <w:left w:w="108" w:type="dxa"/>
                    <w:bottom w:w="0" w:type="dxa"/>
                    <w:right w:w="108" w:type="dxa"/>
                  </w:tcMar>
                  <w:hideMark/>
                </w:tcPr>
                <w:p w14:paraId="0A4DAE43" w14:textId="3ED6708C" w:rsidR="00762091" w:rsidRPr="00762091" w:rsidRDefault="00762091" w:rsidP="00BD6AD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от ................</w:t>
                  </w:r>
                  <w:r w:rsidR="00BD6AD1">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 – представител на: ..................</w:t>
                  </w:r>
                  <w:r w:rsidR="00BD6AD1">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r w:rsidR="00BD6AD1">
                    <w:rPr>
                      <w:rFonts w:ascii="Times New Roman" w:eastAsia="Times New Roman" w:hAnsi="Times New Roman" w:cs="Times New Roman"/>
                      <w:color w:val="000000"/>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4E0D5807" w14:textId="77777777" w:rsidTr="006D3EF2">
              <w:tc>
                <w:tcPr>
                  <w:tcW w:w="9538" w:type="dxa"/>
                  <w:gridSpan w:val="2"/>
                  <w:tcMar>
                    <w:top w:w="0" w:type="dxa"/>
                    <w:left w:w="108" w:type="dxa"/>
                    <w:bottom w:w="0" w:type="dxa"/>
                    <w:right w:w="108" w:type="dxa"/>
                  </w:tcMar>
                  <w:hideMark/>
                </w:tcPr>
                <w:p w14:paraId="181DE600" w14:textId="77777777" w:rsidR="00762091" w:rsidRPr="00DD5836" w:rsidRDefault="00762091" w:rsidP="00762091">
                  <w:pPr>
                    <w:spacing w:after="0" w:line="240" w:lineRule="auto"/>
                    <w:jc w:val="center"/>
                    <w:rPr>
                      <w:rFonts w:ascii="Times New Roman" w:eastAsia="Times New Roman" w:hAnsi="Times New Roman" w:cs="Times New Roman"/>
                      <w:color w:val="000000"/>
                      <w:kern w:val="0"/>
                      <w:sz w:val="20"/>
                      <w:szCs w:val="20"/>
                      <w:lang w:eastAsia="bg-BG"/>
                      <w14:ligatures w14:val="none"/>
                    </w:rPr>
                  </w:pPr>
                  <w:r w:rsidRPr="00DD5836">
                    <w:rPr>
                      <w:rFonts w:ascii="Times New Roman" w:eastAsia="Times New Roman" w:hAnsi="Times New Roman" w:cs="Times New Roman"/>
                      <w:i/>
                      <w:iCs/>
                      <w:color w:val="000000"/>
                      <w:kern w:val="0"/>
                      <w:sz w:val="20"/>
                      <w:szCs w:val="20"/>
                      <w:lang w:eastAsia="bg-BG"/>
                      <w14:ligatures w14:val="none"/>
                    </w:rPr>
                    <w:t>(физическо или юридическо лице, регистрирано като търговец по българското законодателство или по законодателството на държава членка)</w:t>
                  </w:r>
                </w:p>
              </w:tc>
            </w:tr>
            <w:tr w:rsidR="00762091" w:rsidRPr="00762091" w14:paraId="4C6488C1" w14:textId="77777777" w:rsidTr="006D3EF2">
              <w:tc>
                <w:tcPr>
                  <w:tcW w:w="9538" w:type="dxa"/>
                  <w:gridSpan w:val="2"/>
                  <w:tcMar>
                    <w:top w:w="0" w:type="dxa"/>
                    <w:left w:w="108" w:type="dxa"/>
                    <w:bottom w:w="0" w:type="dxa"/>
                    <w:right w:w="108" w:type="dxa"/>
                  </w:tcMar>
                  <w:hideMark/>
                </w:tcPr>
                <w:p w14:paraId="70F6F010" w14:textId="448D0E51"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с ЕИК </w:t>
                  </w:r>
                  <w:r w:rsidRPr="00762091">
                    <w:rPr>
                      <w:rFonts w:ascii="Times New Roman" w:eastAsia="Times New Roman" w:hAnsi="Times New Roman" w:cs="Times New Roman"/>
                      <w:color w:val="000000"/>
                      <w:kern w:val="0"/>
                      <w:sz w:val="24"/>
                      <w:szCs w:val="24"/>
                      <w:lang w:val="en-US" w:eastAsia="bg-BG"/>
                      <w14:ligatures w14:val="none"/>
                    </w:rPr>
                    <w:t>…………………………………………………………………………………………….</w:t>
                  </w:r>
                  <w:r w:rsidRPr="00762091">
                    <w:rPr>
                      <w:rFonts w:ascii="Times New Roman" w:eastAsia="Times New Roman" w:hAnsi="Times New Roman" w:cs="Times New Roman"/>
                      <w:color w:val="000000"/>
                      <w:kern w:val="0"/>
                      <w:sz w:val="24"/>
                      <w:szCs w:val="24"/>
                      <w:lang w:eastAsia="bg-BG"/>
                      <w14:ligatures w14:val="none"/>
                    </w:rPr>
                    <w:t>,</w:t>
                  </w:r>
                </w:p>
              </w:tc>
            </w:tr>
            <w:tr w:rsidR="00762091" w:rsidRPr="00762091" w14:paraId="55E1D31B" w14:textId="77777777" w:rsidTr="006D3EF2">
              <w:tc>
                <w:tcPr>
                  <w:tcW w:w="9538" w:type="dxa"/>
                  <w:gridSpan w:val="2"/>
                  <w:tcMar>
                    <w:top w:w="0" w:type="dxa"/>
                    <w:left w:w="108" w:type="dxa"/>
                    <w:bottom w:w="0" w:type="dxa"/>
                    <w:right w:w="108" w:type="dxa"/>
                  </w:tcMar>
                  <w:hideMark/>
                </w:tcPr>
                <w:p w14:paraId="47DF202A"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седалище и адрес на управление:  </w:t>
                  </w:r>
                  <w:r w:rsidRPr="00762091">
                    <w:rPr>
                      <w:rFonts w:ascii="Times New Roman" w:eastAsia="Times New Roman" w:hAnsi="Times New Roman" w:cs="Times New Roman"/>
                      <w:color w:val="000000"/>
                      <w:kern w:val="0"/>
                      <w:sz w:val="24"/>
                      <w:szCs w:val="24"/>
                      <w:lang w:val="en-US" w:eastAsia="bg-BG"/>
                      <w14:ligatures w14:val="none"/>
                    </w:rPr>
                    <w:t>………………………………………………………………</w:t>
                  </w:r>
                </w:p>
              </w:tc>
            </w:tr>
            <w:tr w:rsidR="00762091" w:rsidRPr="00762091" w14:paraId="0AB21C0F" w14:textId="77777777" w:rsidTr="006D3EF2">
              <w:tc>
                <w:tcPr>
                  <w:tcW w:w="9538" w:type="dxa"/>
                  <w:gridSpan w:val="2"/>
                  <w:tcMar>
                    <w:top w:w="0" w:type="dxa"/>
                    <w:left w:w="108" w:type="dxa"/>
                    <w:bottom w:w="0" w:type="dxa"/>
                    <w:right w:w="108" w:type="dxa"/>
                  </w:tcMar>
                  <w:hideMark/>
                </w:tcPr>
                <w:p w14:paraId="536CA992"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val="en-US" w:eastAsia="bg-BG"/>
                      <w14:ligatures w14:val="none"/>
                    </w:rPr>
                    <w:t>……………………………………………………………………………………………………..</w:t>
                  </w:r>
                </w:p>
              </w:tc>
            </w:tr>
            <w:tr w:rsidR="00762091" w:rsidRPr="00762091" w14:paraId="7310991B" w14:textId="77777777" w:rsidTr="006D3EF2">
              <w:tc>
                <w:tcPr>
                  <w:tcW w:w="9538" w:type="dxa"/>
                  <w:gridSpan w:val="2"/>
                  <w:tcMar>
                    <w:top w:w="0" w:type="dxa"/>
                    <w:left w:w="108" w:type="dxa"/>
                    <w:bottom w:w="0" w:type="dxa"/>
                    <w:right w:w="108" w:type="dxa"/>
                  </w:tcMar>
                  <w:hideMark/>
                </w:tcPr>
                <w:p w14:paraId="0219E2EF" w14:textId="77777777" w:rsidR="00BD6AD1" w:rsidRDefault="00BD6AD1" w:rsidP="00DD5836">
                  <w:pPr>
                    <w:spacing w:after="0" w:line="240" w:lineRule="auto"/>
                    <w:ind w:firstLine="353"/>
                    <w:jc w:val="both"/>
                    <w:rPr>
                      <w:rFonts w:ascii="Times New Roman" w:eastAsia="Times New Roman" w:hAnsi="Times New Roman" w:cs="Times New Roman"/>
                      <w:color w:val="000000"/>
                      <w:kern w:val="0"/>
                      <w:sz w:val="24"/>
                      <w:szCs w:val="24"/>
                      <w:lang w:eastAsia="bg-BG"/>
                      <w14:ligatures w14:val="none"/>
                    </w:rPr>
                  </w:pPr>
                </w:p>
                <w:p w14:paraId="6DEB3301" w14:textId="0D7950B5" w:rsidR="00762091" w:rsidRPr="00762091" w:rsidRDefault="00762091" w:rsidP="00DD5836">
                  <w:pPr>
                    <w:spacing w:after="0" w:line="240" w:lineRule="auto"/>
                    <w:ind w:firstLine="353"/>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Във връзка с подаденото заявление за сключване на договор 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и на основание чл. 6, т. 6 от Условия и ред за сключване на индивидуални договори за заплащане на лекарствени продукти по </w:t>
                  </w:r>
                  <w:hyperlink r:id="rId111" w:history="1">
                    <w:r w:rsidRPr="00762091">
                      <w:rPr>
                        <w:rFonts w:ascii="Times New Roman" w:eastAsia="Times New Roman" w:hAnsi="Times New Roman" w:cs="Times New Roman"/>
                        <w:color w:val="000000"/>
                        <w:kern w:val="0"/>
                        <w:sz w:val="24"/>
                        <w:szCs w:val="24"/>
                        <w:lang w:eastAsia="bg-BG"/>
                        <w14:ligatures w14:val="none"/>
                      </w:rPr>
                      <w:t>чл. 262, ал. 6, т. 1 от Закона за лекарствените продукти в хуманната медицина</w:t>
                    </w:r>
                  </w:hyperlink>
                  <w:r w:rsidRPr="00762091">
                    <w:rPr>
                      <w:rFonts w:ascii="Times New Roman" w:eastAsia="Times New Roman" w:hAnsi="Times New Roman" w:cs="Times New Roman"/>
                      <w:color w:val="000000"/>
                      <w:kern w:val="0"/>
                      <w:sz w:val="24"/>
                      <w:szCs w:val="24"/>
                      <w:lang w:eastAsia="bg-BG"/>
                      <w14:ligatures w14:val="none"/>
                    </w:rPr>
                    <w:t>, на медицински изделия и на диетични храни за специални медицински цели, заплащани напълно или частично от НЗОК,</w:t>
                  </w:r>
                </w:p>
              </w:tc>
            </w:tr>
            <w:tr w:rsidR="00762091" w:rsidRPr="00762091" w14:paraId="392EB463" w14:textId="77777777" w:rsidTr="006D3EF2">
              <w:tc>
                <w:tcPr>
                  <w:tcW w:w="9538" w:type="dxa"/>
                  <w:gridSpan w:val="2"/>
                  <w:tcMar>
                    <w:top w:w="0" w:type="dxa"/>
                    <w:left w:w="108" w:type="dxa"/>
                    <w:bottom w:w="0" w:type="dxa"/>
                    <w:right w:w="108" w:type="dxa"/>
                  </w:tcMar>
                  <w:hideMark/>
                </w:tcPr>
                <w:p w14:paraId="3579144A" w14:textId="77777777" w:rsidR="00DD5836" w:rsidRDefault="00DD5836" w:rsidP="00762091">
                  <w:pPr>
                    <w:spacing w:after="0" w:line="240" w:lineRule="auto"/>
                    <w:jc w:val="center"/>
                    <w:rPr>
                      <w:rFonts w:ascii="Times New Roman" w:eastAsia="Times New Roman" w:hAnsi="Times New Roman" w:cs="Times New Roman"/>
                      <w:color w:val="000000"/>
                      <w:kern w:val="0"/>
                      <w:sz w:val="24"/>
                      <w:szCs w:val="24"/>
                      <w:lang w:val="en-US" w:eastAsia="bg-BG"/>
                      <w14:ligatures w14:val="none"/>
                    </w:rPr>
                  </w:pPr>
                </w:p>
                <w:p w14:paraId="4AB4615F" w14:textId="77777777" w:rsidR="00762091" w:rsidRDefault="00762091" w:rsidP="00762091">
                  <w:pPr>
                    <w:spacing w:after="0" w:line="240" w:lineRule="auto"/>
                    <w:jc w:val="center"/>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ДЕКЛАРИРАМ, ЧЕ:</w:t>
                  </w:r>
                </w:p>
                <w:p w14:paraId="5ECEA8CD" w14:textId="348A3752" w:rsidR="00DD5836" w:rsidRPr="00DD5836" w:rsidRDefault="00DD5836" w:rsidP="00762091">
                  <w:pPr>
                    <w:spacing w:after="0" w:line="240" w:lineRule="auto"/>
                    <w:jc w:val="center"/>
                    <w:rPr>
                      <w:rFonts w:ascii="Times New Roman" w:eastAsia="Times New Roman" w:hAnsi="Times New Roman" w:cs="Times New Roman"/>
                      <w:color w:val="000000"/>
                      <w:kern w:val="0"/>
                      <w:sz w:val="24"/>
                      <w:szCs w:val="24"/>
                      <w:lang w:val="en-US" w:eastAsia="bg-BG"/>
                      <w14:ligatures w14:val="none"/>
                    </w:rPr>
                  </w:pPr>
                </w:p>
              </w:tc>
            </w:tr>
            <w:tr w:rsidR="00762091" w:rsidRPr="00762091" w14:paraId="3CC0B7A3" w14:textId="77777777" w:rsidTr="006D3EF2">
              <w:tc>
                <w:tcPr>
                  <w:tcW w:w="9538" w:type="dxa"/>
                  <w:gridSpan w:val="2"/>
                  <w:tcMar>
                    <w:top w:w="0" w:type="dxa"/>
                    <w:left w:w="108" w:type="dxa"/>
                    <w:bottom w:w="0" w:type="dxa"/>
                    <w:right w:w="108" w:type="dxa"/>
                  </w:tcMar>
                  <w:hideMark/>
                </w:tcPr>
                <w:p w14:paraId="4FCB13BA" w14:textId="77777777" w:rsidR="00762091" w:rsidRPr="00762091" w:rsidRDefault="00762091" w:rsidP="00DD5836">
                  <w:pPr>
                    <w:spacing w:after="0" w:line="240" w:lineRule="auto"/>
                    <w:ind w:firstLine="353"/>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Не съм/съм свързано лице по смисъла на </w:t>
                  </w:r>
                  <w:hyperlink r:id="rId112" w:history="1">
                    <w:r w:rsidRPr="00762091">
                      <w:rPr>
                        <w:rFonts w:ascii="Times New Roman" w:eastAsia="Times New Roman" w:hAnsi="Times New Roman" w:cs="Times New Roman"/>
                        <w:color w:val="000000"/>
                        <w:kern w:val="0"/>
                        <w:sz w:val="24"/>
                        <w:szCs w:val="24"/>
                        <w:lang w:eastAsia="bg-BG"/>
                        <w14:ligatures w14:val="none"/>
                      </w:rPr>
                      <w:t>§ 1 от Търговския закон</w:t>
                    </w:r>
                  </w:hyperlink>
                  <w:r w:rsidRPr="00762091">
                    <w:rPr>
                      <w:rFonts w:ascii="Times New Roman" w:eastAsia="Times New Roman" w:hAnsi="Times New Roman" w:cs="Times New Roman"/>
                      <w:color w:val="000000"/>
                      <w:kern w:val="0"/>
                      <w:sz w:val="24"/>
                      <w:szCs w:val="24"/>
                      <w:lang w:eastAsia="bg-BG"/>
                      <w14:ligatures w14:val="none"/>
                    </w:rPr>
                    <w:t xml:space="preserve"> с други търговци на дребно с лекарствени продукти, притежаващи разрешение за търговия на дребно с лекарствени продукти, издадено по реда на </w:t>
                  </w:r>
                  <w:hyperlink r:id="rId113" w:history="1">
                    <w:r w:rsidRPr="00762091">
                      <w:rPr>
                        <w:rFonts w:ascii="Times New Roman" w:eastAsia="Times New Roman" w:hAnsi="Times New Roman" w:cs="Times New Roman"/>
                        <w:color w:val="000000"/>
                        <w:kern w:val="0"/>
                        <w:sz w:val="24"/>
                        <w:szCs w:val="24"/>
                        <w:lang w:eastAsia="bg-BG"/>
                        <w14:ligatures w14:val="none"/>
                      </w:rPr>
                      <w:t>ЗЛПХМ</w:t>
                    </w:r>
                  </w:hyperlink>
                  <w:r w:rsidRPr="00762091">
                    <w:rPr>
                      <w:rFonts w:ascii="Times New Roman" w:eastAsia="Times New Roman" w:hAnsi="Times New Roman" w:cs="Times New Roman"/>
                      <w:color w:val="000000"/>
                      <w:kern w:val="0"/>
                      <w:sz w:val="24"/>
                      <w:szCs w:val="24"/>
                      <w:lang w:eastAsia="bg-BG"/>
                      <w14:ligatures w14:val="none"/>
                    </w:rPr>
                    <w:t>, търговци на едро и лечебни заведения.</w:t>
                  </w:r>
                </w:p>
              </w:tc>
            </w:tr>
            <w:tr w:rsidR="00762091" w:rsidRPr="00762091" w14:paraId="041B3E6D" w14:textId="77777777" w:rsidTr="006D3EF2">
              <w:tc>
                <w:tcPr>
                  <w:tcW w:w="9538" w:type="dxa"/>
                  <w:gridSpan w:val="2"/>
                  <w:tcMar>
                    <w:top w:w="0" w:type="dxa"/>
                    <w:left w:w="108" w:type="dxa"/>
                    <w:bottom w:w="0" w:type="dxa"/>
                    <w:right w:w="108" w:type="dxa"/>
                  </w:tcMar>
                  <w:hideMark/>
                </w:tcPr>
                <w:p w14:paraId="4851C5BA" w14:textId="77777777" w:rsidR="00762091" w:rsidRPr="00626EA1" w:rsidRDefault="00762091" w:rsidP="00DD5836">
                  <w:pPr>
                    <w:spacing w:after="0" w:line="240" w:lineRule="auto"/>
                    <w:ind w:firstLine="353"/>
                    <w:jc w:val="both"/>
                    <w:rPr>
                      <w:rFonts w:ascii="Times New Roman" w:eastAsia="Times New Roman" w:hAnsi="Times New Roman" w:cs="Times New Roman"/>
                      <w:color w:val="000000"/>
                      <w:kern w:val="0"/>
                      <w:sz w:val="20"/>
                      <w:szCs w:val="20"/>
                      <w:lang w:eastAsia="bg-BG"/>
                      <w14:ligatures w14:val="none"/>
                    </w:rPr>
                  </w:pPr>
                  <w:r w:rsidRPr="00626EA1">
                    <w:rPr>
                      <w:rFonts w:ascii="Times New Roman" w:eastAsia="Times New Roman" w:hAnsi="Times New Roman" w:cs="Times New Roman"/>
                      <w:color w:val="000000"/>
                      <w:kern w:val="0"/>
                      <w:sz w:val="20"/>
                      <w:szCs w:val="20"/>
                      <w:lang w:eastAsia="bg-BG"/>
                      <w14:ligatures w14:val="none"/>
                    </w:rPr>
                    <w:t xml:space="preserve">(Вярното се подчертава, като в случаите на свързаност се посочват свързаните лица: </w:t>
                  </w:r>
                </w:p>
              </w:tc>
            </w:tr>
            <w:tr w:rsidR="00762091" w:rsidRPr="00762091" w14:paraId="5A864FCF" w14:textId="77777777" w:rsidTr="006D3EF2">
              <w:tc>
                <w:tcPr>
                  <w:tcW w:w="9538" w:type="dxa"/>
                  <w:gridSpan w:val="2"/>
                  <w:tcMar>
                    <w:top w:w="0" w:type="dxa"/>
                    <w:left w:w="108" w:type="dxa"/>
                    <w:bottom w:w="0" w:type="dxa"/>
                    <w:right w:w="108" w:type="dxa"/>
                  </w:tcMar>
                  <w:hideMark/>
                </w:tcPr>
                <w:p w14:paraId="24368483" w14:textId="1964E375" w:rsidR="00762091" w:rsidRPr="00626EA1" w:rsidRDefault="00762091" w:rsidP="00DD5836">
                  <w:pPr>
                    <w:spacing w:after="0" w:line="240" w:lineRule="auto"/>
                    <w:ind w:firstLine="353"/>
                    <w:jc w:val="both"/>
                    <w:rPr>
                      <w:rFonts w:ascii="Times New Roman" w:eastAsia="Times New Roman" w:hAnsi="Times New Roman" w:cs="Times New Roman"/>
                      <w:color w:val="000000"/>
                      <w:kern w:val="0"/>
                      <w:sz w:val="20"/>
                      <w:szCs w:val="20"/>
                      <w:lang w:eastAsia="bg-BG"/>
                      <w14:ligatures w14:val="none"/>
                    </w:rPr>
                  </w:pPr>
                  <w:r w:rsidRPr="00626EA1">
                    <w:rPr>
                      <w:rFonts w:ascii="Times New Roman" w:eastAsia="Times New Roman" w:hAnsi="Times New Roman" w:cs="Times New Roman"/>
                      <w:color w:val="000000"/>
                      <w:kern w:val="0"/>
                      <w:sz w:val="20"/>
                      <w:szCs w:val="20"/>
                      <w:lang w:eastAsia="bg-BG"/>
                      <w14:ligatures w14:val="none"/>
                    </w:rPr>
                    <w:t>..........................................................................................................</w:t>
                  </w:r>
                  <w:r w:rsidR="00626EA1">
                    <w:rPr>
                      <w:rFonts w:ascii="Times New Roman" w:eastAsia="Times New Roman" w:hAnsi="Times New Roman" w:cs="Times New Roman"/>
                      <w:color w:val="000000"/>
                      <w:kern w:val="0"/>
                      <w:sz w:val="20"/>
                      <w:szCs w:val="20"/>
                      <w:lang w:eastAsia="bg-BG"/>
                      <w14:ligatures w14:val="none"/>
                    </w:rPr>
                    <w:t>............................................</w:t>
                  </w:r>
                  <w:r w:rsidRPr="00626EA1">
                    <w:rPr>
                      <w:rFonts w:ascii="Times New Roman" w:eastAsia="Times New Roman" w:hAnsi="Times New Roman" w:cs="Times New Roman"/>
                      <w:color w:val="000000"/>
                      <w:kern w:val="0"/>
                      <w:sz w:val="20"/>
                      <w:szCs w:val="20"/>
                      <w:lang w:eastAsia="bg-BG"/>
                      <w14:ligatures w14:val="none"/>
                    </w:rPr>
                    <w:t>.....................  )</w:t>
                  </w:r>
                </w:p>
              </w:tc>
            </w:tr>
            <w:tr w:rsidR="00762091" w:rsidRPr="00762091" w14:paraId="2AA5B262" w14:textId="77777777" w:rsidTr="006D3EF2">
              <w:tc>
                <w:tcPr>
                  <w:tcW w:w="9538" w:type="dxa"/>
                  <w:gridSpan w:val="2"/>
                  <w:tcMar>
                    <w:top w:w="0" w:type="dxa"/>
                    <w:left w:w="108" w:type="dxa"/>
                    <w:bottom w:w="0" w:type="dxa"/>
                    <w:right w:w="108" w:type="dxa"/>
                  </w:tcMar>
                  <w:hideMark/>
                </w:tcPr>
                <w:p w14:paraId="0FD5DDA4" w14:textId="77777777" w:rsidR="00762091" w:rsidRDefault="00762091" w:rsidP="00DD5836">
                  <w:pPr>
                    <w:spacing w:after="0" w:line="240" w:lineRule="auto"/>
                    <w:ind w:firstLine="353"/>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2. Нямам наложена по предходен договор с НЗОК санкция „прекратяване на договор“, влязла в сила през последните 12 месеца, преди подаването на заявлението за сключване на договор, включително на свързани с мен лица, притежатели на разрешение за търговия на дребно с ЛП по смисъла на </w:t>
                  </w:r>
                  <w:hyperlink r:id="rId114" w:history="1">
                    <w:r w:rsidRPr="00762091">
                      <w:rPr>
                        <w:rFonts w:ascii="Times New Roman" w:eastAsia="Times New Roman" w:hAnsi="Times New Roman" w:cs="Times New Roman"/>
                        <w:color w:val="000000"/>
                        <w:kern w:val="0"/>
                        <w:sz w:val="24"/>
                        <w:szCs w:val="24"/>
                        <w:lang w:eastAsia="bg-BG"/>
                        <w14:ligatures w14:val="none"/>
                      </w:rPr>
                      <w:t>§ 1 от Търговския закон</w:t>
                    </w:r>
                  </w:hyperlink>
                  <w:r w:rsidRPr="00762091">
                    <w:rPr>
                      <w:rFonts w:ascii="Times New Roman" w:eastAsia="Times New Roman" w:hAnsi="Times New Roman" w:cs="Times New Roman"/>
                      <w:color w:val="000000"/>
                      <w:kern w:val="0"/>
                      <w:sz w:val="24"/>
                      <w:szCs w:val="24"/>
                      <w:lang w:eastAsia="bg-BG"/>
                      <w14:ligatures w14:val="none"/>
                    </w:rPr>
                    <w:t>, на същия адрес на аптеката, вписан в разрешението.</w:t>
                  </w:r>
                </w:p>
                <w:p w14:paraId="6DB09735" w14:textId="77777777" w:rsidR="00BD6AD1" w:rsidRPr="00762091" w:rsidRDefault="00BD6AD1" w:rsidP="00DD5836">
                  <w:pPr>
                    <w:spacing w:after="0" w:line="240" w:lineRule="auto"/>
                    <w:ind w:firstLine="353"/>
                    <w:jc w:val="both"/>
                    <w:rPr>
                      <w:rFonts w:ascii="Times New Roman" w:eastAsia="Times New Roman" w:hAnsi="Times New Roman" w:cs="Times New Roman"/>
                      <w:color w:val="000000"/>
                      <w:kern w:val="0"/>
                      <w:sz w:val="24"/>
                      <w:szCs w:val="24"/>
                      <w:lang w:eastAsia="bg-BG"/>
                      <w14:ligatures w14:val="none"/>
                    </w:rPr>
                  </w:pPr>
                </w:p>
              </w:tc>
            </w:tr>
            <w:tr w:rsidR="00762091" w:rsidRPr="00762091" w14:paraId="268A63A9" w14:textId="77777777" w:rsidTr="006D3EF2">
              <w:tc>
                <w:tcPr>
                  <w:tcW w:w="9538" w:type="dxa"/>
                  <w:gridSpan w:val="2"/>
                  <w:tcMar>
                    <w:top w:w="0" w:type="dxa"/>
                    <w:left w:w="108" w:type="dxa"/>
                    <w:bottom w:w="0" w:type="dxa"/>
                    <w:right w:w="108" w:type="dxa"/>
                  </w:tcMar>
                  <w:hideMark/>
                </w:tcPr>
                <w:p w14:paraId="2116CE0D" w14:textId="77777777" w:rsidR="00762091" w:rsidRDefault="00762091" w:rsidP="00DD5836">
                  <w:pPr>
                    <w:spacing w:after="0" w:line="240" w:lineRule="auto"/>
                    <w:ind w:firstLine="353"/>
                    <w:jc w:val="both"/>
                    <w:rPr>
                      <w:rFonts w:ascii="Times New Roman" w:eastAsia="Times New Roman" w:hAnsi="Times New Roman" w:cs="Times New Roman"/>
                      <w:color w:val="000000"/>
                      <w:kern w:val="0"/>
                      <w:sz w:val="24"/>
                      <w:szCs w:val="24"/>
                      <w:lang w:val="en-US"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Известно ми е, че за деклариране на неверни данни нося наказателна отговорност съгласно </w:t>
                  </w:r>
                  <w:hyperlink r:id="rId115" w:history="1">
                    <w:r w:rsidRPr="00762091">
                      <w:rPr>
                        <w:rFonts w:ascii="Times New Roman" w:eastAsia="Times New Roman" w:hAnsi="Times New Roman" w:cs="Times New Roman"/>
                        <w:color w:val="000000"/>
                        <w:kern w:val="0"/>
                        <w:sz w:val="24"/>
                        <w:szCs w:val="24"/>
                        <w:lang w:eastAsia="bg-BG"/>
                        <w14:ligatures w14:val="none"/>
                      </w:rPr>
                      <w:t>чл. 313 от Наказателния кодекс</w:t>
                    </w:r>
                  </w:hyperlink>
                  <w:r w:rsidRPr="00762091">
                    <w:rPr>
                      <w:rFonts w:ascii="Times New Roman" w:eastAsia="Times New Roman" w:hAnsi="Times New Roman" w:cs="Times New Roman"/>
                      <w:color w:val="000000"/>
                      <w:kern w:val="0"/>
                      <w:sz w:val="24"/>
                      <w:szCs w:val="24"/>
                      <w:lang w:eastAsia="bg-BG"/>
                      <w14:ligatures w14:val="none"/>
                    </w:rPr>
                    <w:t>.</w:t>
                  </w:r>
                </w:p>
                <w:p w14:paraId="31B92342" w14:textId="77777777" w:rsidR="00DD5836" w:rsidRPr="00DD5836" w:rsidRDefault="00DD5836" w:rsidP="00DD5836">
                  <w:pPr>
                    <w:spacing w:after="0" w:line="240" w:lineRule="auto"/>
                    <w:ind w:firstLine="353"/>
                    <w:jc w:val="both"/>
                    <w:rPr>
                      <w:rFonts w:ascii="Times New Roman" w:eastAsia="Times New Roman" w:hAnsi="Times New Roman" w:cs="Times New Roman"/>
                      <w:color w:val="000000"/>
                      <w:kern w:val="0"/>
                      <w:sz w:val="24"/>
                      <w:szCs w:val="24"/>
                      <w:lang w:val="en-US" w:eastAsia="bg-BG"/>
                      <w14:ligatures w14:val="none"/>
                    </w:rPr>
                  </w:pPr>
                </w:p>
              </w:tc>
            </w:tr>
            <w:tr w:rsidR="00762091" w:rsidRPr="00762091" w14:paraId="63240D3F" w14:textId="77777777" w:rsidTr="006D3EF2">
              <w:tc>
                <w:tcPr>
                  <w:tcW w:w="5103" w:type="dxa"/>
                  <w:tcMar>
                    <w:top w:w="0" w:type="dxa"/>
                    <w:left w:w="108" w:type="dxa"/>
                    <w:bottom w:w="0" w:type="dxa"/>
                    <w:right w:w="108" w:type="dxa"/>
                  </w:tcMar>
                  <w:hideMark/>
                </w:tcPr>
                <w:p w14:paraId="261E0537"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Град .......................</w:t>
                  </w:r>
                </w:p>
              </w:tc>
              <w:tc>
                <w:tcPr>
                  <w:tcW w:w="4435" w:type="dxa"/>
                  <w:tcMar>
                    <w:top w:w="0" w:type="dxa"/>
                    <w:left w:w="108" w:type="dxa"/>
                    <w:bottom w:w="0" w:type="dxa"/>
                    <w:right w:w="108" w:type="dxa"/>
                  </w:tcMar>
                  <w:hideMark/>
                </w:tcPr>
                <w:p w14:paraId="68BAD902"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p>
              </w:tc>
            </w:tr>
            <w:tr w:rsidR="00762091" w:rsidRPr="00762091" w14:paraId="11475D5D" w14:textId="77777777" w:rsidTr="006D3EF2">
              <w:tc>
                <w:tcPr>
                  <w:tcW w:w="5103" w:type="dxa"/>
                  <w:tcMar>
                    <w:top w:w="0" w:type="dxa"/>
                    <w:left w:w="108" w:type="dxa"/>
                    <w:bottom w:w="0" w:type="dxa"/>
                    <w:right w:w="108" w:type="dxa"/>
                  </w:tcMar>
                  <w:hideMark/>
                </w:tcPr>
                <w:p w14:paraId="791D1CD3" w14:textId="41D8E0A0"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Дата: ......................:</w:t>
                  </w:r>
                </w:p>
              </w:tc>
              <w:tc>
                <w:tcPr>
                  <w:tcW w:w="4435" w:type="dxa"/>
                  <w:tcMar>
                    <w:top w:w="0" w:type="dxa"/>
                    <w:left w:w="108" w:type="dxa"/>
                    <w:bottom w:w="0" w:type="dxa"/>
                    <w:right w:w="108" w:type="dxa"/>
                  </w:tcMar>
                  <w:hideMark/>
                </w:tcPr>
                <w:p w14:paraId="6CE7BCEA" w14:textId="67E36947" w:rsidR="00DD5836" w:rsidRPr="00626EA1" w:rsidRDefault="00762091" w:rsidP="00626EA1">
                  <w:pPr>
                    <w:spacing w:after="0" w:line="240" w:lineRule="auto"/>
                    <w:jc w:val="center"/>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ДЕКЛАРАТОР</w:t>
                  </w:r>
                </w:p>
              </w:tc>
            </w:tr>
            <w:tr w:rsidR="00762091" w:rsidRPr="00762091" w14:paraId="3DC547F4" w14:textId="77777777" w:rsidTr="006D3EF2">
              <w:tc>
                <w:tcPr>
                  <w:tcW w:w="5103" w:type="dxa"/>
                  <w:tcMar>
                    <w:top w:w="0" w:type="dxa"/>
                    <w:left w:w="108" w:type="dxa"/>
                    <w:bottom w:w="0" w:type="dxa"/>
                    <w:right w:w="108" w:type="dxa"/>
                  </w:tcMar>
                  <w:hideMark/>
                </w:tcPr>
                <w:p w14:paraId="79D5721A" w14:textId="77777777" w:rsidR="00762091" w:rsidRP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p>
              </w:tc>
              <w:tc>
                <w:tcPr>
                  <w:tcW w:w="4435" w:type="dxa"/>
                  <w:tcMar>
                    <w:top w:w="0" w:type="dxa"/>
                    <w:left w:w="108" w:type="dxa"/>
                    <w:bottom w:w="0" w:type="dxa"/>
                    <w:right w:w="108" w:type="dxa"/>
                  </w:tcMar>
                  <w:hideMark/>
                </w:tcPr>
                <w:p w14:paraId="0C874DED" w14:textId="77777777" w:rsidR="00762091" w:rsidRP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w:t>
                  </w:r>
                </w:p>
              </w:tc>
            </w:tr>
          </w:tbl>
          <w:p w14:paraId="546620B9" w14:textId="77777777" w:rsidR="00762091" w:rsidRPr="00762091" w:rsidRDefault="00762091" w:rsidP="00762091">
            <w:pPr>
              <w:spacing w:after="0" w:line="240" w:lineRule="auto"/>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w:t>
            </w:r>
          </w:p>
        </w:tc>
      </w:tr>
    </w:tbl>
    <w:p w14:paraId="0B24C5BD" w14:textId="77777777" w:rsidR="00762091" w:rsidRPr="00762091" w:rsidRDefault="00762091" w:rsidP="00762091">
      <w:pPr>
        <w:spacing w:after="0" w:line="240" w:lineRule="auto"/>
        <w:rPr>
          <w:rFonts w:ascii="Times New Roman" w:eastAsia="Times New Roman" w:hAnsi="Times New Roman" w:cs="Times New Roman"/>
          <w:vanish/>
          <w:kern w:val="0"/>
          <w:sz w:val="24"/>
          <w:szCs w:val="24"/>
          <w:lang w:eastAsia="bg-BG"/>
          <w14:ligatures w14:val="none"/>
        </w:rPr>
      </w:pPr>
    </w:p>
    <w:p w14:paraId="4DF6F2AC" w14:textId="77777777" w:rsidR="00762091" w:rsidRDefault="00762091" w:rsidP="00762091">
      <w:pPr>
        <w:spacing w:after="0" w:line="240" w:lineRule="auto"/>
        <w:rPr>
          <w:rFonts w:ascii="Times New Roman" w:eastAsia="Times New Roman" w:hAnsi="Times New Roman" w:cs="Times New Roman"/>
          <w:vanish/>
          <w:kern w:val="0"/>
          <w:sz w:val="24"/>
          <w:szCs w:val="24"/>
          <w:lang w:val="en-US" w:eastAsia="bg-BG"/>
          <w14:ligatures w14:val="none"/>
        </w:rPr>
      </w:pPr>
    </w:p>
    <w:p w14:paraId="5A34472F" w14:textId="77777777" w:rsidR="0026513D" w:rsidRDefault="0026513D" w:rsidP="00762091">
      <w:pPr>
        <w:spacing w:after="0" w:line="240" w:lineRule="auto"/>
        <w:rPr>
          <w:rFonts w:ascii="Times New Roman" w:eastAsia="Times New Roman" w:hAnsi="Times New Roman" w:cs="Times New Roman"/>
          <w:vanish/>
          <w:kern w:val="0"/>
          <w:sz w:val="24"/>
          <w:szCs w:val="24"/>
          <w:lang w:val="en-US" w:eastAsia="bg-BG"/>
          <w14:ligatures w14:val="none"/>
        </w:rPr>
      </w:pPr>
    </w:p>
    <w:p w14:paraId="48C420AC" w14:textId="77777777" w:rsidR="0026513D" w:rsidRDefault="0026513D" w:rsidP="00762091">
      <w:pPr>
        <w:spacing w:after="0" w:line="240" w:lineRule="auto"/>
        <w:rPr>
          <w:rFonts w:ascii="Times New Roman" w:eastAsia="Times New Roman" w:hAnsi="Times New Roman" w:cs="Times New Roman"/>
          <w:vanish/>
          <w:kern w:val="0"/>
          <w:sz w:val="24"/>
          <w:szCs w:val="24"/>
          <w:lang w:val="en-US" w:eastAsia="bg-BG"/>
          <w14:ligatures w14:val="none"/>
        </w:rPr>
      </w:pPr>
    </w:p>
    <w:p w14:paraId="022DD9F0" w14:textId="77777777" w:rsidR="0026513D" w:rsidRDefault="0026513D" w:rsidP="00762091">
      <w:pPr>
        <w:spacing w:after="0" w:line="240" w:lineRule="auto"/>
        <w:rPr>
          <w:rFonts w:ascii="Times New Roman" w:eastAsia="Times New Roman" w:hAnsi="Times New Roman" w:cs="Times New Roman"/>
          <w:vanish/>
          <w:kern w:val="0"/>
          <w:sz w:val="24"/>
          <w:szCs w:val="24"/>
          <w:lang w:val="en-US" w:eastAsia="bg-BG"/>
          <w14:ligatures w14:val="none"/>
        </w:rPr>
      </w:pPr>
    </w:p>
    <w:p w14:paraId="2DC57198" w14:textId="77777777" w:rsidR="0026513D" w:rsidRDefault="0026513D" w:rsidP="00762091">
      <w:pPr>
        <w:spacing w:after="0" w:line="240" w:lineRule="auto"/>
        <w:rPr>
          <w:rFonts w:ascii="Times New Roman" w:eastAsia="Times New Roman" w:hAnsi="Times New Roman" w:cs="Times New Roman"/>
          <w:vanish/>
          <w:kern w:val="0"/>
          <w:sz w:val="24"/>
          <w:szCs w:val="24"/>
          <w:lang w:val="en-US" w:eastAsia="bg-BG"/>
          <w14:ligatures w14:val="none"/>
        </w:rPr>
      </w:pPr>
    </w:p>
    <w:p w14:paraId="423CDF6F" w14:textId="77777777" w:rsidR="0026513D" w:rsidRDefault="0026513D" w:rsidP="00762091">
      <w:pPr>
        <w:spacing w:after="0" w:line="240" w:lineRule="auto"/>
        <w:rPr>
          <w:rFonts w:ascii="Times New Roman" w:eastAsia="Times New Roman" w:hAnsi="Times New Roman" w:cs="Times New Roman"/>
          <w:vanish/>
          <w:kern w:val="0"/>
          <w:sz w:val="24"/>
          <w:szCs w:val="24"/>
          <w:lang w:val="en-US" w:eastAsia="bg-BG"/>
          <w14:ligatures w14:val="none"/>
        </w:rPr>
      </w:pPr>
    </w:p>
    <w:p w14:paraId="29AD73C6" w14:textId="77777777" w:rsidR="0026513D" w:rsidRDefault="0026513D" w:rsidP="00762091">
      <w:pPr>
        <w:spacing w:after="0" w:line="240" w:lineRule="auto"/>
        <w:rPr>
          <w:rFonts w:ascii="Times New Roman" w:eastAsia="Times New Roman" w:hAnsi="Times New Roman" w:cs="Times New Roman"/>
          <w:vanish/>
          <w:kern w:val="0"/>
          <w:sz w:val="24"/>
          <w:szCs w:val="24"/>
          <w:lang w:eastAsia="bg-BG"/>
          <w14:ligatures w14:val="none"/>
        </w:rPr>
      </w:pPr>
    </w:p>
    <w:p w14:paraId="40EE3D3E" w14:textId="77777777" w:rsidR="00626EA1" w:rsidRPr="00626EA1" w:rsidRDefault="00626EA1" w:rsidP="00762091">
      <w:pPr>
        <w:spacing w:after="0" w:line="240" w:lineRule="auto"/>
        <w:rPr>
          <w:rFonts w:ascii="Times New Roman" w:eastAsia="Times New Roman" w:hAnsi="Times New Roman" w:cs="Times New Roman"/>
          <w:vanish/>
          <w:kern w:val="0"/>
          <w:sz w:val="24"/>
          <w:szCs w:val="24"/>
          <w:lang w:eastAsia="bg-BG"/>
          <w14:ligatures w14:val="none"/>
        </w:rPr>
      </w:pPr>
    </w:p>
    <w:p w14:paraId="5CCFFA7B" w14:textId="77777777" w:rsidR="0026513D" w:rsidRDefault="0026513D" w:rsidP="00762091">
      <w:pPr>
        <w:spacing w:after="0" w:line="240" w:lineRule="auto"/>
        <w:rPr>
          <w:rFonts w:ascii="Times New Roman" w:eastAsia="Times New Roman" w:hAnsi="Times New Roman" w:cs="Times New Roman"/>
          <w:vanish/>
          <w:kern w:val="0"/>
          <w:sz w:val="24"/>
          <w:szCs w:val="24"/>
          <w:lang w:eastAsia="bg-BG"/>
          <w14:ligatures w14:val="none"/>
        </w:rPr>
      </w:pPr>
    </w:p>
    <w:p w14:paraId="17896A4F" w14:textId="77777777" w:rsidR="00C578AD" w:rsidRDefault="00C578AD" w:rsidP="00762091">
      <w:pPr>
        <w:spacing w:after="0" w:line="240" w:lineRule="auto"/>
        <w:rPr>
          <w:rFonts w:ascii="Times New Roman" w:eastAsia="Times New Roman" w:hAnsi="Times New Roman" w:cs="Times New Roman"/>
          <w:vanish/>
          <w:kern w:val="0"/>
          <w:sz w:val="24"/>
          <w:szCs w:val="24"/>
          <w:lang w:eastAsia="bg-BG"/>
          <w14:ligatures w14:val="none"/>
        </w:rPr>
      </w:pPr>
    </w:p>
    <w:p w14:paraId="1BE2090C" w14:textId="77777777" w:rsidR="00C578AD" w:rsidRDefault="00C578AD" w:rsidP="00762091">
      <w:pPr>
        <w:spacing w:after="0" w:line="240" w:lineRule="auto"/>
        <w:rPr>
          <w:rFonts w:ascii="Times New Roman" w:eastAsia="Times New Roman" w:hAnsi="Times New Roman" w:cs="Times New Roman"/>
          <w:vanish/>
          <w:kern w:val="0"/>
          <w:sz w:val="24"/>
          <w:szCs w:val="24"/>
          <w:lang w:eastAsia="bg-BG"/>
          <w14:ligatures w14:val="none"/>
        </w:rPr>
      </w:pPr>
    </w:p>
    <w:tbl>
      <w:tblPr>
        <w:tblW w:w="0" w:type="auto"/>
        <w:tblCellSpacing w:w="15" w:type="dxa"/>
        <w:tblCellMar>
          <w:left w:w="0" w:type="dxa"/>
          <w:right w:w="0" w:type="dxa"/>
        </w:tblCellMar>
        <w:tblLook w:val="04A0" w:firstRow="1" w:lastRow="0" w:firstColumn="1" w:lastColumn="0" w:noHBand="0" w:noVBand="1"/>
      </w:tblPr>
      <w:tblGrid>
        <w:gridCol w:w="9638"/>
      </w:tblGrid>
      <w:tr w:rsidR="00762091" w:rsidRPr="00762091" w14:paraId="764576DF" w14:textId="77777777" w:rsidTr="00762091">
        <w:trPr>
          <w:tblCellSpacing w:w="15" w:type="dxa"/>
        </w:trPr>
        <w:tc>
          <w:tcPr>
            <w:tcW w:w="0" w:type="auto"/>
            <w:vAlign w:val="center"/>
            <w:hideMark/>
          </w:tcPr>
          <w:p w14:paraId="15C88A40" w14:textId="77777777" w:rsidR="00762091" w:rsidRPr="00762091" w:rsidRDefault="00762091" w:rsidP="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Times New Roman" w:eastAsia="Times New Roman" w:hAnsi="Times New Roman" w:cs="Times New Roman"/>
                <w:color w:val="000000"/>
                <w:kern w:val="0"/>
                <w:sz w:val="24"/>
                <w:szCs w:val="24"/>
                <w:lang w:eastAsia="bg-BG"/>
                <w14:ligatures w14:val="none"/>
              </w:rPr>
            </w:pPr>
            <w:bookmarkStart w:id="211" w:name="to_paragraph_id54363645"/>
            <w:bookmarkEnd w:id="211"/>
            <w:r w:rsidRPr="00762091">
              <w:rPr>
                <w:rFonts w:ascii="Times New Roman" w:eastAsia="Times New Roman" w:hAnsi="Times New Roman" w:cs="Times New Roman"/>
                <w:b/>
                <w:bCs/>
                <w:color w:val="000000"/>
                <w:kern w:val="0"/>
                <w:sz w:val="24"/>
                <w:szCs w:val="24"/>
                <w:lang w:eastAsia="bg-BG"/>
                <w14:ligatures w14:val="none"/>
              </w:rPr>
              <w:lastRenderedPageBreak/>
              <w:t>Приложение № 6</w:t>
            </w:r>
          </w:p>
          <w:p w14:paraId="6A205ABA" w14:textId="45757E8A" w:rsidR="00762091" w:rsidRPr="00762091" w:rsidRDefault="00762091" w:rsidP="00265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към </w:t>
            </w:r>
            <w:hyperlink r:id="rId116" w:history="1">
              <w:r w:rsidRPr="00762091">
                <w:rPr>
                  <w:rFonts w:ascii="Times New Roman" w:eastAsia="Times New Roman" w:hAnsi="Times New Roman" w:cs="Times New Roman"/>
                  <w:color w:val="000000"/>
                  <w:kern w:val="0"/>
                  <w:sz w:val="24"/>
                  <w:szCs w:val="24"/>
                  <w:lang w:eastAsia="bg-BG"/>
                  <w14:ligatures w14:val="none"/>
                </w:rPr>
                <w:t>чл. 32, ал. 3</w:t>
              </w:r>
            </w:hyperlink>
            <w:r w:rsidRPr="00762091">
              <w:rPr>
                <w:rFonts w:ascii="Times New Roman" w:eastAsia="Times New Roman" w:hAnsi="Times New Roman" w:cs="Times New Roman"/>
                <w:color w:val="000000"/>
                <w:kern w:val="0"/>
                <w:sz w:val="24"/>
                <w:szCs w:val="24"/>
                <w:lang w:eastAsia="bg-BG"/>
                <w14:ligatures w14:val="none"/>
              </w:rPr>
              <w:t xml:space="preserve"> от Условия и ред за сключване на индивидуални договори за</w:t>
            </w:r>
            <w:r w:rsidR="0026513D">
              <w:rPr>
                <w:rFonts w:ascii="Times New Roman" w:eastAsia="Times New Roman" w:hAnsi="Times New Roman" w:cs="Times New Roman"/>
                <w:color w:val="000000"/>
                <w:kern w:val="0"/>
                <w:sz w:val="24"/>
                <w:szCs w:val="24"/>
                <w:lang w:val="en-US"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заплащане на лекарствени продукти по чл. 262, ал. 6, т. 1 от Закона за лекарствените продукти в</w:t>
            </w:r>
            <w:r w:rsidR="0026513D">
              <w:rPr>
                <w:rFonts w:ascii="Times New Roman" w:eastAsia="Times New Roman" w:hAnsi="Times New Roman" w:cs="Times New Roman"/>
                <w:color w:val="000000"/>
                <w:kern w:val="0"/>
                <w:sz w:val="24"/>
                <w:szCs w:val="24"/>
                <w:lang w:val="en-US"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хуманната медицина, на медицински изделия и на диетични храни за специални медицински цели, заплащани напълно или частично от НЗОК</w:t>
            </w:r>
            <w:r w:rsidR="0026513D">
              <w:rPr>
                <w:rFonts w:ascii="Times New Roman" w:eastAsia="Times New Roman" w:hAnsi="Times New Roman" w:cs="Times New Roman"/>
                <w:color w:val="000000"/>
                <w:kern w:val="0"/>
                <w:sz w:val="24"/>
                <w:szCs w:val="24"/>
                <w:lang w:val="en-US"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(Изм. – ДВ, бр. 28 от 2025 г., в сила от 1.04.2025 г.,</w:t>
            </w:r>
            <w:r w:rsidR="0026513D">
              <w:rPr>
                <w:rFonts w:ascii="Times New Roman" w:eastAsia="Times New Roman" w:hAnsi="Times New Roman" w:cs="Times New Roman"/>
                <w:color w:val="000000"/>
                <w:kern w:val="0"/>
                <w:sz w:val="24"/>
                <w:szCs w:val="24"/>
                <w:lang w:val="en-US" w:eastAsia="bg-BG"/>
                <w14:ligatures w14:val="none"/>
              </w:rPr>
              <w:t xml:space="preserve"> </w:t>
            </w:r>
            <w:r w:rsidRPr="00762091">
              <w:rPr>
                <w:rFonts w:ascii="Times New Roman" w:eastAsia="Times New Roman" w:hAnsi="Times New Roman" w:cs="Times New Roman"/>
                <w:color w:val="000000"/>
                <w:kern w:val="0"/>
                <w:sz w:val="24"/>
                <w:szCs w:val="24"/>
                <w:lang w:eastAsia="bg-BG"/>
                <w14:ligatures w14:val="none"/>
              </w:rPr>
              <w:t xml:space="preserve">изм. и доп., </w:t>
            </w:r>
            <w:r w:rsidRPr="0026513D">
              <w:rPr>
                <w:rFonts w:ascii="Times New Roman" w:eastAsia="Times New Roman" w:hAnsi="Times New Roman" w:cs="Times New Roman"/>
                <w:kern w:val="0"/>
                <w:sz w:val="24"/>
                <w:szCs w:val="24"/>
                <w:lang w:eastAsia="bg-BG"/>
                <w14:ligatures w14:val="none"/>
              </w:rPr>
              <w:t>бр. 44 от 2025 г</w:t>
            </w:r>
            <w:r w:rsidR="0026513D">
              <w:rPr>
                <w:rFonts w:ascii="Times New Roman" w:eastAsia="Times New Roman" w:hAnsi="Times New Roman" w:cs="Times New Roman"/>
                <w:kern w:val="0"/>
                <w:sz w:val="24"/>
                <w:szCs w:val="24"/>
                <w:lang w:eastAsia="bg-BG"/>
                <w14:ligatures w14:val="none"/>
              </w:rPr>
              <w:t>.</w:t>
            </w:r>
            <w:r w:rsidRPr="00762091">
              <w:rPr>
                <w:rFonts w:ascii="Times New Roman" w:eastAsia="Times New Roman" w:hAnsi="Times New Roman" w:cs="Times New Roman"/>
                <w:color w:val="000000"/>
                <w:kern w:val="0"/>
                <w:sz w:val="24"/>
                <w:szCs w:val="24"/>
                <w:lang w:eastAsia="bg-BG"/>
                <w14:ligatures w14:val="none"/>
              </w:rPr>
              <w:t>, в сила от 1.06.2025 г.)</w:t>
            </w:r>
          </w:p>
        </w:tc>
      </w:tr>
    </w:tbl>
    <w:p w14:paraId="2F748480" w14:textId="77777777" w:rsidR="00762091" w:rsidRDefault="00762091" w:rsidP="00762091">
      <w:pPr>
        <w:spacing w:after="0" w:line="240" w:lineRule="auto"/>
        <w:rPr>
          <w:rFonts w:ascii="Times New Roman" w:eastAsia="Times New Roman" w:hAnsi="Times New Roman" w:cs="Times New Roman"/>
          <w:vanish/>
          <w:kern w:val="0"/>
          <w:sz w:val="24"/>
          <w:szCs w:val="24"/>
          <w:lang w:eastAsia="bg-BG"/>
          <w14:ligatures w14:val="none"/>
        </w:rPr>
      </w:pPr>
    </w:p>
    <w:p w14:paraId="3E719CD0" w14:textId="77777777" w:rsidR="00195F94" w:rsidRPr="00762091" w:rsidRDefault="00195F94" w:rsidP="00762091">
      <w:pPr>
        <w:spacing w:after="0" w:line="240" w:lineRule="auto"/>
        <w:rPr>
          <w:rFonts w:ascii="Times New Roman" w:eastAsia="Times New Roman" w:hAnsi="Times New Roman" w:cs="Times New Roman"/>
          <w:vanish/>
          <w:kern w:val="0"/>
          <w:sz w:val="24"/>
          <w:szCs w:val="24"/>
          <w:lang w:eastAsia="bg-BG"/>
          <w14:ligatures w14:val="none"/>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563"/>
        <w:gridCol w:w="30"/>
        <w:gridCol w:w="45"/>
      </w:tblGrid>
      <w:tr w:rsidR="00762091" w:rsidRPr="00762091" w14:paraId="1048A9A6" w14:textId="77777777" w:rsidTr="00762091">
        <w:trPr>
          <w:tblCellSpacing w:w="15" w:type="dxa"/>
        </w:trPr>
        <w:tc>
          <w:tcPr>
            <w:tcW w:w="0" w:type="auto"/>
            <w:gridSpan w:val="3"/>
            <w:tcMar>
              <w:top w:w="0" w:type="dxa"/>
              <w:left w:w="0" w:type="dxa"/>
              <w:bottom w:w="0" w:type="dxa"/>
              <w:right w:w="0" w:type="dxa"/>
            </w:tcMar>
            <w:vAlign w:val="center"/>
            <w:hideMark/>
          </w:tcPr>
          <w:p w14:paraId="240C002A" w14:textId="4947C825" w:rsidR="00762091" w:rsidRPr="00DC1062"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bookmarkStart w:id="212" w:name="to_paragraph_id53822603"/>
            <w:bookmarkEnd w:id="212"/>
            <w:r w:rsidRPr="00762091">
              <w:rPr>
                <w:rFonts w:ascii="Times New Roman" w:eastAsia="Times New Roman" w:hAnsi="Times New Roman" w:cs="Times New Roman"/>
                <w:b/>
                <w:bCs/>
                <w:color w:val="000000"/>
                <w:kern w:val="0"/>
                <w:sz w:val="24"/>
                <w:szCs w:val="24"/>
                <w:lang w:eastAsia="bg-BG"/>
                <w14:ligatures w14:val="none"/>
              </w:rPr>
              <w:t>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w:t>
            </w:r>
            <w:r w:rsidRPr="00762091">
              <w:rPr>
                <w:rFonts w:ascii="Times New Roman" w:eastAsia="Times New Roman" w:hAnsi="Times New Roman" w:cs="Times New Roman"/>
                <w:b/>
                <w:bCs/>
                <w:color w:val="000000"/>
                <w:kern w:val="0"/>
                <w:sz w:val="24"/>
                <w:szCs w:val="24"/>
                <w:lang w:eastAsia="bg-BG"/>
                <w14:ligatures w14:val="none"/>
              </w:rPr>
              <w:br/>
            </w:r>
            <w:r w:rsidRPr="00DC1062">
              <w:rPr>
                <w:rFonts w:ascii="Times New Roman" w:eastAsia="Times New Roman" w:hAnsi="Times New Roman" w:cs="Times New Roman"/>
                <w:color w:val="000000"/>
                <w:kern w:val="0"/>
                <w:sz w:val="24"/>
                <w:szCs w:val="24"/>
                <w:lang w:eastAsia="bg-BG"/>
                <w14:ligatures w14:val="none"/>
              </w:rPr>
              <w:t>(Загл. изм. – ДВ, бр. 28 от 2025 г., в сила от 1.04.2025 г.)</w:t>
            </w:r>
          </w:p>
          <w:p w14:paraId="6196FB0B" w14:textId="77777777" w:rsidR="00D24D16" w:rsidRDefault="00D24D16" w:rsidP="00D24D1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4AF033DA" w14:textId="77777777" w:rsidR="00195F94" w:rsidRDefault="00195F94" w:rsidP="00D24D1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p>
          <w:p w14:paraId="529EB05F" w14:textId="77777777" w:rsidR="00D24D16" w:rsidRDefault="00762091" w:rsidP="00D24D1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Чл. 1. (1) (Изм. – ДВ, бр. 28 от 2025 г., в сила от 1.04.2025 г.) Настоящата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наричана по-долу за краткост "Методика", се издава на основание </w:t>
            </w:r>
            <w:hyperlink r:id="rId117" w:history="1">
              <w:r w:rsidRPr="00762091">
                <w:rPr>
                  <w:rFonts w:ascii="Times New Roman" w:eastAsia="Times New Roman" w:hAnsi="Times New Roman" w:cs="Times New Roman"/>
                  <w:color w:val="000000"/>
                  <w:kern w:val="0"/>
                  <w:sz w:val="24"/>
                  <w:szCs w:val="24"/>
                  <w:lang w:eastAsia="bg-BG"/>
                  <w14:ligatures w14:val="none"/>
                </w:rPr>
                <w:t>чл. 45, ал. 17, т. 4б от Закона за здравното осигуряване</w:t>
              </w:r>
            </w:hyperlink>
            <w:r w:rsidRPr="00762091">
              <w:rPr>
                <w:rFonts w:ascii="Times New Roman" w:eastAsia="Times New Roman" w:hAnsi="Times New Roman" w:cs="Times New Roman"/>
                <w:color w:val="000000"/>
                <w:kern w:val="0"/>
                <w:sz w:val="24"/>
                <w:szCs w:val="24"/>
                <w:lang w:eastAsia="bg-BG"/>
                <w14:ligatures w14:val="none"/>
              </w:rPr>
              <w:t xml:space="preserve"> и е част от Условия и ред за сключване на индивидуални договори за заплащане на лекарствени продукти по </w:t>
            </w:r>
            <w:hyperlink r:id="rId118" w:history="1">
              <w:r w:rsidRPr="00762091">
                <w:rPr>
                  <w:rFonts w:ascii="Times New Roman" w:eastAsia="Times New Roman" w:hAnsi="Times New Roman" w:cs="Times New Roman"/>
                  <w:color w:val="000000"/>
                  <w:kern w:val="0"/>
                  <w:sz w:val="24"/>
                  <w:szCs w:val="24"/>
                  <w:lang w:eastAsia="bg-BG"/>
                  <w14:ligatures w14:val="none"/>
                </w:rPr>
                <w:t>чл. 262, ал. 6, т. 1 от Закона за лекарствените продукти в хуманната медицина</w:t>
              </w:r>
            </w:hyperlink>
            <w:r w:rsidRPr="00762091">
              <w:rPr>
                <w:rFonts w:ascii="Times New Roman" w:eastAsia="Times New Roman" w:hAnsi="Times New Roman" w:cs="Times New Roman"/>
                <w:color w:val="000000"/>
                <w:kern w:val="0"/>
                <w:sz w:val="24"/>
                <w:szCs w:val="24"/>
                <w:lang w:eastAsia="bg-BG"/>
                <w14:ligatures w14:val="none"/>
              </w:rPr>
              <w:t>, на медицински изделия и на диетични храни за специални медицински цели, заплащани напълно или частично от НЗОК (Условия и ред).</w:t>
            </w:r>
          </w:p>
          <w:p w14:paraId="0D443C9E" w14:textId="77777777" w:rsidR="00D24D16" w:rsidRDefault="00762091" w:rsidP="00D24D1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Средствата за финансиране по Методиката се определят съгласно действащия Закон за бюджета на НЗОК за съответната година.</w:t>
            </w:r>
          </w:p>
          <w:p w14:paraId="03B9F906" w14:textId="77777777" w:rsidR="00D24D16" w:rsidRDefault="00762091" w:rsidP="00D24D1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Средствата за финансиране по ал. 2 се разпределят според отчетните периоди в рамките на календарната година.</w:t>
            </w:r>
          </w:p>
          <w:p w14:paraId="110F3A9F" w14:textId="1092FE2D" w:rsidR="00762091" w:rsidRPr="00762091" w:rsidRDefault="00762091" w:rsidP="00D24D16">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 Общият полумесечен размер на средствата за заплащане на аптеки, определени по реда на тази Методика, е в размер на една двадесет и четвърта част от средствата по ал. 2. </w:t>
            </w:r>
          </w:p>
        </w:tc>
      </w:tr>
      <w:tr w:rsidR="00762091" w:rsidRPr="00762091" w14:paraId="0BFE3F29" w14:textId="77777777" w:rsidTr="00762091">
        <w:trPr>
          <w:tblCellSpacing w:w="15" w:type="dxa"/>
        </w:trPr>
        <w:tc>
          <w:tcPr>
            <w:tcW w:w="0" w:type="auto"/>
            <w:gridSpan w:val="3"/>
            <w:tcMar>
              <w:top w:w="0" w:type="dxa"/>
              <w:left w:w="0" w:type="dxa"/>
              <w:bottom w:w="0" w:type="dxa"/>
              <w:right w:w="0" w:type="dxa"/>
            </w:tcMar>
            <w:vAlign w:val="center"/>
            <w:hideMark/>
          </w:tcPr>
          <w:p w14:paraId="70C136E6" w14:textId="77777777" w:rsidR="00D24D16"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213" w:name="to_paragraph_id54363646"/>
            <w:bookmarkEnd w:id="213"/>
            <w:r w:rsidRPr="00762091">
              <w:rPr>
                <w:rFonts w:ascii="Times New Roman" w:eastAsia="Times New Roman" w:hAnsi="Times New Roman" w:cs="Times New Roman"/>
                <w:color w:val="000000"/>
                <w:kern w:val="0"/>
                <w:sz w:val="24"/>
                <w:szCs w:val="24"/>
                <w:lang w:eastAsia="bg-BG"/>
                <w14:ligatures w14:val="none"/>
              </w:rPr>
              <w:t>Чл. 2. Националната здравноосигурителна каса (НЗОК) заплаща на аптеки, които изпълняват дейности по договор с НЗОК/РЗОК, полумесечна сума, определена по реда на настоящата Методика, ако аптеките отговарят на изискванията на чл. 3 и е налице минимум едно от следните обстоятелства:</w:t>
            </w:r>
          </w:p>
          <w:p w14:paraId="0B2DA279" w14:textId="77777777" w:rsidR="00D24D16"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аптеката изпълнява дейности в отдалечен район по смисъла на § 1, т. 1 от допълнителната разпоредба на Методиката;</w:t>
            </w:r>
          </w:p>
          <w:p w14:paraId="66B1A92E" w14:textId="77777777" w:rsidR="00D24D16"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аптеката се намира в труднодостъпно населено място по смисъла на § 1, т. 2 от допълнителната разпоредба на Методиката;</w:t>
            </w:r>
          </w:p>
          <w:p w14:paraId="0676B136" w14:textId="77777777" w:rsidR="00D24D16"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аптеката е единствен изпълнител за съответната дейност по договор с НЗОК/РЗОК за територията на общината по смисъла на § 1, т. 3 от допълнителната разпоредба на Методиката;</w:t>
            </w:r>
          </w:p>
          <w:p w14:paraId="42619B00" w14:textId="77777777" w:rsidR="00D24D16"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аптеката е с денонощен режим на работа по смисъла на § 1, т. 4 от допълнителната разпоредба на Методиката;</w:t>
            </w:r>
          </w:p>
          <w:p w14:paraId="7FBCE085" w14:textId="7B66FDC6" w:rsidR="00762091" w:rsidRPr="00762091"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4а. (нова – ДВ</w:t>
            </w:r>
            <w:r w:rsidRPr="00D24D16">
              <w:rPr>
                <w:rFonts w:ascii="Times New Roman" w:eastAsia="Times New Roman" w:hAnsi="Times New Roman" w:cs="Times New Roman"/>
                <w:kern w:val="0"/>
                <w:sz w:val="24"/>
                <w:szCs w:val="24"/>
                <w:lang w:eastAsia="bg-BG"/>
                <w14:ligatures w14:val="none"/>
              </w:rPr>
              <w:t xml:space="preserve">, бр. 44 от 2025 г., </w:t>
            </w:r>
            <w:r w:rsidRPr="00762091">
              <w:rPr>
                <w:rFonts w:ascii="Times New Roman" w:eastAsia="Times New Roman" w:hAnsi="Times New Roman" w:cs="Times New Roman"/>
                <w:color w:val="000000"/>
                <w:kern w:val="0"/>
                <w:sz w:val="24"/>
                <w:szCs w:val="24"/>
                <w:lang w:eastAsia="bg-BG"/>
                <w14:ligatures w14:val="none"/>
              </w:rPr>
              <w:t xml:space="preserve">в сила от 1.06.2025 г.) аптеката e с денонощен режим на работа, разположена в административния център на областта и е единствена на територията на областта по смисъла на § 1, т. 4a от допълнителната разпоредба на Методиката. </w:t>
            </w:r>
          </w:p>
        </w:tc>
      </w:tr>
      <w:tr w:rsidR="00762091" w:rsidRPr="00762091" w14:paraId="0CA509B2" w14:textId="77777777" w:rsidTr="00762091">
        <w:trPr>
          <w:tblCellSpacing w:w="15" w:type="dxa"/>
        </w:trPr>
        <w:tc>
          <w:tcPr>
            <w:tcW w:w="0" w:type="auto"/>
            <w:gridSpan w:val="3"/>
            <w:tcMar>
              <w:top w:w="0" w:type="dxa"/>
              <w:left w:w="0" w:type="dxa"/>
              <w:bottom w:w="0" w:type="dxa"/>
              <w:right w:w="0" w:type="dxa"/>
            </w:tcMar>
            <w:vAlign w:val="center"/>
            <w:hideMark/>
          </w:tcPr>
          <w:p w14:paraId="28533791" w14:textId="77777777" w:rsidR="00DC1062"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214" w:name="to_paragraph_id52938022"/>
            <w:bookmarkEnd w:id="214"/>
            <w:r w:rsidRPr="00762091">
              <w:rPr>
                <w:rFonts w:ascii="Times New Roman" w:eastAsia="Times New Roman" w:hAnsi="Times New Roman" w:cs="Times New Roman"/>
                <w:color w:val="000000"/>
                <w:kern w:val="0"/>
                <w:sz w:val="24"/>
                <w:szCs w:val="24"/>
                <w:lang w:eastAsia="bg-BG"/>
                <w14:ligatures w14:val="none"/>
              </w:rPr>
              <w:t>Чл. 3. (1) Обстоятелствата по чл. 2 се установяват въз основа на договорите, сключени между аптеките и НЗОК/РЗОК.</w:t>
            </w:r>
          </w:p>
          <w:p w14:paraId="7B237EB8" w14:textId="77777777" w:rsidR="00DC1062"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Аптеките, които отговарят на изискванията, посочени в чл. 2, следва да разполагат с необходимия персонал от магистър-фармацевти, съответстващ на декларираното работно време.</w:t>
            </w:r>
          </w:p>
          <w:p w14:paraId="4BF838BA" w14:textId="36FBF645" w:rsidR="00762091" w:rsidRPr="00762091"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Аптеките, които отговарят на изискванията, посочени в чл. 2, ал. 1, т. 1, 2 и 3 от Методиката, следва да са с работно време не по-малко от 40 часа седмично. </w:t>
            </w:r>
          </w:p>
        </w:tc>
      </w:tr>
      <w:tr w:rsidR="00762091" w:rsidRPr="00762091" w14:paraId="47929266" w14:textId="77777777" w:rsidTr="00762091">
        <w:trPr>
          <w:tblCellSpacing w:w="15" w:type="dxa"/>
        </w:trPr>
        <w:tc>
          <w:tcPr>
            <w:tcW w:w="0" w:type="auto"/>
            <w:gridSpan w:val="3"/>
            <w:tcMar>
              <w:top w:w="0" w:type="dxa"/>
              <w:left w:w="0" w:type="dxa"/>
              <w:bottom w:w="0" w:type="dxa"/>
              <w:right w:w="0" w:type="dxa"/>
            </w:tcMar>
            <w:vAlign w:val="center"/>
            <w:hideMark/>
          </w:tcPr>
          <w:p w14:paraId="0939584C"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215" w:name="to_paragraph_id54363647"/>
            <w:bookmarkEnd w:id="215"/>
            <w:r w:rsidRPr="00762091">
              <w:rPr>
                <w:rFonts w:ascii="Times New Roman" w:eastAsia="Times New Roman" w:hAnsi="Times New Roman" w:cs="Times New Roman"/>
                <w:color w:val="000000"/>
                <w:kern w:val="0"/>
                <w:sz w:val="24"/>
                <w:szCs w:val="24"/>
                <w:lang w:eastAsia="bg-BG"/>
                <w14:ligatures w14:val="none"/>
              </w:rPr>
              <w:lastRenderedPageBreak/>
              <w:t xml:space="preserve">Чл. 4. Като дейности по договор с НЗОК/РЗОК се определят дейностите по отпускане на лекарствени продукти (ЛП), медицински изделия (МИ) и диетични храни за специални медицински цели (ДХСМЦ) за домашно лечение, заплащани напълно или частично от НЗОК при условията и по реда на </w:t>
            </w:r>
            <w:hyperlink r:id="rId119" w:history="1">
              <w:r w:rsidRPr="00762091">
                <w:rPr>
                  <w:rFonts w:ascii="Times New Roman" w:eastAsia="Times New Roman" w:hAnsi="Times New Roman" w:cs="Times New Roman"/>
                  <w:color w:val="000000"/>
                  <w:kern w:val="0"/>
                  <w:sz w:val="24"/>
                  <w:szCs w:val="24"/>
                  <w:lang w:eastAsia="bg-BG"/>
                  <w14:ligatures w14:val="none"/>
                </w:rPr>
                <w:t>чл. 45, ал. 17 от ЗЗО</w:t>
              </w:r>
            </w:hyperlink>
            <w:r w:rsidRPr="00762091">
              <w:rPr>
                <w:rFonts w:ascii="Times New Roman" w:eastAsia="Times New Roman" w:hAnsi="Times New Roman" w:cs="Times New Roman"/>
                <w:color w:val="000000"/>
                <w:kern w:val="0"/>
                <w:sz w:val="24"/>
                <w:szCs w:val="24"/>
                <w:lang w:eastAsia="bg-BG"/>
                <w14:ligatures w14:val="none"/>
              </w:rPr>
              <w:t>, включително дейностите по отпускане на:</w:t>
            </w:r>
          </w:p>
          <w:p w14:paraId="733B072E"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 основна група лекарства (без предписваните по протокол);</w:t>
            </w:r>
          </w:p>
          <w:p w14:paraId="6B02FC74"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ЛП, предписвани по Протокол от група IА;</w:t>
            </w:r>
          </w:p>
          <w:p w14:paraId="43D16E6D"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ЛП, предписвани по Протокол от група IВ;</w:t>
            </w:r>
          </w:p>
          <w:p w14:paraId="25F0A545"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ЛП, предписвани по Протокол от група IC за поддържаща хормонална терапия на болни от злокачествени заболявания;</w:t>
            </w:r>
          </w:p>
          <w:p w14:paraId="204BA040"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ЛП, предписвани по Протокол от група IC – аналогови инсулини;</w:t>
            </w:r>
          </w:p>
          <w:p w14:paraId="70789CDC"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ЛП, предписвани по Протокол от група IC, предназначени за поддържащо лечение на трансплантирани пациенти;</w:t>
            </w:r>
          </w:p>
          <w:p w14:paraId="78B14EA3"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7. ЛП от група IС без тези за поддържаща хормонална терапия, аналогови инсулини и трансплантирани пациенти;</w:t>
            </w:r>
          </w:p>
          <w:p w14:paraId="70FF14EA"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8. ЛП, съдържащи лекарствени продукти, съдържащи наркотични вещества от приложения № 2 и № 3 на Закона за контрол на наркотичните вещества и прекурсорите;</w:t>
            </w:r>
          </w:p>
          <w:p w14:paraId="5E5EAFE2"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9. диетични храни за специални медицински цели (ДХСМЦ);</w:t>
            </w:r>
          </w:p>
          <w:p w14:paraId="055640D1"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10. МИ за стомирани болни;</w:t>
            </w:r>
          </w:p>
          <w:p w14:paraId="6E9FD930"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11. МИ – тест-ленти;</w:t>
            </w:r>
          </w:p>
          <w:p w14:paraId="309BFBC6"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12. МИ – превръзки за булозна епидермолиза;</w:t>
            </w:r>
          </w:p>
          <w:p w14:paraId="786E1431"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13. МИ за прилагане с инсулинова помпа;</w:t>
            </w:r>
          </w:p>
          <w:p w14:paraId="5ED487A0"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14. сензори за продължително измерване на нивото на глюкозата;</w:t>
            </w:r>
          </w:p>
          <w:p w14:paraId="2A4AB8F7"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15. интермитентни катетри;</w:t>
            </w:r>
          </w:p>
          <w:p w14:paraId="0F2B0263" w14:textId="77777777" w:rsidR="00DC1062"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16. МИ за кислородотерапия;</w:t>
            </w:r>
          </w:p>
          <w:p w14:paraId="1ECD5DC2" w14:textId="000740AC" w:rsidR="00762091" w:rsidRPr="00762091"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17. (Нова – ДВ, </w:t>
            </w:r>
            <w:r w:rsidRPr="00DC1062">
              <w:rPr>
                <w:rFonts w:ascii="Times New Roman" w:eastAsia="Times New Roman" w:hAnsi="Times New Roman" w:cs="Times New Roman"/>
                <w:kern w:val="0"/>
                <w:sz w:val="24"/>
                <w:szCs w:val="24"/>
                <w:lang w:eastAsia="bg-BG"/>
                <w14:ligatures w14:val="none"/>
              </w:rPr>
              <w:t xml:space="preserve">бр. 44 от 2025 г., </w:t>
            </w:r>
            <w:r w:rsidRPr="00762091">
              <w:rPr>
                <w:rFonts w:ascii="Times New Roman" w:eastAsia="Times New Roman" w:hAnsi="Times New Roman" w:cs="Times New Roman"/>
                <w:color w:val="000000"/>
                <w:kern w:val="0"/>
                <w:sz w:val="24"/>
                <w:szCs w:val="24"/>
                <w:lang w:eastAsia="bg-BG"/>
                <w14:ligatures w14:val="none"/>
              </w:rPr>
              <w:t xml:space="preserve">в сила от 1.06.2025 г.) МИ за лечение на хронични и усложнени рани. </w:t>
            </w:r>
          </w:p>
        </w:tc>
      </w:tr>
      <w:tr w:rsidR="00762091" w:rsidRPr="00762091" w14:paraId="0A52F547" w14:textId="77777777" w:rsidTr="00762091">
        <w:trPr>
          <w:tblCellSpacing w:w="15" w:type="dxa"/>
        </w:trPr>
        <w:tc>
          <w:tcPr>
            <w:tcW w:w="0" w:type="auto"/>
            <w:gridSpan w:val="3"/>
            <w:tcMar>
              <w:top w:w="0" w:type="dxa"/>
              <w:left w:w="0" w:type="dxa"/>
              <w:bottom w:w="0" w:type="dxa"/>
              <w:right w:w="0" w:type="dxa"/>
            </w:tcMar>
            <w:vAlign w:val="center"/>
            <w:hideMark/>
          </w:tcPr>
          <w:p w14:paraId="1DEE00F6" w14:textId="77777777" w:rsidR="00DC1062"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216" w:name="to_paragraph_id53822604"/>
            <w:bookmarkEnd w:id="216"/>
            <w:r w:rsidRPr="00762091">
              <w:rPr>
                <w:rFonts w:ascii="Times New Roman" w:eastAsia="Times New Roman" w:hAnsi="Times New Roman" w:cs="Times New Roman"/>
                <w:color w:val="000000"/>
                <w:kern w:val="0"/>
                <w:sz w:val="24"/>
                <w:szCs w:val="24"/>
                <w:lang w:eastAsia="bg-BG"/>
                <w14:ligatures w14:val="none"/>
              </w:rPr>
              <w:t>Чл. 5. (1) (Изм. – ДВ, бр. 28 от 2025 г., в сила от 1.04.2025 г.) По писмено предложение на директорите на РЗОК, съгласувано с РФК на БФС, аптеките, изпълняващи дейности по договор с НЗОК/РЗОК в отдалечени, труднодостъпни райони или са единствен изпълнител за съответната дейност в община, както и с денонощен режим на работа, се включват в списък, озаглавен "Списък на аптеки, отговарящи на критерии по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 (Списък на аптеки по Методиката).</w:t>
            </w:r>
          </w:p>
          <w:p w14:paraId="60F2A4D1" w14:textId="77777777" w:rsidR="00DC1062"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Списъкът по ал. 1 се изготвя съгласно критериите, определени в чл. 2 и 3 от Методиката, и съдържа: № по ред; име на РЗОК; община; населено място; аптека № (НЗОК); национален идентификационен номер на аптеката (десетцифрен), съгласно Публичния регистър на Разрешенията за търговия на дребно с лекарствени продукти (Регистър Аптеки) в НЗИС; наименование на аптека; брой точки за показател "аптека в отдалечен район"; брой точки за показател "аптека в труднодостъпно населено място"; брой точки за показател "аптека – единствен изпълнител за съответната дейност по договор с НЗОК/РЗОК за територията на общината"; брой точки за показател "аптека с денонощен режим на работа"; общ брой точки; забележки (попълва се номерът на дейността по чл. 4 от Методиката, за която аптеката е единствен изпълнител за съответната дейност по договор с НЗОК/РЗОК за територията на общината и др.).</w:t>
            </w:r>
          </w:p>
          <w:p w14:paraId="780A6423" w14:textId="77777777" w:rsidR="004B25C0"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Списъкът по чл. 1 се актуализира по реда на ал. 2 два пъти месечно в срок до третия работен ден след края на отчетния период.</w:t>
            </w:r>
          </w:p>
          <w:p w14:paraId="06C36C74" w14:textId="17C83E4A" w:rsidR="00DC1062"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За целите на актуализацията по ал. 3 аптеките представят в РЗОК до края на всеки отчетен период на дейност информация само за настъпили промени в обстоятелствата по чл. 2, ал. 1, т. 1, 2, 3 и 4.</w:t>
            </w:r>
          </w:p>
          <w:p w14:paraId="0D838A07" w14:textId="12244BED" w:rsidR="00762091" w:rsidRPr="00762091"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 xml:space="preserve">(5) В срок до седмия работен ден след края на всеки отчетен период Списъкът на аптеки по Методиката се актуализира и се публикува на интернет страницата на НЗОК в раздел "Лекарства и аптеки", подраздел "За търговци на дребно с лекарства (ТД) – аптеки". </w:t>
            </w:r>
          </w:p>
        </w:tc>
      </w:tr>
      <w:tr w:rsidR="00762091" w:rsidRPr="00762091" w14:paraId="7B6E31ED" w14:textId="77777777" w:rsidTr="00762091">
        <w:trPr>
          <w:tblCellSpacing w:w="15" w:type="dxa"/>
        </w:trPr>
        <w:tc>
          <w:tcPr>
            <w:tcW w:w="0" w:type="auto"/>
            <w:gridSpan w:val="3"/>
            <w:tcMar>
              <w:top w:w="0" w:type="dxa"/>
              <w:left w:w="0" w:type="dxa"/>
              <w:bottom w:w="0" w:type="dxa"/>
              <w:right w:w="0" w:type="dxa"/>
            </w:tcMar>
            <w:vAlign w:val="center"/>
            <w:hideMark/>
          </w:tcPr>
          <w:p w14:paraId="34652C72" w14:textId="77777777" w:rsidR="00DC1062"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217" w:name="to_paragraph_id52938025"/>
            <w:bookmarkEnd w:id="217"/>
            <w:r w:rsidRPr="00762091">
              <w:rPr>
                <w:rFonts w:ascii="Times New Roman" w:eastAsia="Times New Roman" w:hAnsi="Times New Roman" w:cs="Times New Roman"/>
                <w:color w:val="000000"/>
                <w:kern w:val="0"/>
                <w:sz w:val="24"/>
                <w:szCs w:val="24"/>
                <w:lang w:eastAsia="bg-BG"/>
                <w14:ligatures w14:val="none"/>
              </w:rPr>
              <w:lastRenderedPageBreak/>
              <w:t>Чл. 6. (1) НЗОК публикува на интернет страницата на НЗОК в раздел "Лекарства и аптеки", подраздел "За търговци на дребно с лекарства (ТД) – аптеки" Списък на труднодостъпните населени места, съдържащ данни от областни аптечни карти, изготвени по "Методика за изработване на Областна аптечна карта", утвърдена със Заповед № РД-01-274 от 28.06.2022 г. на министъра на здравеопазването, селектиран по критерий "Труднодостъпно населено място".</w:t>
            </w:r>
          </w:p>
          <w:p w14:paraId="5F2D7FFA" w14:textId="77777777" w:rsidR="00DC1062"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Списъкът по ал. 1 съдържа: № по ред, област, община – код (ЕКАТТЕ), населено място.</w:t>
            </w:r>
          </w:p>
          <w:p w14:paraId="479A0993" w14:textId="6F93741B" w:rsidR="00762091" w:rsidRPr="00762091" w:rsidRDefault="00762091" w:rsidP="00DC1062">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(3) Списъкът на труднодостъпните населени места по ал. 1 се актуализира при необходимост. </w:t>
            </w:r>
          </w:p>
        </w:tc>
      </w:tr>
      <w:tr w:rsidR="00762091" w:rsidRPr="00762091" w14:paraId="6493AA2C" w14:textId="77777777" w:rsidTr="00762091">
        <w:trPr>
          <w:tblCellSpacing w:w="15" w:type="dxa"/>
        </w:trPr>
        <w:tc>
          <w:tcPr>
            <w:tcW w:w="0" w:type="auto"/>
            <w:gridSpan w:val="3"/>
            <w:tcMar>
              <w:top w:w="0" w:type="dxa"/>
              <w:left w:w="0" w:type="dxa"/>
              <w:bottom w:w="0" w:type="dxa"/>
              <w:right w:w="0" w:type="dxa"/>
            </w:tcMar>
            <w:vAlign w:val="center"/>
            <w:hideMark/>
          </w:tcPr>
          <w:p w14:paraId="52E780B8" w14:textId="77777777" w:rsidR="00380DDD" w:rsidRDefault="00762091" w:rsidP="00380D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218" w:name="to_paragraph_id54363648"/>
            <w:bookmarkEnd w:id="218"/>
            <w:r w:rsidRPr="00762091">
              <w:rPr>
                <w:rFonts w:ascii="Times New Roman" w:eastAsia="Times New Roman" w:hAnsi="Times New Roman" w:cs="Times New Roman"/>
                <w:color w:val="000000"/>
                <w:kern w:val="0"/>
                <w:sz w:val="24"/>
                <w:szCs w:val="24"/>
                <w:lang w:eastAsia="bg-BG"/>
                <w14:ligatures w14:val="none"/>
              </w:rPr>
              <w:t>Чл. 7. (1) Средствата за финансиране по чл. 1, ал. 2 се разпределят пропорционално по отчетни периоди, което формира определения полумесечен размер на средствата (М) съгласно чл. 1, ал. 4.</w:t>
            </w:r>
          </w:p>
          <w:p w14:paraId="5059A250" w14:textId="77777777"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(Доп. – ДВ</w:t>
            </w:r>
            <w:r w:rsidRPr="00DC1062">
              <w:rPr>
                <w:rFonts w:ascii="Times New Roman" w:eastAsia="Times New Roman" w:hAnsi="Times New Roman" w:cs="Times New Roman"/>
                <w:kern w:val="0"/>
                <w:sz w:val="24"/>
                <w:szCs w:val="24"/>
                <w:lang w:eastAsia="bg-BG"/>
                <w14:ligatures w14:val="none"/>
              </w:rPr>
              <w:t>, бр. 44 от 2025 г., в сила от 1.06.2025 г.) За всяка аптека, включена в Списъка на аптеки по Методиката, се определя сумарен брой точки (Ti) от критериите по формулата:</w:t>
            </w:r>
          </w:p>
          <w:p w14:paraId="6ED21CB1" w14:textId="77777777"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Тi = t1 + t2 + t3 + t4 + t4а,</w:t>
            </w:r>
          </w:p>
          <w:p w14:paraId="7670193C" w14:textId="77777777"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където i е от 1 до n,</w:t>
            </w:r>
          </w:p>
          <w:p w14:paraId="49DDF13A" w14:textId="591E31FA"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n – броят на аптеките, включени в Списъка на аптеки по Методиката.</w:t>
            </w:r>
          </w:p>
          <w:p w14:paraId="59413BCF" w14:textId="77777777"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(3) За всяко от условията по чл. 2, ал. 1 се определя еднакъв брой точки, както следва:</w:t>
            </w:r>
          </w:p>
          <w:p w14:paraId="1284CC02" w14:textId="77777777"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1. (изм. – ДВ, бр. 44 от 2025 г., в сила от 1.06.2025 г.) за аптеки в "отдалечени места" (t1) – 17 точки;</w:t>
            </w:r>
          </w:p>
          <w:p w14:paraId="41E3B512" w14:textId="77777777"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2. (изм. – ДВ, бр. 44 от 2025 г., в сила от 1.06.2025 г.) за аптека в "труднодостъпни" населени места (t2) – 17 точки;</w:t>
            </w:r>
          </w:p>
          <w:p w14:paraId="074B5AC8" w14:textId="77777777"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3. (изм. – ДВ, бр. 44 от 2025 г., в сила от 1.06.2025 г.) за аптека – единствен изпълнител за съответната/ите дейност/и в община (t3) – по 1 точка за всяка една от дейностите по чл. 4 от Методиката; ако аптеката е единствена в общината и изпълнява всички дейности по чл. 4, то общият сбор точки по този критерий е 17 точки;</w:t>
            </w:r>
          </w:p>
          <w:p w14:paraId="228D315B" w14:textId="77777777"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4. (изм. – ДВ, бр. 44 от 2025 г., в сила от 1.06.2025 г.) за аптека с денонощен режим на работа (t4) – 17 точки;</w:t>
            </w:r>
          </w:p>
          <w:p w14:paraId="53AF53BE" w14:textId="77777777"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4a. (нова – ДВ, бр. 44 от 2025 г., в сила от 1.06.2025 г.) за аптека с денонощен режим на работа, разположена в административния център на областта и е единствена на територията на областта (t4а) – 17 точки.</w:t>
            </w:r>
          </w:p>
          <w:p w14:paraId="4F5127D6" w14:textId="77777777" w:rsidR="00380DDD" w:rsidRDefault="00762091" w:rsidP="00380DDD">
            <w:pPr>
              <w:spacing w:after="0" w:line="240" w:lineRule="auto"/>
              <w:ind w:firstLine="259"/>
              <w:jc w:val="both"/>
              <w:rPr>
                <w:rFonts w:ascii="Times New Roman" w:eastAsia="Times New Roman" w:hAnsi="Times New Roman" w:cs="Times New Roman"/>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(3а) (Нова – ДВ, бр. 44 от 2025 г., в сила от 1.06.2025 г.) За аптека, отговаряща на условията на чл. 2, т. 4а, сумарният брой точки, изчислен по реда на чл. 7, ал. 2, включва точките съгласно чл. 7, ал. 3, т. 4а само докато същата е единствена на територията на областта.</w:t>
            </w:r>
          </w:p>
          <w:p w14:paraId="34563517" w14:textId="77777777" w:rsidR="00380DDD" w:rsidRDefault="00762091" w:rsidP="00380D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DC1062">
              <w:rPr>
                <w:rFonts w:ascii="Times New Roman" w:eastAsia="Times New Roman" w:hAnsi="Times New Roman" w:cs="Times New Roman"/>
                <w:kern w:val="0"/>
                <w:sz w:val="24"/>
                <w:szCs w:val="24"/>
                <w:lang w:eastAsia="bg-BG"/>
                <w14:ligatures w14:val="none"/>
              </w:rPr>
              <w:t xml:space="preserve">(4) При сумиране на броя точки на всяка </w:t>
            </w:r>
            <w:r w:rsidRPr="00762091">
              <w:rPr>
                <w:rFonts w:ascii="Times New Roman" w:eastAsia="Times New Roman" w:hAnsi="Times New Roman" w:cs="Times New Roman"/>
                <w:color w:val="000000"/>
                <w:kern w:val="0"/>
                <w:sz w:val="24"/>
                <w:szCs w:val="24"/>
                <w:lang w:eastAsia="bg-BG"/>
                <w14:ligatures w14:val="none"/>
              </w:rPr>
              <w:t>от аптеките се формира общ брой точки за всички аптеки, сключили договор с НЗОК, отговарящи на критериите по настоящата Методика (OT):</w:t>
            </w:r>
          </w:p>
          <w:p w14:paraId="0F765C80" w14:textId="77777777" w:rsidR="00380DDD" w:rsidRDefault="00762091" w:rsidP="00380D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OT = T1 + T2 + Tn, където n е броят на аптеките, включени в Списъка на аптеки по Методиката.</w:t>
            </w:r>
          </w:p>
          <w:p w14:paraId="29DFE46E" w14:textId="77777777" w:rsidR="00380DDD" w:rsidRDefault="00762091" w:rsidP="00380D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(5) Стойността на една точка (S) се изчислява, като се раздели полумесечният размер на средствата (М) на общия брой точки OT:</w:t>
            </w:r>
          </w:p>
          <w:p w14:paraId="7331C1FF" w14:textId="53EC4355" w:rsidR="00380DDD" w:rsidRDefault="00762091" w:rsidP="00380D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S = M/OT.</w:t>
            </w:r>
          </w:p>
          <w:p w14:paraId="6F595FA4" w14:textId="77777777" w:rsidR="00380DDD" w:rsidRDefault="00762091" w:rsidP="00380D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(6) Полумесечната сума (Ci) за всяка аптека за заплащане по настоящата Методика се получава, като се умножи броят точки на аптеката (Тi) по стойността на една точка (S):</w:t>
            </w:r>
          </w:p>
          <w:p w14:paraId="78941918" w14:textId="42847A6C" w:rsidR="00762091" w:rsidRPr="00762091" w:rsidRDefault="00762091" w:rsidP="00380DDD">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Ci = Ti*S, където i е от 1 до n. </w:t>
            </w:r>
          </w:p>
        </w:tc>
      </w:tr>
      <w:tr w:rsidR="00762091" w:rsidRPr="00762091" w14:paraId="166746B3" w14:textId="77777777" w:rsidTr="00762091">
        <w:trPr>
          <w:tblCellSpacing w:w="15" w:type="dxa"/>
        </w:trPr>
        <w:tc>
          <w:tcPr>
            <w:tcW w:w="0" w:type="auto"/>
            <w:gridSpan w:val="3"/>
            <w:tcMar>
              <w:top w:w="0" w:type="dxa"/>
              <w:left w:w="0" w:type="dxa"/>
              <w:bottom w:w="0" w:type="dxa"/>
              <w:right w:w="0" w:type="dxa"/>
            </w:tcMar>
            <w:vAlign w:val="center"/>
            <w:hideMark/>
          </w:tcPr>
          <w:p w14:paraId="3DE1B19A" w14:textId="64593A9E" w:rsidR="00762091" w:rsidRPr="00762091" w:rsidRDefault="00762091" w:rsidP="00380DDD">
            <w:pPr>
              <w:spacing w:after="0" w:line="240" w:lineRule="auto"/>
              <w:ind w:firstLine="259"/>
              <w:rPr>
                <w:rFonts w:ascii="Times New Roman" w:eastAsia="Times New Roman" w:hAnsi="Times New Roman" w:cs="Times New Roman"/>
                <w:color w:val="000000"/>
                <w:kern w:val="0"/>
                <w:sz w:val="24"/>
                <w:szCs w:val="24"/>
                <w:lang w:eastAsia="bg-BG"/>
                <w14:ligatures w14:val="none"/>
              </w:rPr>
            </w:pPr>
            <w:bookmarkStart w:id="219" w:name="to_paragraph_id52938027"/>
            <w:bookmarkEnd w:id="219"/>
            <w:r w:rsidRPr="00762091">
              <w:rPr>
                <w:rFonts w:ascii="Times New Roman" w:eastAsia="Times New Roman" w:hAnsi="Times New Roman" w:cs="Times New Roman"/>
                <w:color w:val="000000"/>
                <w:kern w:val="0"/>
                <w:sz w:val="24"/>
                <w:szCs w:val="24"/>
                <w:lang w:eastAsia="bg-BG"/>
                <w14:ligatures w14:val="none"/>
              </w:rPr>
              <w:t xml:space="preserve">Чл. 8. След обобщаване на предложенията по чл. 5, ал. 1 на национално ниво се изчислява стойност на една точка (S). </w:t>
            </w:r>
          </w:p>
        </w:tc>
      </w:tr>
      <w:tr w:rsidR="00762091" w:rsidRPr="00762091" w14:paraId="1575EEDA" w14:textId="77777777" w:rsidTr="00762091">
        <w:trPr>
          <w:tblCellSpacing w:w="15" w:type="dxa"/>
        </w:trPr>
        <w:tc>
          <w:tcPr>
            <w:tcW w:w="0" w:type="auto"/>
            <w:gridSpan w:val="3"/>
            <w:tcMar>
              <w:top w:w="0" w:type="dxa"/>
              <w:left w:w="0" w:type="dxa"/>
              <w:bottom w:w="0" w:type="dxa"/>
              <w:right w:w="0" w:type="dxa"/>
            </w:tcMar>
            <w:vAlign w:val="center"/>
            <w:hideMark/>
          </w:tcPr>
          <w:p w14:paraId="52F8A000" w14:textId="77777777" w:rsidR="00615C11" w:rsidRDefault="00762091" w:rsidP="00615C1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220" w:name="to_paragraph_id52945900"/>
            <w:bookmarkEnd w:id="220"/>
            <w:r w:rsidRPr="00762091">
              <w:rPr>
                <w:rFonts w:ascii="Times New Roman" w:eastAsia="Times New Roman" w:hAnsi="Times New Roman" w:cs="Times New Roman"/>
                <w:color w:val="000000"/>
                <w:kern w:val="0"/>
                <w:sz w:val="24"/>
                <w:szCs w:val="24"/>
                <w:lang w:eastAsia="bg-BG"/>
                <w14:ligatures w14:val="none"/>
              </w:rPr>
              <w:t>Чл. 9. (1) Аптеки, включени в Списъка на аптеки по Методиката, получават заплащане на средствата по настоящата Методика само ако са отчели дейност по договора си с НЗОК/РЗОК за съответния отчетен период.</w:t>
            </w:r>
          </w:p>
          <w:p w14:paraId="3FC86DAB" w14:textId="1888CBA1" w:rsidR="00762091" w:rsidRPr="00762091" w:rsidRDefault="00762091" w:rsidP="00615C11">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lastRenderedPageBreak/>
              <w:t xml:space="preserve">(2) Полумесечната сума по Методиката се заплаща на аптеката по реда и в сроковете, регламентирани в </w:t>
            </w:r>
            <w:hyperlink r:id="rId120" w:history="1">
              <w:r w:rsidRPr="00762091">
                <w:rPr>
                  <w:rFonts w:ascii="Times New Roman" w:eastAsia="Times New Roman" w:hAnsi="Times New Roman" w:cs="Times New Roman"/>
                  <w:color w:val="000000"/>
                  <w:kern w:val="0"/>
                  <w:sz w:val="24"/>
                  <w:szCs w:val="24"/>
                  <w:lang w:eastAsia="bg-BG"/>
                  <w14:ligatures w14:val="none"/>
                </w:rPr>
                <w:t>глава шеста от Условия и ред</w:t>
              </w:r>
            </w:hyperlink>
            <w:r w:rsidRPr="00762091">
              <w:rPr>
                <w:rFonts w:ascii="Times New Roman" w:eastAsia="Times New Roman" w:hAnsi="Times New Roman" w:cs="Times New Roman"/>
                <w:color w:val="000000"/>
                <w:kern w:val="0"/>
                <w:sz w:val="24"/>
                <w:szCs w:val="24"/>
                <w:lang w:eastAsia="bg-BG"/>
                <w14:ligatures w14:val="none"/>
              </w:rPr>
              <w:t xml:space="preserve">. </w:t>
            </w:r>
          </w:p>
          <w:p w14:paraId="79037A40" w14:textId="77777777" w:rsidR="00762091" w:rsidRPr="00762091" w:rsidRDefault="00762091" w:rsidP="00762091">
            <w:pPr>
              <w:spacing w:after="0" w:line="240" w:lineRule="auto"/>
              <w:rPr>
                <w:rFonts w:ascii="Times New Roman" w:eastAsia="Times New Roman" w:hAnsi="Times New Roman" w:cs="Times New Roman"/>
                <w:color w:val="000000"/>
                <w:kern w:val="0"/>
                <w:sz w:val="24"/>
                <w:szCs w:val="24"/>
                <w:lang w:eastAsia="bg-BG"/>
                <w14:ligatures w14:val="none"/>
              </w:rPr>
            </w:pPr>
          </w:p>
        </w:tc>
      </w:tr>
      <w:tr w:rsidR="00762091" w:rsidRPr="00762091" w14:paraId="5B8CFAA2" w14:textId="77777777" w:rsidTr="00762091">
        <w:trPr>
          <w:gridAfter w:val="1"/>
          <w:tblCellSpacing w:w="15" w:type="dxa"/>
        </w:trPr>
        <w:tc>
          <w:tcPr>
            <w:tcW w:w="0" w:type="auto"/>
            <w:gridSpan w:val="2"/>
            <w:tcMar>
              <w:top w:w="0" w:type="dxa"/>
              <w:left w:w="0" w:type="dxa"/>
              <w:bottom w:w="0" w:type="dxa"/>
              <w:right w:w="0" w:type="dxa"/>
            </w:tcMar>
            <w:vAlign w:val="center"/>
            <w:hideMark/>
          </w:tcPr>
          <w:p w14:paraId="44B0C4BF" w14:textId="77777777" w:rsidR="00762091" w:rsidRP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bookmarkStart w:id="221" w:name="to_paragraph_id53822605"/>
            <w:bookmarkEnd w:id="221"/>
            <w:r w:rsidRPr="00762091">
              <w:rPr>
                <w:rFonts w:ascii="Times New Roman" w:eastAsia="Times New Roman" w:hAnsi="Times New Roman" w:cs="Times New Roman"/>
                <w:color w:val="000000"/>
                <w:kern w:val="0"/>
                <w:sz w:val="24"/>
                <w:szCs w:val="24"/>
                <w:lang w:eastAsia="bg-BG"/>
                <w14:ligatures w14:val="none"/>
              </w:rPr>
              <w:lastRenderedPageBreak/>
              <w:t>ДОПЪЛНИТЕЛНА РАЗПОРЕДБА</w:t>
            </w:r>
          </w:p>
          <w:tbl>
            <w:tblPr>
              <w:tblW w:w="0" w:type="auto"/>
              <w:tblCellSpacing w:w="15" w:type="dxa"/>
              <w:tblCellMar>
                <w:left w:w="0" w:type="dxa"/>
                <w:right w:w="0" w:type="dxa"/>
              </w:tblCellMar>
              <w:tblLook w:val="04A0" w:firstRow="1" w:lastRow="0" w:firstColumn="1" w:lastColumn="0" w:noHBand="0" w:noVBand="1"/>
            </w:tblPr>
            <w:tblGrid>
              <w:gridCol w:w="66"/>
            </w:tblGrid>
            <w:tr w:rsidR="00762091" w:rsidRPr="00762091" w14:paraId="49C5FC55" w14:textId="77777777">
              <w:trPr>
                <w:tblCellSpacing w:w="15" w:type="dxa"/>
              </w:trPr>
              <w:tc>
                <w:tcPr>
                  <w:tcW w:w="0" w:type="auto"/>
                  <w:vAlign w:val="center"/>
                  <w:hideMark/>
                </w:tcPr>
                <w:p w14:paraId="4C789A58" w14:textId="77777777" w:rsidR="00762091" w:rsidRP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p>
              </w:tc>
            </w:tr>
          </w:tbl>
          <w:p w14:paraId="4B6E24F7" w14:textId="77777777" w:rsidR="00762091" w:rsidRPr="00762091" w:rsidRDefault="00762091" w:rsidP="00762091">
            <w:pPr>
              <w:spacing w:after="0" w:line="240" w:lineRule="auto"/>
              <w:rPr>
                <w:rFonts w:ascii="Times New Roman" w:eastAsia="Times New Roman" w:hAnsi="Times New Roman" w:cs="Times New Roman"/>
                <w:color w:val="000000"/>
                <w:kern w:val="0"/>
                <w:sz w:val="24"/>
                <w:szCs w:val="24"/>
                <w:lang w:eastAsia="bg-BG"/>
                <w14:ligatures w14:val="none"/>
              </w:rPr>
            </w:pPr>
          </w:p>
        </w:tc>
      </w:tr>
      <w:tr w:rsidR="00762091" w:rsidRPr="00762091" w14:paraId="34FBCFC4" w14:textId="77777777" w:rsidTr="00762091">
        <w:trPr>
          <w:tblCellSpacing w:w="15" w:type="dxa"/>
        </w:trPr>
        <w:tc>
          <w:tcPr>
            <w:tcW w:w="0" w:type="auto"/>
            <w:gridSpan w:val="3"/>
            <w:tcMar>
              <w:top w:w="0" w:type="dxa"/>
              <w:left w:w="0" w:type="dxa"/>
              <w:bottom w:w="0" w:type="dxa"/>
              <w:right w:w="0" w:type="dxa"/>
            </w:tcMar>
            <w:vAlign w:val="center"/>
            <w:hideMark/>
          </w:tcPr>
          <w:p w14:paraId="69AF417E" w14:textId="77777777" w:rsidR="00615C11" w:rsidRDefault="00762091" w:rsidP="00615C11">
            <w:pPr>
              <w:spacing w:after="0" w:line="240" w:lineRule="auto"/>
              <w:ind w:firstLine="259"/>
              <w:rPr>
                <w:rFonts w:ascii="Times New Roman" w:eastAsia="Times New Roman" w:hAnsi="Times New Roman" w:cs="Times New Roman"/>
                <w:color w:val="000000"/>
                <w:kern w:val="0"/>
                <w:sz w:val="24"/>
                <w:szCs w:val="24"/>
                <w:lang w:eastAsia="bg-BG"/>
                <w14:ligatures w14:val="none"/>
              </w:rPr>
            </w:pPr>
            <w:bookmarkStart w:id="222" w:name="to_paragraph_id54363649"/>
            <w:bookmarkEnd w:id="222"/>
            <w:r w:rsidRPr="00762091">
              <w:rPr>
                <w:rFonts w:ascii="Times New Roman" w:eastAsia="Times New Roman" w:hAnsi="Times New Roman" w:cs="Times New Roman"/>
                <w:color w:val="000000"/>
                <w:kern w:val="0"/>
                <w:sz w:val="24"/>
                <w:szCs w:val="24"/>
                <w:lang w:eastAsia="bg-BG"/>
                <w14:ligatures w14:val="none"/>
              </w:rPr>
              <w:t>§ 1. По смисъла на настоящата Методика:</w:t>
            </w:r>
          </w:p>
          <w:p w14:paraId="4BCDFB26" w14:textId="77777777" w:rsidR="00615C11"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1. "Аптека, изпълнител на дейности в отдалечен район" е единствена аптека, изпълняваща дейности по договор с НЗОК/РЗОК в населено място, отдалечено от друго населено място, в което има аптека/и, изпълняваща/и дейности по договор с НЗОК, на разстояние 20 км или повече за селища, разположени в равнинна местност, и на 15 км или повече – за селища, разположени в хълмиста или планинска местност. Наличието на критерия "отдалеченост" се удостоверява с Пътна карта, а характеристиката на района – с </w:t>
            </w:r>
            <w:hyperlink r:id="rId121" w:history="1">
              <w:r w:rsidRPr="00762091">
                <w:rPr>
                  <w:rFonts w:ascii="Times New Roman" w:eastAsia="Times New Roman" w:hAnsi="Times New Roman" w:cs="Times New Roman"/>
                  <w:color w:val="000000"/>
                  <w:kern w:val="0"/>
                  <w:sz w:val="24"/>
                  <w:szCs w:val="24"/>
                  <w:lang w:eastAsia="bg-BG"/>
                  <w14:ligatures w14:val="none"/>
                </w:rPr>
                <w:t>Наредба № 14 от 1.04.2003 г. за определяне на населените места в селски и планински райони</w:t>
              </w:r>
            </w:hyperlink>
            <w:r w:rsidRPr="00762091">
              <w:rPr>
                <w:rFonts w:ascii="Times New Roman" w:eastAsia="Times New Roman" w:hAnsi="Times New Roman" w:cs="Times New Roman"/>
                <w:color w:val="000000"/>
                <w:kern w:val="0"/>
                <w:sz w:val="24"/>
                <w:szCs w:val="24"/>
                <w:lang w:eastAsia="bg-BG"/>
                <w14:ligatures w14:val="none"/>
              </w:rPr>
              <w:t>. Определените аптеки се съгласуват със съответната РФК на БФС, на територията на която се намира аптеката.</w:t>
            </w:r>
          </w:p>
          <w:p w14:paraId="5848BE60" w14:textId="77777777" w:rsidR="00615C11"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2. "Аптека, изпълнител на дейности в труднодостъпен район" – аптеката/ите, изпълняваща/и дейности по договор с НЗОК, се намира/т в населено място, което е труднодостъпно населено място по смисъла на утвърдената със Заповед № РД-01-274 от 28.06.2022 г. на министъра на здравеопазването "Методика за изработване на Областна аптечна карта".</w:t>
            </w:r>
          </w:p>
          <w:p w14:paraId="627EDD48" w14:textId="77777777" w:rsidR="00615C11"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3. "Аптека, единствен изпълнител за съответната дейност в община" – аптеката, изпълняваща дейности по договор с НЗОК, е единствен изпълнител на дейност/и по договор с НЗОК в рамките на една община.</w:t>
            </w:r>
          </w:p>
          <w:p w14:paraId="3E7BDE68" w14:textId="77777777" w:rsidR="00615C11"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4. "Аптека с денонощен режим на работа" – аптека, изпълняваща дейности по договор с НЗОК, с непрекъснато работно време.</w:t>
            </w:r>
          </w:p>
          <w:p w14:paraId="03C11849" w14:textId="69B421A6" w:rsidR="00762091" w:rsidRPr="00762091" w:rsidRDefault="00762091" w:rsidP="004B25C0">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4а. (Нова – ДВ, </w:t>
            </w:r>
            <w:r w:rsidRPr="00626EA1">
              <w:rPr>
                <w:rFonts w:ascii="Times New Roman" w:eastAsia="Times New Roman" w:hAnsi="Times New Roman" w:cs="Times New Roman"/>
                <w:kern w:val="0"/>
                <w:sz w:val="24"/>
                <w:szCs w:val="24"/>
                <w:lang w:eastAsia="bg-BG"/>
                <w14:ligatures w14:val="none"/>
              </w:rPr>
              <w:t xml:space="preserve">бр. 44 от 2025 г., </w:t>
            </w:r>
            <w:r w:rsidRPr="00762091">
              <w:rPr>
                <w:rFonts w:ascii="Times New Roman" w:eastAsia="Times New Roman" w:hAnsi="Times New Roman" w:cs="Times New Roman"/>
                <w:color w:val="000000"/>
                <w:kern w:val="0"/>
                <w:sz w:val="24"/>
                <w:szCs w:val="24"/>
                <w:lang w:eastAsia="bg-BG"/>
                <w14:ligatures w14:val="none"/>
              </w:rPr>
              <w:t xml:space="preserve">в сила от 1.06.2025 г.) "Аптека с денонощен режим на работа, разположена в административния център на областта и е единствена на територията на областта" – аптека, изпълняваща дейности по договор с НЗОК, с непрекъснато работно време, която е разположена в административния център на областта и е единствена на територията на областта. </w:t>
            </w:r>
          </w:p>
          <w:tbl>
            <w:tblPr>
              <w:tblW w:w="0" w:type="auto"/>
              <w:tblCellSpacing w:w="15" w:type="dxa"/>
              <w:tblCellMar>
                <w:left w:w="0" w:type="dxa"/>
                <w:right w:w="0" w:type="dxa"/>
              </w:tblCellMar>
              <w:tblLook w:val="04A0" w:firstRow="1" w:lastRow="0" w:firstColumn="1" w:lastColumn="0" w:noHBand="0" w:noVBand="1"/>
            </w:tblPr>
            <w:tblGrid>
              <w:gridCol w:w="66"/>
            </w:tblGrid>
            <w:tr w:rsidR="00762091" w:rsidRPr="00762091" w14:paraId="5D6EE165" w14:textId="77777777">
              <w:trPr>
                <w:tblCellSpacing w:w="15" w:type="dxa"/>
              </w:trPr>
              <w:tc>
                <w:tcPr>
                  <w:tcW w:w="0" w:type="auto"/>
                  <w:vAlign w:val="center"/>
                  <w:hideMark/>
                </w:tcPr>
                <w:p w14:paraId="21CD5627" w14:textId="77777777" w:rsidR="00762091" w:rsidRPr="00762091" w:rsidRDefault="00762091" w:rsidP="00762091">
                  <w:pPr>
                    <w:spacing w:after="0" w:line="240" w:lineRule="auto"/>
                    <w:rPr>
                      <w:rFonts w:ascii="Times New Roman" w:eastAsia="Times New Roman" w:hAnsi="Times New Roman" w:cs="Times New Roman"/>
                      <w:color w:val="000000"/>
                      <w:kern w:val="0"/>
                      <w:sz w:val="24"/>
                      <w:szCs w:val="24"/>
                      <w:lang w:eastAsia="bg-BG"/>
                      <w14:ligatures w14:val="none"/>
                    </w:rPr>
                  </w:pPr>
                </w:p>
              </w:tc>
            </w:tr>
          </w:tbl>
          <w:p w14:paraId="01C9C79F" w14:textId="77777777" w:rsidR="00762091" w:rsidRPr="00762091" w:rsidRDefault="00762091" w:rsidP="00762091">
            <w:pPr>
              <w:spacing w:after="0" w:line="240" w:lineRule="auto"/>
              <w:rPr>
                <w:rFonts w:ascii="Times New Roman" w:eastAsia="Times New Roman" w:hAnsi="Times New Roman" w:cs="Times New Roman"/>
                <w:color w:val="000000"/>
                <w:kern w:val="0"/>
                <w:sz w:val="24"/>
                <w:szCs w:val="24"/>
                <w:lang w:eastAsia="bg-BG"/>
                <w14:ligatures w14:val="none"/>
              </w:rPr>
            </w:pPr>
          </w:p>
        </w:tc>
      </w:tr>
      <w:tr w:rsidR="00762091" w:rsidRPr="00762091" w14:paraId="432C7366" w14:textId="77777777" w:rsidTr="00762091">
        <w:trPr>
          <w:gridAfter w:val="2"/>
          <w:tblCellSpacing w:w="15" w:type="dxa"/>
        </w:trPr>
        <w:tc>
          <w:tcPr>
            <w:tcW w:w="0" w:type="auto"/>
            <w:tcMar>
              <w:top w:w="0" w:type="dxa"/>
              <w:left w:w="0" w:type="dxa"/>
              <w:bottom w:w="0" w:type="dxa"/>
              <w:right w:w="0" w:type="dxa"/>
            </w:tcMar>
            <w:vAlign w:val="center"/>
            <w:hideMark/>
          </w:tcPr>
          <w:p w14:paraId="29EB44E1" w14:textId="77777777" w:rsidR="00762091" w:rsidRPr="00762091" w:rsidRDefault="00762091" w:rsidP="00762091">
            <w:pPr>
              <w:spacing w:after="0" w:line="240" w:lineRule="auto"/>
              <w:jc w:val="center"/>
              <w:rPr>
                <w:rFonts w:ascii="Times New Roman" w:eastAsia="Times New Roman" w:hAnsi="Times New Roman" w:cs="Times New Roman"/>
                <w:color w:val="000000"/>
                <w:kern w:val="0"/>
                <w:sz w:val="24"/>
                <w:szCs w:val="24"/>
                <w:lang w:eastAsia="bg-BG"/>
                <w14:ligatures w14:val="none"/>
              </w:rPr>
            </w:pPr>
            <w:bookmarkStart w:id="223" w:name="to_paragraph_id53822606"/>
            <w:bookmarkEnd w:id="223"/>
            <w:r w:rsidRPr="00762091">
              <w:rPr>
                <w:rFonts w:ascii="Times New Roman" w:eastAsia="Times New Roman" w:hAnsi="Times New Roman" w:cs="Times New Roman"/>
                <w:color w:val="000000"/>
                <w:kern w:val="0"/>
                <w:sz w:val="24"/>
                <w:szCs w:val="24"/>
                <w:lang w:eastAsia="bg-BG"/>
                <w14:ligatures w14:val="none"/>
              </w:rPr>
              <w:t>ПРЕХОДНИ И ЗАКЛЮЧИТЕЛНИ РАЗПОРЕДБИ</w:t>
            </w:r>
          </w:p>
          <w:p w14:paraId="0E0DD18B" w14:textId="77777777" w:rsidR="00762091" w:rsidRPr="00762091" w:rsidRDefault="00762091" w:rsidP="00762091">
            <w:pPr>
              <w:spacing w:after="0" w:line="240" w:lineRule="auto"/>
              <w:rPr>
                <w:rFonts w:ascii="Times New Roman" w:eastAsia="Times New Roman" w:hAnsi="Times New Roman" w:cs="Times New Roman"/>
                <w:color w:val="000000"/>
                <w:kern w:val="0"/>
                <w:sz w:val="24"/>
                <w:szCs w:val="24"/>
                <w:lang w:eastAsia="bg-BG"/>
                <w14:ligatures w14:val="none"/>
              </w:rPr>
            </w:pPr>
          </w:p>
        </w:tc>
      </w:tr>
      <w:tr w:rsidR="00762091" w:rsidRPr="00762091" w14:paraId="78EC3EF7" w14:textId="77777777" w:rsidTr="00762091">
        <w:trPr>
          <w:tblCellSpacing w:w="15" w:type="dxa"/>
        </w:trPr>
        <w:tc>
          <w:tcPr>
            <w:tcW w:w="0" w:type="auto"/>
            <w:gridSpan w:val="3"/>
            <w:tcMar>
              <w:top w:w="0" w:type="dxa"/>
              <w:left w:w="0" w:type="dxa"/>
              <w:bottom w:w="0" w:type="dxa"/>
              <w:right w:w="0" w:type="dxa"/>
            </w:tcMar>
            <w:vAlign w:val="center"/>
            <w:hideMark/>
          </w:tcPr>
          <w:p w14:paraId="56EA6331" w14:textId="62562F25" w:rsidR="00762091" w:rsidRPr="00762091" w:rsidRDefault="00762091" w:rsidP="0092448B">
            <w:pPr>
              <w:spacing w:after="0" w:line="240" w:lineRule="auto"/>
              <w:ind w:firstLine="259"/>
              <w:rPr>
                <w:rFonts w:ascii="Times New Roman" w:eastAsia="Times New Roman" w:hAnsi="Times New Roman" w:cs="Times New Roman"/>
                <w:color w:val="000000"/>
                <w:kern w:val="0"/>
                <w:sz w:val="24"/>
                <w:szCs w:val="24"/>
                <w:lang w:eastAsia="bg-BG"/>
                <w14:ligatures w14:val="none"/>
              </w:rPr>
            </w:pPr>
            <w:bookmarkStart w:id="224" w:name="to_paragraph_id53822607"/>
            <w:bookmarkEnd w:id="224"/>
            <w:r w:rsidRPr="00762091">
              <w:rPr>
                <w:rFonts w:ascii="Times New Roman" w:eastAsia="Times New Roman" w:hAnsi="Times New Roman" w:cs="Times New Roman"/>
                <w:color w:val="000000"/>
                <w:kern w:val="0"/>
                <w:sz w:val="24"/>
                <w:szCs w:val="24"/>
                <w:lang w:eastAsia="bg-BG"/>
                <w14:ligatures w14:val="none"/>
              </w:rPr>
              <w:t xml:space="preserve">§ 2. (Изм. – ДВ, бр. 28 от 2025 г., в сила от 1.04.2025 г.) Настоящата Методика влиза в сила от 1.01.2025 г. и се прилага до 31.12.2025 г. </w:t>
            </w:r>
          </w:p>
        </w:tc>
      </w:tr>
      <w:tr w:rsidR="00762091" w:rsidRPr="00762091" w14:paraId="097FB5F0" w14:textId="77777777" w:rsidTr="00762091">
        <w:trPr>
          <w:tblCellSpacing w:w="15" w:type="dxa"/>
        </w:trPr>
        <w:tc>
          <w:tcPr>
            <w:tcW w:w="0" w:type="auto"/>
            <w:gridSpan w:val="3"/>
            <w:tcMar>
              <w:top w:w="0" w:type="dxa"/>
              <w:left w:w="0" w:type="dxa"/>
              <w:bottom w:w="0" w:type="dxa"/>
              <w:right w:w="0" w:type="dxa"/>
            </w:tcMar>
            <w:vAlign w:val="center"/>
            <w:hideMark/>
          </w:tcPr>
          <w:p w14:paraId="78A26814" w14:textId="6BC2C56E" w:rsidR="00762091" w:rsidRPr="00762091" w:rsidRDefault="00762091" w:rsidP="007D10DB">
            <w:pPr>
              <w:spacing w:after="0" w:line="240" w:lineRule="auto"/>
              <w:ind w:firstLine="259"/>
              <w:jc w:val="both"/>
              <w:rPr>
                <w:rFonts w:ascii="Times New Roman" w:eastAsia="Times New Roman" w:hAnsi="Times New Roman" w:cs="Times New Roman"/>
                <w:color w:val="000000"/>
                <w:kern w:val="0"/>
                <w:sz w:val="24"/>
                <w:szCs w:val="24"/>
                <w:lang w:eastAsia="bg-BG"/>
                <w14:ligatures w14:val="none"/>
              </w:rPr>
            </w:pPr>
            <w:bookmarkStart w:id="225" w:name="to_paragraph_id54363650"/>
            <w:bookmarkEnd w:id="225"/>
            <w:r w:rsidRPr="00762091">
              <w:rPr>
                <w:rFonts w:ascii="Times New Roman" w:eastAsia="Times New Roman" w:hAnsi="Times New Roman" w:cs="Times New Roman"/>
                <w:color w:val="000000"/>
                <w:kern w:val="0"/>
                <w:sz w:val="24"/>
                <w:szCs w:val="24"/>
                <w:lang w:eastAsia="bg-BG"/>
                <w14:ligatures w14:val="none"/>
              </w:rPr>
              <w:t>§ 3. Предвид сроковете за заплащане, съгласно които отчетните периоди на дейност през месец декември 2024 г. подлежат на заплащане със средства от ЗБНЗОК за 2025 г.,</w:t>
            </w:r>
            <w:r w:rsidR="007D10DB">
              <w:rPr>
                <w:rFonts w:ascii="Times New Roman" w:eastAsia="Times New Roman" w:hAnsi="Times New Roman" w:cs="Times New Roman"/>
                <w:color w:val="000000"/>
                <w:kern w:val="0"/>
                <w:sz w:val="24"/>
                <w:szCs w:val="24"/>
                <w:lang w:eastAsia="bg-BG"/>
                <w14:ligatures w14:val="none"/>
              </w:rPr>
              <w:t xml:space="preserve"> М</w:t>
            </w:r>
            <w:r w:rsidRPr="00762091">
              <w:rPr>
                <w:rFonts w:ascii="Times New Roman" w:eastAsia="Times New Roman" w:hAnsi="Times New Roman" w:cs="Times New Roman"/>
                <w:color w:val="000000"/>
                <w:kern w:val="0"/>
                <w:sz w:val="24"/>
                <w:szCs w:val="24"/>
                <w:lang w:eastAsia="bg-BG"/>
                <w14:ligatures w14:val="none"/>
              </w:rPr>
              <w:t xml:space="preserve">етодиката към чл. 32, ал. 3 от Условия и ред се прилага и за отчетните периоди на месец декември 2024 г. </w:t>
            </w:r>
          </w:p>
        </w:tc>
      </w:tr>
      <w:tr w:rsidR="00762091" w:rsidRPr="00762091" w14:paraId="6F754161" w14:textId="77777777" w:rsidTr="00762091">
        <w:trPr>
          <w:tblCellSpacing w:w="15" w:type="dxa"/>
        </w:trPr>
        <w:tc>
          <w:tcPr>
            <w:tcW w:w="0" w:type="auto"/>
            <w:gridSpan w:val="3"/>
            <w:tcMar>
              <w:top w:w="0" w:type="dxa"/>
              <w:left w:w="0" w:type="dxa"/>
              <w:bottom w:w="0" w:type="dxa"/>
              <w:right w:w="0" w:type="dxa"/>
            </w:tcMar>
            <w:vAlign w:val="center"/>
            <w:hideMark/>
          </w:tcPr>
          <w:p w14:paraId="1B93D82B" w14:textId="77777777" w:rsidR="0092448B" w:rsidRDefault="00762091" w:rsidP="0092448B">
            <w:pPr>
              <w:spacing w:after="0" w:line="240" w:lineRule="auto"/>
              <w:ind w:firstLine="259"/>
              <w:rPr>
                <w:rFonts w:ascii="Times New Roman" w:eastAsia="Times New Roman" w:hAnsi="Times New Roman" w:cs="Times New Roman"/>
                <w:color w:val="000000"/>
                <w:kern w:val="0"/>
                <w:sz w:val="24"/>
                <w:szCs w:val="24"/>
                <w:lang w:eastAsia="bg-BG"/>
                <w14:ligatures w14:val="none"/>
              </w:rPr>
            </w:pPr>
            <w:bookmarkStart w:id="226" w:name="to_paragraph_id54386879"/>
            <w:bookmarkEnd w:id="226"/>
            <w:r w:rsidRPr="00762091">
              <w:rPr>
                <w:rFonts w:ascii="Times New Roman" w:eastAsia="Times New Roman" w:hAnsi="Times New Roman" w:cs="Times New Roman"/>
                <w:color w:val="000000"/>
                <w:kern w:val="0"/>
                <w:sz w:val="24"/>
                <w:szCs w:val="24"/>
                <w:lang w:eastAsia="bg-BG"/>
                <w14:ligatures w14:val="none"/>
              </w:rPr>
              <w:t>§ 4. (Нов – ДВ</w:t>
            </w:r>
            <w:r w:rsidRPr="009D0378">
              <w:rPr>
                <w:rFonts w:ascii="Times New Roman" w:eastAsia="Times New Roman" w:hAnsi="Times New Roman" w:cs="Times New Roman"/>
                <w:kern w:val="0"/>
                <w:sz w:val="24"/>
                <w:szCs w:val="24"/>
                <w:lang w:eastAsia="bg-BG"/>
                <w14:ligatures w14:val="none"/>
              </w:rPr>
              <w:t xml:space="preserve">, бр. 44 от 2025 г., </w:t>
            </w:r>
            <w:r w:rsidRPr="00762091">
              <w:rPr>
                <w:rFonts w:ascii="Times New Roman" w:eastAsia="Times New Roman" w:hAnsi="Times New Roman" w:cs="Times New Roman"/>
                <w:color w:val="000000"/>
                <w:kern w:val="0"/>
                <w:sz w:val="24"/>
                <w:szCs w:val="24"/>
                <w:lang w:eastAsia="bg-BG"/>
                <w14:ligatures w14:val="none"/>
              </w:rPr>
              <w:t>в сила от 1.06.2025 г.) Общият полумесечен размер по чл. 1, ал. 4 на средствата за финансиране по Методиката се определя, както следва:</w:t>
            </w:r>
          </w:p>
          <w:p w14:paraId="5DD7DCD1" w14:textId="77777777" w:rsidR="0092448B" w:rsidRDefault="00762091" w:rsidP="0092448B">
            <w:pPr>
              <w:spacing w:after="0" w:line="240" w:lineRule="auto"/>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за отчетни периоди до 16 – 31 май 2025 г. включително – по 375 000 лв.;</w:t>
            </w:r>
          </w:p>
          <w:p w14:paraId="66069299" w14:textId="3EA51308" w:rsidR="00762091" w:rsidRPr="00762091" w:rsidRDefault="00762091" w:rsidP="0092448B">
            <w:pPr>
              <w:spacing w:after="0" w:line="240" w:lineRule="auto"/>
              <w:ind w:firstLine="259"/>
              <w:rPr>
                <w:rFonts w:ascii="Times New Roman" w:eastAsia="Times New Roman" w:hAnsi="Times New Roman" w:cs="Times New Roman"/>
                <w:color w:val="000000"/>
                <w:kern w:val="0"/>
                <w:sz w:val="24"/>
                <w:szCs w:val="24"/>
                <w:lang w:eastAsia="bg-BG"/>
                <w14:ligatures w14:val="none"/>
              </w:rPr>
            </w:pPr>
            <w:r w:rsidRPr="00762091">
              <w:rPr>
                <w:rFonts w:ascii="Times New Roman" w:eastAsia="Times New Roman" w:hAnsi="Times New Roman" w:cs="Times New Roman"/>
                <w:color w:val="000000"/>
                <w:kern w:val="0"/>
                <w:sz w:val="24"/>
                <w:szCs w:val="24"/>
                <w:lang w:eastAsia="bg-BG"/>
                <w14:ligatures w14:val="none"/>
              </w:rPr>
              <w:t xml:space="preserve">– за отчетни периоди от 1 – 15.06.2025 до 16 – 31.12.2025 г. включително – по 541 660 лв. </w:t>
            </w:r>
          </w:p>
          <w:p w14:paraId="0DA43440" w14:textId="77777777" w:rsidR="00762091" w:rsidRPr="00762091" w:rsidRDefault="00762091" w:rsidP="00762091">
            <w:pPr>
              <w:spacing w:after="0" w:line="240" w:lineRule="auto"/>
              <w:rPr>
                <w:rFonts w:ascii="Times New Roman" w:eastAsia="Times New Roman" w:hAnsi="Times New Roman" w:cs="Times New Roman"/>
                <w:color w:val="000000"/>
                <w:kern w:val="0"/>
                <w:sz w:val="24"/>
                <w:szCs w:val="24"/>
                <w:lang w:eastAsia="bg-BG"/>
                <w14:ligatures w14:val="none"/>
              </w:rPr>
            </w:pPr>
          </w:p>
        </w:tc>
      </w:tr>
    </w:tbl>
    <w:p w14:paraId="0E3A2355" w14:textId="77777777" w:rsidR="008547DA" w:rsidRPr="006B6107" w:rsidRDefault="008547DA" w:rsidP="0092448B">
      <w:pPr>
        <w:rPr>
          <w:rFonts w:ascii="Times New Roman" w:hAnsi="Times New Roman" w:cs="Times New Roman"/>
          <w:sz w:val="24"/>
          <w:szCs w:val="24"/>
        </w:rPr>
      </w:pPr>
    </w:p>
    <w:sectPr w:rsidR="008547DA" w:rsidRPr="006B6107" w:rsidSect="006B6107">
      <w:footerReference w:type="default" r:id="rId1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C510" w14:textId="77777777" w:rsidR="00D30A2F" w:rsidRDefault="00D30A2F" w:rsidP="006B6107">
      <w:pPr>
        <w:spacing w:after="0" w:line="240" w:lineRule="auto"/>
      </w:pPr>
      <w:r>
        <w:separator/>
      </w:r>
    </w:p>
  </w:endnote>
  <w:endnote w:type="continuationSeparator" w:id="0">
    <w:p w14:paraId="6236F350" w14:textId="77777777" w:rsidR="00D30A2F" w:rsidRDefault="00D30A2F" w:rsidP="006B6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873175"/>
      <w:docPartObj>
        <w:docPartGallery w:val="Page Numbers (Bottom of Page)"/>
        <w:docPartUnique/>
      </w:docPartObj>
    </w:sdtPr>
    <w:sdtEndPr>
      <w:rPr>
        <w:rFonts w:ascii="Times New Roman" w:hAnsi="Times New Roman" w:cs="Times New Roman"/>
        <w:noProof/>
        <w:sz w:val="20"/>
        <w:szCs w:val="20"/>
      </w:rPr>
    </w:sdtEndPr>
    <w:sdtContent>
      <w:p w14:paraId="31149759" w14:textId="2F536C53" w:rsidR="006B6107" w:rsidRPr="002913FF" w:rsidRDefault="006B6107" w:rsidP="002913FF">
        <w:pPr>
          <w:pStyle w:val="Footer"/>
          <w:jc w:val="right"/>
          <w:rPr>
            <w:rFonts w:ascii="Times New Roman" w:hAnsi="Times New Roman" w:cs="Times New Roman"/>
            <w:sz w:val="20"/>
            <w:szCs w:val="20"/>
          </w:rPr>
        </w:pPr>
        <w:r w:rsidRPr="002913FF">
          <w:rPr>
            <w:rFonts w:ascii="Times New Roman" w:hAnsi="Times New Roman" w:cs="Times New Roman"/>
            <w:sz w:val="20"/>
            <w:szCs w:val="20"/>
          </w:rPr>
          <w:fldChar w:fldCharType="begin"/>
        </w:r>
        <w:r w:rsidRPr="002913FF">
          <w:rPr>
            <w:rFonts w:ascii="Times New Roman" w:hAnsi="Times New Roman" w:cs="Times New Roman"/>
            <w:sz w:val="20"/>
            <w:szCs w:val="20"/>
          </w:rPr>
          <w:instrText xml:space="preserve"> PAGE   \* MERGEFORMAT </w:instrText>
        </w:r>
        <w:r w:rsidRPr="002913FF">
          <w:rPr>
            <w:rFonts w:ascii="Times New Roman" w:hAnsi="Times New Roman" w:cs="Times New Roman"/>
            <w:sz w:val="20"/>
            <w:szCs w:val="20"/>
          </w:rPr>
          <w:fldChar w:fldCharType="separate"/>
        </w:r>
        <w:r w:rsidRPr="002913FF">
          <w:rPr>
            <w:rFonts w:ascii="Times New Roman" w:hAnsi="Times New Roman" w:cs="Times New Roman"/>
            <w:noProof/>
            <w:sz w:val="20"/>
            <w:szCs w:val="20"/>
          </w:rPr>
          <w:t>2</w:t>
        </w:r>
        <w:r w:rsidRPr="002913F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7170" w14:textId="77777777" w:rsidR="00D30A2F" w:rsidRDefault="00D30A2F" w:rsidP="006B6107">
      <w:pPr>
        <w:spacing w:after="0" w:line="240" w:lineRule="auto"/>
      </w:pPr>
      <w:r>
        <w:separator/>
      </w:r>
    </w:p>
  </w:footnote>
  <w:footnote w:type="continuationSeparator" w:id="0">
    <w:p w14:paraId="060E9033" w14:textId="77777777" w:rsidR="00D30A2F" w:rsidRDefault="00D30A2F" w:rsidP="006B61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91"/>
    <w:rsid w:val="00002E3D"/>
    <w:rsid w:val="00006289"/>
    <w:rsid w:val="0001003F"/>
    <w:rsid w:val="00024DC9"/>
    <w:rsid w:val="00037F08"/>
    <w:rsid w:val="00045A1D"/>
    <w:rsid w:val="00055BF6"/>
    <w:rsid w:val="00065B9B"/>
    <w:rsid w:val="00072067"/>
    <w:rsid w:val="00092F41"/>
    <w:rsid w:val="000E07F4"/>
    <w:rsid w:val="001240CC"/>
    <w:rsid w:val="001504DE"/>
    <w:rsid w:val="00157B74"/>
    <w:rsid w:val="0017007B"/>
    <w:rsid w:val="00181434"/>
    <w:rsid w:val="00183E66"/>
    <w:rsid w:val="00195F94"/>
    <w:rsid w:val="001A7AB8"/>
    <w:rsid w:val="001C4751"/>
    <w:rsid w:val="001C4C5C"/>
    <w:rsid w:val="001D1A48"/>
    <w:rsid w:val="001F05D7"/>
    <w:rsid w:val="001F4F9D"/>
    <w:rsid w:val="00221580"/>
    <w:rsid w:val="002328EB"/>
    <w:rsid w:val="00243F3B"/>
    <w:rsid w:val="00247603"/>
    <w:rsid w:val="0026513D"/>
    <w:rsid w:val="0027234C"/>
    <w:rsid w:val="0027480F"/>
    <w:rsid w:val="00274CC3"/>
    <w:rsid w:val="002913FF"/>
    <w:rsid w:val="002951D8"/>
    <w:rsid w:val="002B356A"/>
    <w:rsid w:val="002B72B8"/>
    <w:rsid w:val="002F69DD"/>
    <w:rsid w:val="002F6B2D"/>
    <w:rsid w:val="0031617A"/>
    <w:rsid w:val="00336F41"/>
    <w:rsid w:val="0034281A"/>
    <w:rsid w:val="00362A1B"/>
    <w:rsid w:val="00363A20"/>
    <w:rsid w:val="0036604F"/>
    <w:rsid w:val="00380DDD"/>
    <w:rsid w:val="003C0AEF"/>
    <w:rsid w:val="003E2BEE"/>
    <w:rsid w:val="003F44FD"/>
    <w:rsid w:val="003F563C"/>
    <w:rsid w:val="00402191"/>
    <w:rsid w:val="00461E5A"/>
    <w:rsid w:val="004711E7"/>
    <w:rsid w:val="00472E55"/>
    <w:rsid w:val="00474A3B"/>
    <w:rsid w:val="00492CEF"/>
    <w:rsid w:val="004B25C0"/>
    <w:rsid w:val="004C1A1A"/>
    <w:rsid w:val="004E4D11"/>
    <w:rsid w:val="004F4CD8"/>
    <w:rsid w:val="00516023"/>
    <w:rsid w:val="005245F4"/>
    <w:rsid w:val="005472D8"/>
    <w:rsid w:val="0055215F"/>
    <w:rsid w:val="005547B6"/>
    <w:rsid w:val="005566EA"/>
    <w:rsid w:val="00560740"/>
    <w:rsid w:val="005661D3"/>
    <w:rsid w:val="00586873"/>
    <w:rsid w:val="005A6BDD"/>
    <w:rsid w:val="005D0595"/>
    <w:rsid w:val="00604CCC"/>
    <w:rsid w:val="00615C11"/>
    <w:rsid w:val="00622DE2"/>
    <w:rsid w:val="00626EA1"/>
    <w:rsid w:val="0063336D"/>
    <w:rsid w:val="006371CB"/>
    <w:rsid w:val="006535C7"/>
    <w:rsid w:val="006B6107"/>
    <w:rsid w:val="006C057D"/>
    <w:rsid w:val="006C3276"/>
    <w:rsid w:val="006C56D5"/>
    <w:rsid w:val="006D3EF2"/>
    <w:rsid w:val="006E2E22"/>
    <w:rsid w:val="006F0B32"/>
    <w:rsid w:val="00705BFC"/>
    <w:rsid w:val="00715A47"/>
    <w:rsid w:val="00730428"/>
    <w:rsid w:val="007447BD"/>
    <w:rsid w:val="00762091"/>
    <w:rsid w:val="00782179"/>
    <w:rsid w:val="00784BC6"/>
    <w:rsid w:val="007A79BE"/>
    <w:rsid w:val="007C6935"/>
    <w:rsid w:val="007D10DB"/>
    <w:rsid w:val="0080466C"/>
    <w:rsid w:val="0081219F"/>
    <w:rsid w:val="008547DA"/>
    <w:rsid w:val="00876C84"/>
    <w:rsid w:val="008844B1"/>
    <w:rsid w:val="00886CD5"/>
    <w:rsid w:val="00895C62"/>
    <w:rsid w:val="008A0D59"/>
    <w:rsid w:val="008A429C"/>
    <w:rsid w:val="008B67FE"/>
    <w:rsid w:val="008F4B98"/>
    <w:rsid w:val="00921FFA"/>
    <w:rsid w:val="0092448B"/>
    <w:rsid w:val="009302DE"/>
    <w:rsid w:val="00931BB6"/>
    <w:rsid w:val="00941B98"/>
    <w:rsid w:val="00946AAC"/>
    <w:rsid w:val="0096079D"/>
    <w:rsid w:val="00992387"/>
    <w:rsid w:val="009C650E"/>
    <w:rsid w:val="009D0378"/>
    <w:rsid w:val="009D779C"/>
    <w:rsid w:val="009E45FB"/>
    <w:rsid w:val="009F17C2"/>
    <w:rsid w:val="009F4C4C"/>
    <w:rsid w:val="00A063D6"/>
    <w:rsid w:val="00A3137C"/>
    <w:rsid w:val="00A37C94"/>
    <w:rsid w:val="00A459F9"/>
    <w:rsid w:val="00A91372"/>
    <w:rsid w:val="00AA233E"/>
    <w:rsid w:val="00AC1C62"/>
    <w:rsid w:val="00AC307F"/>
    <w:rsid w:val="00AD47A6"/>
    <w:rsid w:val="00AE1F02"/>
    <w:rsid w:val="00B067C5"/>
    <w:rsid w:val="00B40EBE"/>
    <w:rsid w:val="00B5005C"/>
    <w:rsid w:val="00B66176"/>
    <w:rsid w:val="00BB1C6B"/>
    <w:rsid w:val="00BC46CB"/>
    <w:rsid w:val="00BD6AD1"/>
    <w:rsid w:val="00BE0722"/>
    <w:rsid w:val="00BE369E"/>
    <w:rsid w:val="00C102BB"/>
    <w:rsid w:val="00C109BC"/>
    <w:rsid w:val="00C26CA5"/>
    <w:rsid w:val="00C31441"/>
    <w:rsid w:val="00C51121"/>
    <w:rsid w:val="00C54470"/>
    <w:rsid w:val="00C578AD"/>
    <w:rsid w:val="00C65A7E"/>
    <w:rsid w:val="00C8447F"/>
    <w:rsid w:val="00CA1A4F"/>
    <w:rsid w:val="00CC1B28"/>
    <w:rsid w:val="00CC6274"/>
    <w:rsid w:val="00CE040E"/>
    <w:rsid w:val="00CF4CFD"/>
    <w:rsid w:val="00D21350"/>
    <w:rsid w:val="00D24D16"/>
    <w:rsid w:val="00D30A2F"/>
    <w:rsid w:val="00D76939"/>
    <w:rsid w:val="00DB3B08"/>
    <w:rsid w:val="00DC1062"/>
    <w:rsid w:val="00DD3E35"/>
    <w:rsid w:val="00DD5836"/>
    <w:rsid w:val="00DF5379"/>
    <w:rsid w:val="00E06C54"/>
    <w:rsid w:val="00E12AAB"/>
    <w:rsid w:val="00E25726"/>
    <w:rsid w:val="00E37B8C"/>
    <w:rsid w:val="00E57947"/>
    <w:rsid w:val="00E57F65"/>
    <w:rsid w:val="00E92457"/>
    <w:rsid w:val="00E92F68"/>
    <w:rsid w:val="00EB1F56"/>
    <w:rsid w:val="00EB7868"/>
    <w:rsid w:val="00ED1A4A"/>
    <w:rsid w:val="00EE2875"/>
    <w:rsid w:val="00EE35F6"/>
    <w:rsid w:val="00EE76F0"/>
    <w:rsid w:val="00EF4469"/>
    <w:rsid w:val="00F116EC"/>
    <w:rsid w:val="00F37406"/>
    <w:rsid w:val="00F4303E"/>
    <w:rsid w:val="00F448D2"/>
    <w:rsid w:val="00FA6990"/>
    <w:rsid w:val="00FB383E"/>
    <w:rsid w:val="00FB7ACA"/>
    <w:rsid w:val="00FC010B"/>
    <w:rsid w:val="00FC074B"/>
    <w:rsid w:val="00FD599A"/>
    <w:rsid w:val="00FE1C4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EDE2"/>
  <w15:chartTrackingRefBased/>
  <w15:docId w15:val="{79CD13BA-05D7-4CA6-9C7F-3E985562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2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2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2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62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62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2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2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2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2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62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091"/>
    <w:rPr>
      <w:rFonts w:eastAsiaTheme="majorEastAsia" w:cstheme="majorBidi"/>
      <w:color w:val="272727" w:themeColor="text1" w:themeTint="D8"/>
    </w:rPr>
  </w:style>
  <w:style w:type="paragraph" w:styleId="Title">
    <w:name w:val="Title"/>
    <w:basedOn w:val="Normal"/>
    <w:next w:val="Normal"/>
    <w:link w:val="TitleChar"/>
    <w:uiPriority w:val="10"/>
    <w:qFormat/>
    <w:rsid w:val="00762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091"/>
    <w:pPr>
      <w:spacing w:before="160"/>
      <w:jc w:val="center"/>
    </w:pPr>
    <w:rPr>
      <w:i/>
      <w:iCs/>
      <w:color w:val="404040" w:themeColor="text1" w:themeTint="BF"/>
    </w:rPr>
  </w:style>
  <w:style w:type="character" w:customStyle="1" w:styleId="QuoteChar">
    <w:name w:val="Quote Char"/>
    <w:basedOn w:val="DefaultParagraphFont"/>
    <w:link w:val="Quote"/>
    <w:uiPriority w:val="29"/>
    <w:rsid w:val="00762091"/>
    <w:rPr>
      <w:i/>
      <w:iCs/>
      <w:color w:val="404040" w:themeColor="text1" w:themeTint="BF"/>
    </w:rPr>
  </w:style>
  <w:style w:type="paragraph" w:styleId="ListParagraph">
    <w:name w:val="List Paragraph"/>
    <w:basedOn w:val="Normal"/>
    <w:uiPriority w:val="34"/>
    <w:qFormat/>
    <w:rsid w:val="00762091"/>
    <w:pPr>
      <w:ind w:left="720"/>
      <w:contextualSpacing/>
    </w:pPr>
  </w:style>
  <w:style w:type="character" w:styleId="IntenseEmphasis">
    <w:name w:val="Intense Emphasis"/>
    <w:basedOn w:val="DefaultParagraphFont"/>
    <w:uiPriority w:val="21"/>
    <w:qFormat/>
    <w:rsid w:val="00762091"/>
    <w:rPr>
      <w:i/>
      <w:iCs/>
      <w:color w:val="0F4761" w:themeColor="accent1" w:themeShade="BF"/>
    </w:rPr>
  </w:style>
  <w:style w:type="paragraph" w:styleId="IntenseQuote">
    <w:name w:val="Intense Quote"/>
    <w:basedOn w:val="Normal"/>
    <w:next w:val="Normal"/>
    <w:link w:val="IntenseQuoteChar"/>
    <w:uiPriority w:val="30"/>
    <w:qFormat/>
    <w:rsid w:val="00762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091"/>
    <w:rPr>
      <w:i/>
      <w:iCs/>
      <w:color w:val="0F4761" w:themeColor="accent1" w:themeShade="BF"/>
    </w:rPr>
  </w:style>
  <w:style w:type="character" w:styleId="IntenseReference">
    <w:name w:val="Intense Reference"/>
    <w:basedOn w:val="DefaultParagraphFont"/>
    <w:uiPriority w:val="32"/>
    <w:qFormat/>
    <w:rsid w:val="00762091"/>
    <w:rPr>
      <w:b/>
      <w:bCs/>
      <w:smallCaps/>
      <w:color w:val="0F4761" w:themeColor="accent1" w:themeShade="BF"/>
      <w:spacing w:val="5"/>
    </w:rPr>
  </w:style>
  <w:style w:type="numbering" w:customStyle="1" w:styleId="NoList1">
    <w:name w:val="No List1"/>
    <w:next w:val="NoList"/>
    <w:uiPriority w:val="99"/>
    <w:semiHidden/>
    <w:unhideWhenUsed/>
    <w:rsid w:val="00762091"/>
  </w:style>
  <w:style w:type="character" w:styleId="Hyperlink">
    <w:name w:val="Hyperlink"/>
    <w:basedOn w:val="DefaultParagraphFont"/>
    <w:uiPriority w:val="99"/>
    <w:semiHidden/>
    <w:unhideWhenUsed/>
    <w:rsid w:val="00762091"/>
    <w:rPr>
      <w:strike w:val="0"/>
      <w:dstrike w:val="0"/>
      <w:color w:val="000000"/>
      <w:u w:val="none"/>
      <w:effect w:val="none"/>
    </w:rPr>
  </w:style>
  <w:style w:type="character" w:styleId="FollowedHyperlink">
    <w:name w:val="FollowedHyperlink"/>
    <w:basedOn w:val="DefaultParagraphFont"/>
    <w:uiPriority w:val="99"/>
    <w:semiHidden/>
    <w:unhideWhenUsed/>
    <w:rsid w:val="00762091"/>
    <w:rPr>
      <w:strike w:val="0"/>
      <w:dstrike w:val="0"/>
      <w:color w:val="000000"/>
      <w:u w:val="none"/>
      <w:effect w:val="none"/>
    </w:rPr>
  </w:style>
  <w:style w:type="paragraph" w:styleId="HTMLPreformatted">
    <w:name w:val="HTML Preformatted"/>
    <w:basedOn w:val="Normal"/>
    <w:link w:val="HTMLPreformattedChar"/>
    <w:uiPriority w:val="99"/>
    <w:semiHidden/>
    <w:unhideWhenUsed/>
    <w:rsid w:val="00762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kern w:val="0"/>
      <w:sz w:val="20"/>
      <w:szCs w:val="20"/>
      <w:lang w:eastAsia="bg-BG"/>
      <w14:ligatures w14:val="none"/>
    </w:rPr>
  </w:style>
  <w:style w:type="character" w:customStyle="1" w:styleId="HTMLPreformattedChar">
    <w:name w:val="HTML Preformatted Char"/>
    <w:basedOn w:val="DefaultParagraphFont"/>
    <w:link w:val="HTMLPreformatted"/>
    <w:uiPriority w:val="99"/>
    <w:semiHidden/>
    <w:rsid w:val="00762091"/>
    <w:rPr>
      <w:rFonts w:ascii="Courier" w:eastAsia="Times New Roman" w:hAnsi="Courier" w:cs="Courier New"/>
      <w:kern w:val="0"/>
      <w:sz w:val="20"/>
      <w:szCs w:val="20"/>
      <w:lang w:eastAsia="bg-BG"/>
      <w14:ligatures w14:val="none"/>
    </w:rPr>
  </w:style>
  <w:style w:type="paragraph" w:customStyle="1" w:styleId="msonormal0">
    <w:name w:val="msonormal"/>
    <w:basedOn w:val="Normal"/>
    <w:rsid w:val="00762091"/>
    <w:pPr>
      <w:spacing w:after="0" w:line="240" w:lineRule="auto"/>
      <w:ind w:firstLine="990"/>
      <w:jc w:val="both"/>
    </w:pPr>
    <w:rPr>
      <w:rFonts w:ascii="Times New Roman" w:eastAsia="Times New Roman" w:hAnsi="Times New Roman" w:cs="Times New Roman"/>
      <w:color w:val="000000"/>
      <w:kern w:val="0"/>
      <w:sz w:val="24"/>
      <w:szCs w:val="24"/>
      <w:lang w:eastAsia="bg-BG"/>
      <w14:ligatures w14:val="none"/>
    </w:rPr>
  </w:style>
  <w:style w:type="paragraph" w:styleId="NormalWeb">
    <w:name w:val="Normal (Web)"/>
    <w:basedOn w:val="Normal"/>
    <w:uiPriority w:val="99"/>
    <w:semiHidden/>
    <w:unhideWhenUsed/>
    <w:rsid w:val="00762091"/>
    <w:pPr>
      <w:spacing w:after="0" w:line="240" w:lineRule="auto"/>
      <w:ind w:firstLine="990"/>
      <w:jc w:val="both"/>
    </w:pPr>
    <w:rPr>
      <w:rFonts w:ascii="Times New Roman" w:eastAsia="Times New Roman" w:hAnsi="Times New Roman" w:cs="Times New Roman"/>
      <w:color w:val="000000"/>
      <w:kern w:val="0"/>
      <w:sz w:val="24"/>
      <w:szCs w:val="24"/>
      <w:lang w:eastAsia="bg-BG"/>
      <w14:ligatures w14:val="none"/>
    </w:rPr>
  </w:style>
  <w:style w:type="paragraph" w:customStyle="1" w:styleId="p1">
    <w:name w:val="p1"/>
    <w:basedOn w:val="Normal"/>
    <w:rsid w:val="00762091"/>
    <w:pPr>
      <w:spacing w:after="0" w:line="240" w:lineRule="auto"/>
      <w:ind w:firstLine="945"/>
      <w:jc w:val="both"/>
    </w:pPr>
    <w:rPr>
      <w:rFonts w:ascii="Times New Roman" w:eastAsia="Times New Roman" w:hAnsi="Times New Roman" w:cs="Times New Roman"/>
      <w:color w:val="000000"/>
      <w:kern w:val="0"/>
      <w:sz w:val="24"/>
      <w:szCs w:val="24"/>
      <w:lang w:eastAsia="bg-BG"/>
      <w14:ligatures w14:val="none"/>
    </w:rPr>
  </w:style>
  <w:style w:type="paragraph" w:customStyle="1" w:styleId="m">
    <w:name w:val="m"/>
    <w:basedOn w:val="Normal"/>
    <w:rsid w:val="00762091"/>
    <w:pPr>
      <w:spacing w:before="100" w:beforeAutospacing="1" w:after="100" w:afterAutospacing="1" w:line="240" w:lineRule="auto"/>
      <w:ind w:firstLine="990"/>
    </w:pPr>
    <w:rPr>
      <w:rFonts w:ascii="Times New Roman" w:eastAsia="Times New Roman" w:hAnsi="Times New Roman" w:cs="Times New Roman"/>
      <w:kern w:val="0"/>
      <w:sz w:val="24"/>
      <w:szCs w:val="24"/>
      <w:lang w:eastAsia="bg-BG"/>
      <w14:ligatures w14:val="none"/>
    </w:rPr>
  </w:style>
  <w:style w:type="paragraph" w:customStyle="1" w:styleId="divtitle">
    <w:name w:val="divtitle"/>
    <w:basedOn w:val="Normal"/>
    <w:rsid w:val="00762091"/>
    <w:pPr>
      <w:spacing w:before="100" w:beforeAutospacing="1" w:after="100" w:afterAutospacing="1" w:line="240" w:lineRule="auto"/>
      <w:jc w:val="right"/>
    </w:pPr>
    <w:rPr>
      <w:rFonts w:ascii="Times New Roman" w:eastAsia="Times New Roman" w:hAnsi="Times New Roman" w:cs="Times New Roman"/>
      <w:kern w:val="0"/>
      <w:sz w:val="24"/>
      <w:szCs w:val="24"/>
      <w:lang w:eastAsia="bg-BG"/>
      <w14:ligatures w14:val="none"/>
    </w:rPr>
  </w:style>
  <w:style w:type="paragraph" w:customStyle="1" w:styleId="content">
    <w:name w:val="content"/>
    <w:basedOn w:val="Normal"/>
    <w:rsid w:val="00762091"/>
    <w:pPr>
      <w:shd w:val="clear" w:color="auto" w:fill="FFFFFF"/>
      <w:spacing w:after="100" w:afterAutospacing="1" w:line="240" w:lineRule="auto"/>
    </w:pPr>
    <w:rPr>
      <w:rFonts w:ascii="Verdana" w:eastAsia="Times New Roman" w:hAnsi="Verdana" w:cs="Times New Roman"/>
      <w:color w:val="565656"/>
      <w:kern w:val="0"/>
      <w:sz w:val="18"/>
      <w:szCs w:val="18"/>
      <w:lang w:eastAsia="bg-BG"/>
      <w14:ligatures w14:val="none"/>
    </w:rPr>
  </w:style>
  <w:style w:type="paragraph" w:customStyle="1" w:styleId="hintsclass1">
    <w:name w:val="hintsclass1"/>
    <w:basedOn w:val="Normal"/>
    <w:rsid w:val="00762091"/>
    <w:pPr>
      <w:pBdr>
        <w:top w:val="single" w:sz="6" w:space="0" w:color="808080"/>
        <w:left w:val="single" w:sz="6" w:space="0" w:color="808080"/>
        <w:bottom w:val="single" w:sz="6" w:space="0" w:color="808080"/>
        <w:right w:val="single" w:sz="6" w:space="0" w:color="808080"/>
      </w:pBdr>
      <w:shd w:val="clear" w:color="auto" w:fill="F0F0F0"/>
      <w:spacing w:before="100" w:beforeAutospacing="1" w:after="100" w:afterAutospacing="1" w:line="240" w:lineRule="auto"/>
    </w:pPr>
    <w:rPr>
      <w:rFonts w:ascii="Tahoma" w:eastAsia="Times New Roman" w:hAnsi="Tahoma" w:cs="Tahoma"/>
      <w:color w:val="000000"/>
      <w:kern w:val="0"/>
      <w:sz w:val="18"/>
      <w:szCs w:val="18"/>
      <w:lang w:eastAsia="bg-BG"/>
      <w14:ligatures w14:val="none"/>
    </w:rPr>
  </w:style>
  <w:style w:type="paragraph" w:customStyle="1" w:styleId="hintsclass2">
    <w:name w:val="hintsclass2"/>
    <w:basedOn w:val="Normal"/>
    <w:rsid w:val="00762091"/>
    <w:pPr>
      <w:pBdr>
        <w:top w:val="single" w:sz="6" w:space="4" w:color="808080"/>
        <w:left w:val="single" w:sz="6" w:space="4" w:color="808080"/>
        <w:bottom w:val="single" w:sz="6" w:space="23" w:color="808080"/>
        <w:right w:val="single" w:sz="6" w:space="4" w:color="80808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hintsource">
    <w:name w:val="hintsource"/>
    <w:basedOn w:val="Normal"/>
    <w:rsid w:val="00762091"/>
    <w:pPr>
      <w:spacing w:before="100" w:beforeAutospacing="1" w:after="100" w:afterAutospacing="1" w:line="240" w:lineRule="auto"/>
    </w:pPr>
    <w:rPr>
      <w:rFonts w:ascii="Times New Roman" w:eastAsia="Times New Roman" w:hAnsi="Times New Roman" w:cs="Times New Roman"/>
      <w:color w:val="008000"/>
      <w:kern w:val="0"/>
      <w:sz w:val="24"/>
      <w:szCs w:val="24"/>
      <w:u w:val="single"/>
      <w:lang w:eastAsia="bg-BG"/>
      <w14:ligatures w14:val="none"/>
    </w:rPr>
  </w:style>
  <w:style w:type="paragraph" w:customStyle="1" w:styleId="doc1">
    <w:name w:val="doc_1"/>
    <w:basedOn w:val="Normal"/>
    <w:rsid w:val="00762091"/>
    <w:pPr>
      <w:pBdr>
        <w:top w:val="single" w:sz="6" w:space="0" w:color="FFFFFF"/>
        <w:left w:val="single" w:sz="6" w:space="0" w:color="FFFFFF"/>
        <w:bottom w:val="single" w:sz="6" w:space="0" w:color="FFFFFF"/>
        <w:right w:val="single" w:sz="6" w:space="0" w:color="FFFFFF"/>
      </w:pBdr>
      <w:spacing w:before="150"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eurnote">
    <w:name w:val="eur_note"/>
    <w:basedOn w:val="Normal"/>
    <w:rsid w:val="00762091"/>
    <w:pPr>
      <w:pBdr>
        <w:top w:val="single" w:sz="6" w:space="4" w:color="000000"/>
        <w:left w:val="single" w:sz="6" w:space="4" w:color="000000"/>
        <w:bottom w:val="single" w:sz="6" w:space="4" w:color="000000"/>
        <w:right w:val="single" w:sz="6" w:space="4" w:color="000000"/>
      </w:pBdr>
      <w:spacing w:before="75" w:after="75" w:line="240" w:lineRule="auto"/>
      <w:ind w:left="75" w:right="75"/>
    </w:pPr>
    <w:rPr>
      <w:rFonts w:ascii="Times New Roman" w:eastAsia="Times New Roman" w:hAnsi="Times New Roman" w:cs="Times New Roman"/>
      <w:kern w:val="0"/>
      <w:sz w:val="21"/>
      <w:szCs w:val="21"/>
      <w:lang w:eastAsia="bg-BG"/>
      <w14:ligatures w14:val="none"/>
    </w:rPr>
  </w:style>
  <w:style w:type="paragraph" w:customStyle="1" w:styleId="l1">
    <w:name w:val="l1"/>
    <w:basedOn w:val="Normal"/>
    <w:rsid w:val="00762091"/>
    <w:pPr>
      <w:spacing w:before="120" w:after="75" w:line="240" w:lineRule="atLeast"/>
      <w:ind w:firstLine="330"/>
    </w:pPr>
    <w:rPr>
      <w:rFonts w:ascii="Times New Roman" w:eastAsia="Times New Roman" w:hAnsi="Times New Roman" w:cs="Times New Roman"/>
      <w:b/>
      <w:bCs/>
      <w:kern w:val="0"/>
      <w:sz w:val="26"/>
      <w:szCs w:val="26"/>
      <w:lang w:eastAsia="bg-BG"/>
      <w14:ligatures w14:val="none"/>
    </w:rPr>
  </w:style>
  <w:style w:type="paragraph" w:customStyle="1" w:styleId="l2">
    <w:name w:val="l2"/>
    <w:basedOn w:val="Normal"/>
    <w:rsid w:val="00762091"/>
    <w:pPr>
      <w:spacing w:before="120" w:after="75" w:line="240" w:lineRule="atLeast"/>
      <w:ind w:firstLine="660"/>
    </w:pPr>
    <w:rPr>
      <w:rFonts w:ascii="Times New Roman" w:eastAsia="Times New Roman" w:hAnsi="Times New Roman" w:cs="Times New Roman"/>
      <w:kern w:val="0"/>
      <w:sz w:val="24"/>
      <w:szCs w:val="24"/>
      <w:lang w:eastAsia="bg-BG"/>
      <w14:ligatures w14:val="none"/>
    </w:rPr>
  </w:style>
  <w:style w:type="paragraph" w:customStyle="1" w:styleId="l3">
    <w:name w:val="l3"/>
    <w:basedOn w:val="Normal"/>
    <w:rsid w:val="00762091"/>
    <w:pPr>
      <w:spacing w:before="100" w:beforeAutospacing="1" w:after="100" w:afterAutospacing="1" w:line="240" w:lineRule="auto"/>
      <w:ind w:firstLine="990"/>
    </w:pPr>
    <w:rPr>
      <w:rFonts w:ascii="Times New Roman" w:eastAsia="Times New Roman" w:hAnsi="Times New Roman" w:cs="Times New Roman"/>
      <w:kern w:val="0"/>
      <w:sz w:val="24"/>
      <w:szCs w:val="24"/>
      <w:lang w:eastAsia="bg-BG"/>
      <w14:ligatures w14:val="none"/>
    </w:rPr>
  </w:style>
  <w:style w:type="paragraph" w:customStyle="1" w:styleId="ec">
    <w:name w:val="ec"/>
    <w:basedOn w:val="Normal"/>
    <w:rsid w:val="00762091"/>
    <w:pPr>
      <w:spacing w:before="100" w:beforeAutospacing="1" w:after="100" w:afterAutospacing="1" w:line="240" w:lineRule="atLeast"/>
      <w:jc w:val="center"/>
    </w:pPr>
    <w:rPr>
      <w:rFonts w:ascii="Times New Roman" w:eastAsia="Times New Roman" w:hAnsi="Times New Roman" w:cs="Times New Roman"/>
      <w:b/>
      <w:bCs/>
      <w:kern w:val="0"/>
      <w:sz w:val="24"/>
      <w:szCs w:val="24"/>
      <w:lang w:eastAsia="bg-BG"/>
      <w14:ligatures w14:val="none"/>
    </w:rPr>
  </w:style>
  <w:style w:type="paragraph" w:customStyle="1" w:styleId="esc">
    <w:name w:val="esc"/>
    <w:basedOn w:val="Normal"/>
    <w:rsid w:val="00762091"/>
    <w:pPr>
      <w:spacing w:before="100" w:beforeAutospacing="1" w:after="100" w:afterAutospacing="1" w:line="240" w:lineRule="auto"/>
      <w:ind w:left="990"/>
    </w:pPr>
    <w:rPr>
      <w:rFonts w:ascii="Times New Roman" w:eastAsia="Times New Roman" w:hAnsi="Times New Roman" w:cs="Times New Roman"/>
      <w:b/>
      <w:bCs/>
      <w:kern w:val="0"/>
      <w:sz w:val="24"/>
      <w:szCs w:val="24"/>
      <w:lang w:eastAsia="bg-BG"/>
      <w14:ligatures w14:val="none"/>
    </w:rPr>
  </w:style>
  <w:style w:type="paragraph" w:customStyle="1" w:styleId="eub">
    <w:name w:val="eub"/>
    <w:basedOn w:val="Normal"/>
    <w:rsid w:val="00762091"/>
    <w:pPr>
      <w:spacing w:after="0" w:line="240" w:lineRule="atLeast"/>
      <w:ind w:left="1005"/>
    </w:pPr>
    <w:rPr>
      <w:rFonts w:ascii="Times New Roman" w:eastAsia="Times New Roman" w:hAnsi="Times New Roman" w:cs="Times New Roman"/>
      <w:kern w:val="0"/>
      <w:sz w:val="24"/>
      <w:szCs w:val="24"/>
      <w:lang w:eastAsia="bg-BG"/>
      <w14:ligatures w14:val="none"/>
    </w:rPr>
  </w:style>
  <w:style w:type="paragraph" w:customStyle="1" w:styleId="elex">
    <w:name w:val="elex"/>
    <w:basedOn w:val="Normal"/>
    <w:rsid w:val="00762091"/>
    <w:pPr>
      <w:spacing w:before="100" w:beforeAutospacing="1" w:after="100" w:afterAutospacing="1" w:line="240" w:lineRule="auto"/>
    </w:pPr>
    <w:rPr>
      <w:rFonts w:ascii="Times New Roman" w:eastAsia="Times New Roman" w:hAnsi="Times New Roman" w:cs="Times New Roman"/>
      <w:color w:val="F7941F"/>
      <w:kern w:val="0"/>
      <w:sz w:val="24"/>
      <w:szCs w:val="24"/>
      <w:lang w:eastAsia="bg-BG"/>
      <w14:ligatures w14:val="none"/>
    </w:rPr>
  </w:style>
  <w:style w:type="paragraph" w:customStyle="1" w:styleId="d">
    <w:name w:val="d"/>
    <w:basedOn w:val="Normal"/>
    <w:rsid w:val="00762091"/>
    <w:pPr>
      <w:spacing w:after="0" w:line="75" w:lineRule="atLeast"/>
    </w:pPr>
    <w:rPr>
      <w:rFonts w:ascii="Times New Roman" w:eastAsia="Times New Roman" w:hAnsi="Times New Roman" w:cs="Times New Roman"/>
      <w:vanish/>
      <w:kern w:val="0"/>
      <w:sz w:val="24"/>
      <w:szCs w:val="24"/>
      <w:lang w:eastAsia="bg-BG"/>
      <w14:ligatures w14:val="none"/>
    </w:rPr>
  </w:style>
  <w:style w:type="paragraph" w:customStyle="1" w:styleId="plinks">
    <w:name w:val="plinks"/>
    <w:basedOn w:val="Normal"/>
    <w:rsid w:val="00762091"/>
    <w:pPr>
      <w:spacing w:after="0" w:line="75" w:lineRule="atLeast"/>
    </w:pPr>
    <w:rPr>
      <w:rFonts w:ascii="Times New Roman" w:eastAsia="Times New Roman" w:hAnsi="Times New Roman" w:cs="Times New Roman"/>
      <w:vanish/>
      <w:kern w:val="0"/>
      <w:sz w:val="24"/>
      <w:szCs w:val="24"/>
      <w:lang w:eastAsia="bg-BG"/>
      <w14:ligatures w14:val="none"/>
    </w:rPr>
  </w:style>
  <w:style w:type="paragraph" w:customStyle="1" w:styleId="pnote">
    <w:name w:val="pnote"/>
    <w:basedOn w:val="Normal"/>
    <w:rsid w:val="00762091"/>
    <w:pPr>
      <w:spacing w:after="0" w:line="75" w:lineRule="atLeast"/>
    </w:pPr>
    <w:rPr>
      <w:rFonts w:ascii="Times New Roman" w:eastAsia="Times New Roman" w:hAnsi="Times New Roman" w:cs="Times New Roman"/>
      <w:vanish/>
      <w:kern w:val="0"/>
      <w:sz w:val="24"/>
      <w:szCs w:val="24"/>
      <w:lang w:eastAsia="bg-BG"/>
      <w14:ligatures w14:val="none"/>
    </w:rPr>
  </w:style>
  <w:style w:type="paragraph" w:customStyle="1" w:styleId="ppal">
    <w:name w:val="ppal"/>
    <w:basedOn w:val="Normal"/>
    <w:rsid w:val="00762091"/>
    <w:pPr>
      <w:spacing w:after="0" w:line="75" w:lineRule="atLeast"/>
    </w:pPr>
    <w:rPr>
      <w:rFonts w:ascii="Times New Roman" w:eastAsia="Times New Roman" w:hAnsi="Times New Roman" w:cs="Times New Roman"/>
      <w:vanish/>
      <w:kern w:val="0"/>
      <w:sz w:val="24"/>
      <w:szCs w:val="24"/>
      <w:lang w:eastAsia="bg-BG"/>
      <w14:ligatures w14:val="none"/>
    </w:rPr>
  </w:style>
  <w:style w:type="paragraph" w:customStyle="1" w:styleId="peup">
    <w:name w:val="peup"/>
    <w:basedOn w:val="Normal"/>
    <w:rsid w:val="00762091"/>
    <w:pPr>
      <w:spacing w:after="0" w:line="75" w:lineRule="atLeast"/>
    </w:pPr>
    <w:rPr>
      <w:rFonts w:ascii="Times New Roman" w:eastAsia="Times New Roman" w:hAnsi="Times New Roman" w:cs="Times New Roman"/>
      <w:vanish/>
      <w:kern w:val="0"/>
      <w:sz w:val="24"/>
      <w:szCs w:val="24"/>
      <w:lang w:eastAsia="bg-BG"/>
      <w14:ligatures w14:val="none"/>
    </w:rPr>
  </w:style>
  <w:style w:type="paragraph" w:customStyle="1" w:styleId="peue">
    <w:name w:val="peue"/>
    <w:basedOn w:val="Normal"/>
    <w:rsid w:val="00762091"/>
    <w:pPr>
      <w:spacing w:after="0" w:line="75" w:lineRule="atLeast"/>
    </w:pPr>
    <w:rPr>
      <w:rFonts w:ascii="Times New Roman" w:eastAsia="Times New Roman" w:hAnsi="Times New Roman" w:cs="Times New Roman"/>
      <w:vanish/>
      <w:kern w:val="0"/>
      <w:sz w:val="24"/>
      <w:szCs w:val="24"/>
      <w:lang w:eastAsia="bg-BG"/>
      <w14:ligatures w14:val="none"/>
    </w:rPr>
  </w:style>
  <w:style w:type="paragraph" w:customStyle="1" w:styleId="pempty">
    <w:name w:val="pempty"/>
    <w:basedOn w:val="Normal"/>
    <w:rsid w:val="00762091"/>
    <w:pPr>
      <w:shd w:val="clear" w:color="auto" w:fill="FFFFFF"/>
      <w:spacing w:after="0" w:line="75" w:lineRule="atLeast"/>
    </w:pPr>
    <w:rPr>
      <w:rFonts w:ascii="Times New Roman" w:eastAsia="Times New Roman" w:hAnsi="Times New Roman" w:cs="Times New Roman"/>
      <w:vanish/>
      <w:kern w:val="0"/>
      <w:sz w:val="24"/>
      <w:szCs w:val="24"/>
      <w:lang w:eastAsia="bg-BG"/>
      <w14:ligatures w14:val="none"/>
    </w:rPr>
  </w:style>
  <w:style w:type="paragraph" w:customStyle="1" w:styleId="pictable">
    <w:name w:val="pictable"/>
    <w:basedOn w:val="Normal"/>
    <w:rsid w:val="00762091"/>
    <w:pPr>
      <w:spacing w:before="45" w:after="0" w:line="240" w:lineRule="auto"/>
    </w:pPr>
    <w:rPr>
      <w:rFonts w:ascii="Times New Roman" w:eastAsia="Times New Roman" w:hAnsi="Times New Roman" w:cs="Times New Roman"/>
      <w:kern w:val="0"/>
      <w:sz w:val="24"/>
      <w:szCs w:val="24"/>
      <w:lang w:eastAsia="bg-BG"/>
      <w14:ligatures w14:val="none"/>
    </w:rPr>
  </w:style>
  <w:style w:type="paragraph" w:customStyle="1" w:styleId="ldef">
    <w:name w:val="ldef"/>
    <w:basedOn w:val="Normal"/>
    <w:rsid w:val="00762091"/>
    <w:pPr>
      <w:spacing w:before="100" w:beforeAutospacing="1" w:after="100" w:afterAutospacing="1" w:line="240" w:lineRule="atLeast"/>
    </w:pPr>
    <w:rPr>
      <w:rFonts w:ascii="Times New Roman" w:eastAsia="Times New Roman" w:hAnsi="Times New Roman" w:cs="Times New Roman"/>
      <w:color w:val="000000"/>
      <w:kern w:val="0"/>
      <w:sz w:val="24"/>
      <w:szCs w:val="24"/>
      <w:lang w:eastAsia="bg-BG"/>
      <w14:ligatures w14:val="none"/>
    </w:rPr>
  </w:style>
  <w:style w:type="paragraph" w:customStyle="1" w:styleId="ldefsel">
    <w:name w:val="ldef_sel"/>
    <w:basedOn w:val="Normal"/>
    <w:rsid w:val="00762091"/>
    <w:pPr>
      <w:shd w:val="clear" w:color="auto" w:fill="FEDEB7"/>
      <w:spacing w:before="100" w:beforeAutospacing="1" w:after="100" w:afterAutospacing="1" w:line="240" w:lineRule="atLeast"/>
    </w:pPr>
    <w:rPr>
      <w:rFonts w:ascii="Times New Roman" w:eastAsia="Times New Roman" w:hAnsi="Times New Roman" w:cs="Times New Roman"/>
      <w:color w:val="000000"/>
      <w:kern w:val="0"/>
      <w:sz w:val="24"/>
      <w:szCs w:val="24"/>
      <w:lang w:eastAsia="bg-BG"/>
      <w14:ligatures w14:val="none"/>
    </w:rPr>
  </w:style>
  <w:style w:type="paragraph" w:customStyle="1" w:styleId="srchf">
    <w:name w:val="srch_f"/>
    <w:basedOn w:val="Normal"/>
    <w:rsid w:val="00762091"/>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srchf1">
    <w:name w:val="srch_f1"/>
    <w:basedOn w:val="Normal"/>
    <w:rsid w:val="00762091"/>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t">
    <w:name w:val="t"/>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w">
    <w:name w:val="w"/>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anot">
    <w:name w:val="anot"/>
    <w:basedOn w:val="Normal"/>
    <w:rsid w:val="00762091"/>
    <w:pPr>
      <w:spacing w:before="100" w:beforeAutospacing="1" w:after="100" w:afterAutospacing="1" w:line="240" w:lineRule="auto"/>
      <w:ind w:left="945" w:right="945" w:firstLine="945"/>
    </w:pPr>
    <w:rPr>
      <w:rFonts w:ascii="Times New Roman" w:eastAsia="Times New Roman" w:hAnsi="Times New Roman" w:cs="Times New Roman"/>
      <w:kern w:val="0"/>
      <w:sz w:val="24"/>
      <w:szCs w:val="24"/>
      <w:lang w:eastAsia="bg-BG"/>
      <w14:ligatures w14:val="none"/>
    </w:rPr>
  </w:style>
  <w:style w:type="paragraph" w:customStyle="1" w:styleId="anotcapt">
    <w:name w:val="anotcapt"/>
    <w:basedOn w:val="Normal"/>
    <w:rsid w:val="00762091"/>
    <w:pPr>
      <w:spacing w:before="120" w:after="100" w:afterAutospacing="1" w:line="240" w:lineRule="auto"/>
      <w:ind w:left="945" w:right="945"/>
    </w:pPr>
    <w:rPr>
      <w:rFonts w:ascii="Times New Roman" w:eastAsia="Times New Roman" w:hAnsi="Times New Roman" w:cs="Times New Roman"/>
      <w:kern w:val="0"/>
      <w:sz w:val="24"/>
      <w:szCs w:val="24"/>
      <w:lang w:eastAsia="bg-BG"/>
      <w14:ligatures w14:val="none"/>
    </w:rPr>
  </w:style>
  <w:style w:type="paragraph" w:customStyle="1" w:styleId="pname">
    <w:name w:val="pname"/>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con">
    <w:name w:val="con"/>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blue">
    <w:name w:val="blue"/>
    <w:basedOn w:val="Normal"/>
    <w:rsid w:val="00762091"/>
    <w:pPr>
      <w:spacing w:before="100" w:beforeAutospacing="1" w:after="100" w:afterAutospacing="1" w:line="240" w:lineRule="atLeast"/>
    </w:pPr>
    <w:rPr>
      <w:rFonts w:ascii="Times New Roman" w:eastAsia="Times New Roman" w:hAnsi="Times New Roman" w:cs="Times New Roman"/>
      <w:color w:val="0000FF"/>
      <w:kern w:val="0"/>
      <w:sz w:val="24"/>
      <w:szCs w:val="24"/>
      <w:lang w:eastAsia="bg-BG"/>
      <w14:ligatures w14:val="none"/>
    </w:rPr>
  </w:style>
  <w:style w:type="paragraph" w:customStyle="1" w:styleId="red">
    <w:name w:val="red"/>
    <w:basedOn w:val="Normal"/>
    <w:rsid w:val="00762091"/>
    <w:pPr>
      <w:spacing w:before="100" w:beforeAutospacing="1" w:after="100" w:afterAutospacing="1" w:line="240" w:lineRule="atLeast"/>
    </w:pPr>
    <w:rPr>
      <w:rFonts w:ascii="Times New Roman" w:eastAsia="Times New Roman" w:hAnsi="Times New Roman" w:cs="Times New Roman"/>
      <w:strike/>
      <w:color w:val="FF0000"/>
      <w:kern w:val="0"/>
      <w:sz w:val="24"/>
      <w:szCs w:val="24"/>
      <w:u w:val="single"/>
      <w:lang w:eastAsia="bg-BG"/>
      <w14:ligatures w14:val="none"/>
    </w:rPr>
  </w:style>
  <w:style w:type="paragraph" w:customStyle="1" w:styleId="pplus">
    <w:name w:val="pplus"/>
    <w:basedOn w:val="Normal"/>
    <w:rsid w:val="00762091"/>
    <w:pPr>
      <w:spacing w:after="0" w:line="240" w:lineRule="auto"/>
    </w:pPr>
    <w:rPr>
      <w:rFonts w:ascii="Times New Roman" w:eastAsia="Times New Roman" w:hAnsi="Times New Roman" w:cs="Times New Roman"/>
      <w:kern w:val="0"/>
      <w:sz w:val="24"/>
      <w:szCs w:val="24"/>
      <w:lang w:eastAsia="bg-BG"/>
      <w14:ligatures w14:val="none"/>
    </w:rPr>
  </w:style>
  <w:style w:type="paragraph" w:customStyle="1" w:styleId="pminus">
    <w:name w:val="pminus"/>
    <w:basedOn w:val="Normal"/>
    <w:rsid w:val="00762091"/>
    <w:pPr>
      <w:spacing w:after="0" w:line="240" w:lineRule="auto"/>
    </w:pPr>
    <w:rPr>
      <w:rFonts w:ascii="Times New Roman" w:eastAsia="Times New Roman" w:hAnsi="Times New Roman" w:cs="Times New Roman"/>
      <w:kern w:val="0"/>
      <w:sz w:val="24"/>
      <w:szCs w:val="24"/>
      <w:lang w:eastAsia="bg-BG"/>
      <w14:ligatures w14:val="none"/>
    </w:rPr>
  </w:style>
  <w:style w:type="paragraph" w:customStyle="1" w:styleId="pgg">
    <w:name w:val="pgg"/>
    <w:basedOn w:val="Normal"/>
    <w:rsid w:val="00762091"/>
    <w:pPr>
      <w:spacing w:after="0" w:line="240" w:lineRule="auto"/>
    </w:pPr>
    <w:rPr>
      <w:rFonts w:ascii="Times New Roman" w:eastAsia="Times New Roman" w:hAnsi="Times New Roman" w:cs="Times New Roman"/>
      <w:kern w:val="0"/>
      <w:sz w:val="24"/>
      <w:szCs w:val="24"/>
      <w:lang w:eastAsia="bg-BG"/>
      <w14:ligatures w14:val="none"/>
    </w:rPr>
  </w:style>
  <w:style w:type="paragraph" w:customStyle="1" w:styleId="navigationbottom">
    <w:name w:val="navigationbottom"/>
    <w:basedOn w:val="Normal"/>
    <w:rsid w:val="00762091"/>
    <w:pPr>
      <w:pBdr>
        <w:top w:val="threeDEngrave" w:sz="6" w:space="8" w:color="CCFFFF"/>
      </w:pBdr>
      <w:spacing w:before="375" w:after="100" w:afterAutospacing="1" w:line="240" w:lineRule="auto"/>
      <w:jc w:val="right"/>
    </w:pPr>
    <w:rPr>
      <w:rFonts w:ascii="Times New Roman" w:eastAsia="Times New Roman" w:hAnsi="Times New Roman" w:cs="Times New Roman"/>
      <w:kern w:val="0"/>
      <w:sz w:val="24"/>
      <w:szCs w:val="24"/>
      <w:lang w:eastAsia="bg-BG"/>
      <w14:ligatures w14:val="none"/>
    </w:rPr>
  </w:style>
  <w:style w:type="paragraph" w:customStyle="1" w:styleId="screenshot">
    <w:name w:val="screenshot"/>
    <w:basedOn w:val="Normal"/>
    <w:rsid w:val="00762091"/>
    <w:pPr>
      <w:pBdr>
        <w:top w:val="single" w:sz="6" w:space="0" w:color="000000"/>
        <w:left w:val="single" w:sz="6" w:space="0" w:color="000000"/>
        <w:bottom w:val="single" w:sz="6" w:space="0" w:color="000000"/>
        <w:right w:val="single" w:sz="6" w:space="0" w:color="000000"/>
      </w:pBdr>
      <w:spacing w:before="300" w:after="300" w:line="240" w:lineRule="auto"/>
    </w:pPr>
    <w:rPr>
      <w:rFonts w:ascii="Times New Roman" w:eastAsia="Times New Roman" w:hAnsi="Times New Roman" w:cs="Times New Roman"/>
      <w:kern w:val="0"/>
      <w:sz w:val="24"/>
      <w:szCs w:val="24"/>
      <w:lang w:eastAsia="bg-BG"/>
      <w14:ligatures w14:val="none"/>
    </w:rPr>
  </w:style>
  <w:style w:type="paragraph" w:customStyle="1" w:styleId="divscreenshot">
    <w:name w:val="divscreenshot"/>
    <w:basedOn w:val="Normal"/>
    <w:rsid w:val="00762091"/>
    <w:pPr>
      <w:spacing w:before="100" w:beforeAutospacing="1" w:after="100" w:afterAutospacing="1" w:line="240" w:lineRule="auto"/>
      <w:jc w:val="center"/>
    </w:pPr>
    <w:rPr>
      <w:rFonts w:ascii="Times New Roman" w:eastAsia="Times New Roman" w:hAnsi="Times New Roman" w:cs="Times New Roman"/>
      <w:kern w:val="0"/>
      <w:sz w:val="24"/>
      <w:szCs w:val="24"/>
      <w:lang w:eastAsia="bg-BG"/>
      <w14:ligatures w14:val="none"/>
    </w:rPr>
  </w:style>
  <w:style w:type="paragraph" w:customStyle="1" w:styleId="head1">
    <w:name w:val="head1"/>
    <w:basedOn w:val="Normal"/>
    <w:rsid w:val="00762091"/>
    <w:pPr>
      <w:pBdr>
        <w:bottom w:val="threeDEngrave" w:sz="6" w:space="8" w:color="CCFFFF"/>
      </w:pBdr>
      <w:spacing w:before="75" w:after="75" w:line="270" w:lineRule="atLeast"/>
      <w:ind w:firstLine="300"/>
    </w:pPr>
    <w:rPr>
      <w:rFonts w:ascii="Verdana" w:eastAsia="Times New Roman" w:hAnsi="Verdana" w:cs="Times New Roman"/>
      <w:b/>
      <w:bCs/>
      <w:color w:val="565656"/>
      <w:kern w:val="0"/>
      <w:sz w:val="24"/>
      <w:szCs w:val="24"/>
      <w:lang w:eastAsia="bg-BG"/>
      <w14:ligatures w14:val="none"/>
    </w:rPr>
  </w:style>
  <w:style w:type="paragraph" w:customStyle="1" w:styleId="head2">
    <w:name w:val="head2"/>
    <w:basedOn w:val="Normal"/>
    <w:rsid w:val="00762091"/>
    <w:pPr>
      <w:spacing w:before="100" w:beforeAutospacing="1" w:after="100" w:afterAutospacing="1" w:line="225" w:lineRule="atLeast"/>
      <w:ind w:firstLine="300"/>
    </w:pPr>
    <w:rPr>
      <w:rFonts w:ascii="Verdana" w:eastAsia="Times New Roman" w:hAnsi="Verdana" w:cs="Times New Roman"/>
      <w:b/>
      <w:bCs/>
      <w:color w:val="FF9900"/>
      <w:kern w:val="0"/>
      <w:sz w:val="20"/>
      <w:szCs w:val="20"/>
      <w:lang w:eastAsia="bg-BG"/>
      <w14:ligatures w14:val="none"/>
    </w:rPr>
  </w:style>
  <w:style w:type="paragraph" w:customStyle="1" w:styleId="noveltypar">
    <w:name w:val="noveltypar"/>
    <w:basedOn w:val="Normal"/>
    <w:rsid w:val="00762091"/>
    <w:pPr>
      <w:spacing w:before="75" w:after="75" w:line="240" w:lineRule="auto"/>
    </w:pPr>
    <w:rPr>
      <w:rFonts w:ascii="Verdana" w:eastAsia="Times New Roman" w:hAnsi="Verdana" w:cs="Times New Roman"/>
      <w:color w:val="565656"/>
      <w:kern w:val="0"/>
      <w:sz w:val="18"/>
      <w:szCs w:val="18"/>
      <w:lang w:eastAsia="bg-BG"/>
      <w14:ligatures w14:val="none"/>
    </w:rPr>
  </w:style>
  <w:style w:type="paragraph" w:customStyle="1" w:styleId="noveltylist">
    <w:name w:val="noveltylist"/>
    <w:basedOn w:val="Normal"/>
    <w:rsid w:val="00762091"/>
    <w:pPr>
      <w:spacing w:before="150" w:after="150" w:line="240" w:lineRule="auto"/>
      <w:ind w:left="600"/>
    </w:pPr>
    <w:rPr>
      <w:rFonts w:ascii="Verdana" w:eastAsia="Times New Roman" w:hAnsi="Verdana" w:cs="Times New Roman"/>
      <w:color w:val="565656"/>
      <w:kern w:val="0"/>
      <w:sz w:val="18"/>
      <w:szCs w:val="18"/>
      <w:lang w:eastAsia="bg-BG"/>
      <w14:ligatures w14:val="none"/>
    </w:rPr>
  </w:style>
  <w:style w:type="paragraph" w:customStyle="1" w:styleId="noveltyheader">
    <w:name w:val="noveltyheader"/>
    <w:basedOn w:val="Normal"/>
    <w:rsid w:val="00762091"/>
    <w:pPr>
      <w:shd w:val="clear" w:color="auto" w:fill="B1B1B1"/>
      <w:spacing w:before="150" w:after="0" w:line="240" w:lineRule="atLeast"/>
      <w:ind w:firstLine="300"/>
    </w:pPr>
    <w:rPr>
      <w:rFonts w:ascii="Verdana" w:eastAsia="Times New Roman" w:hAnsi="Verdana" w:cs="Times New Roman"/>
      <w:b/>
      <w:bCs/>
      <w:color w:val="FFFFFF"/>
      <w:kern w:val="0"/>
      <w:sz w:val="21"/>
      <w:szCs w:val="21"/>
      <w:lang w:eastAsia="bg-BG"/>
      <w14:ligatures w14:val="none"/>
    </w:rPr>
  </w:style>
  <w:style w:type="paragraph" w:customStyle="1" w:styleId="noveltymain">
    <w:name w:val="noveltymain"/>
    <w:basedOn w:val="Normal"/>
    <w:rsid w:val="00762091"/>
    <w:pPr>
      <w:spacing w:before="100" w:beforeAutospacing="1" w:after="0" w:line="225" w:lineRule="atLeast"/>
    </w:pPr>
    <w:rPr>
      <w:rFonts w:ascii="Verdana" w:eastAsia="Times New Roman" w:hAnsi="Verdana" w:cs="Times New Roman"/>
      <w:b/>
      <w:bCs/>
      <w:color w:val="565656"/>
      <w:kern w:val="0"/>
      <w:sz w:val="20"/>
      <w:szCs w:val="20"/>
      <w:lang w:eastAsia="bg-BG"/>
      <w14:ligatures w14:val="none"/>
    </w:rPr>
  </w:style>
  <w:style w:type="paragraph" w:customStyle="1" w:styleId="noveltylink">
    <w:name w:val="noveltylink"/>
    <w:basedOn w:val="Normal"/>
    <w:rsid w:val="00762091"/>
    <w:pPr>
      <w:spacing w:before="100" w:beforeAutospacing="1" w:after="100" w:afterAutospacing="1" w:line="240" w:lineRule="auto"/>
    </w:pPr>
    <w:rPr>
      <w:rFonts w:ascii="Verdana" w:eastAsia="Times New Roman" w:hAnsi="Verdana" w:cs="Times New Roman"/>
      <w:kern w:val="0"/>
      <w:sz w:val="18"/>
      <w:szCs w:val="18"/>
      <w:lang w:eastAsia="bg-BG"/>
      <w14:ligatures w14:val="none"/>
    </w:rPr>
  </w:style>
  <w:style w:type="paragraph" w:customStyle="1" w:styleId="textbold">
    <w:name w:val="textbold"/>
    <w:basedOn w:val="Normal"/>
    <w:rsid w:val="00762091"/>
    <w:pPr>
      <w:spacing w:before="100" w:beforeAutospacing="1" w:after="100" w:afterAutospacing="1" w:line="240" w:lineRule="auto"/>
    </w:pPr>
    <w:rPr>
      <w:rFonts w:ascii="Verdana" w:eastAsia="Times New Roman" w:hAnsi="Verdana" w:cs="Times New Roman"/>
      <w:b/>
      <w:bCs/>
      <w:color w:val="565656"/>
      <w:kern w:val="0"/>
      <w:sz w:val="18"/>
      <w:szCs w:val="18"/>
      <w:lang w:eastAsia="bg-BG"/>
      <w14:ligatures w14:val="none"/>
    </w:rPr>
  </w:style>
  <w:style w:type="paragraph" w:customStyle="1" w:styleId="anotpal">
    <w:name w:val="anotpal"/>
    <w:basedOn w:val="Normal"/>
    <w:rsid w:val="00762091"/>
    <w:pPr>
      <w:spacing w:before="100" w:beforeAutospacing="1" w:after="100" w:afterAutospacing="1" w:line="240" w:lineRule="auto"/>
    </w:pPr>
    <w:rPr>
      <w:rFonts w:ascii="Verdana" w:eastAsia="Times New Roman" w:hAnsi="Verdana" w:cs="Times New Roman"/>
      <w:i/>
      <w:iCs/>
      <w:vanish/>
      <w:color w:val="565656"/>
      <w:kern w:val="0"/>
      <w:sz w:val="18"/>
      <w:szCs w:val="18"/>
      <w:lang w:eastAsia="bg-BG"/>
      <w14:ligatures w14:val="none"/>
    </w:rPr>
  </w:style>
  <w:style w:type="paragraph" w:customStyle="1" w:styleId="anottext">
    <w:name w:val="anottext"/>
    <w:basedOn w:val="Normal"/>
    <w:rsid w:val="00762091"/>
    <w:pPr>
      <w:shd w:val="clear" w:color="auto" w:fill="EAEBED"/>
      <w:spacing w:before="100" w:beforeAutospacing="1" w:after="100" w:afterAutospacing="1" w:line="240" w:lineRule="auto"/>
    </w:pPr>
    <w:rPr>
      <w:rFonts w:ascii="Verdana" w:eastAsia="Times New Roman" w:hAnsi="Verdana" w:cs="Times New Roman"/>
      <w:i/>
      <w:iCs/>
      <w:vanish/>
      <w:color w:val="565656"/>
      <w:kern w:val="0"/>
      <w:sz w:val="18"/>
      <w:szCs w:val="18"/>
      <w:lang w:eastAsia="bg-BG"/>
      <w14:ligatures w14:val="none"/>
    </w:rPr>
  </w:style>
  <w:style w:type="paragraph" w:customStyle="1" w:styleId="textitalic">
    <w:name w:val="textitalic"/>
    <w:basedOn w:val="Normal"/>
    <w:rsid w:val="00762091"/>
    <w:pPr>
      <w:spacing w:before="100" w:beforeAutospacing="1" w:after="100" w:afterAutospacing="1" w:line="240" w:lineRule="auto"/>
    </w:pPr>
    <w:rPr>
      <w:rFonts w:ascii="Verdana" w:eastAsia="Times New Roman" w:hAnsi="Verdana" w:cs="Times New Roman"/>
      <w:i/>
      <w:iCs/>
      <w:color w:val="565656"/>
      <w:kern w:val="0"/>
      <w:sz w:val="18"/>
      <w:szCs w:val="18"/>
      <w:lang w:eastAsia="bg-BG"/>
      <w14:ligatures w14:val="none"/>
    </w:rPr>
  </w:style>
  <w:style w:type="paragraph" w:customStyle="1" w:styleId="textunderline">
    <w:name w:val="textunderline"/>
    <w:basedOn w:val="Normal"/>
    <w:rsid w:val="00762091"/>
    <w:pPr>
      <w:spacing w:before="100" w:beforeAutospacing="1" w:after="100" w:afterAutospacing="1" w:line="240" w:lineRule="auto"/>
    </w:pPr>
    <w:rPr>
      <w:rFonts w:ascii="Verdana" w:eastAsia="Times New Roman" w:hAnsi="Verdana" w:cs="Times New Roman"/>
      <w:color w:val="565656"/>
      <w:kern w:val="0"/>
      <w:sz w:val="18"/>
      <w:szCs w:val="18"/>
      <w:u w:val="single"/>
      <w:lang w:eastAsia="bg-BG"/>
      <w14:ligatures w14:val="none"/>
    </w:rPr>
  </w:style>
  <w:style w:type="paragraph" w:customStyle="1" w:styleId="tipicon">
    <w:name w:val="tipicon"/>
    <w:basedOn w:val="Normal"/>
    <w:rsid w:val="00762091"/>
    <w:pPr>
      <w:spacing w:before="45" w:after="100" w:afterAutospacing="1" w:line="240" w:lineRule="auto"/>
      <w:ind w:left="75"/>
    </w:pPr>
    <w:rPr>
      <w:rFonts w:ascii="Times New Roman" w:eastAsia="Times New Roman" w:hAnsi="Times New Roman" w:cs="Times New Roman"/>
      <w:kern w:val="0"/>
      <w:sz w:val="24"/>
      <w:szCs w:val="24"/>
      <w:lang w:eastAsia="bg-BG"/>
      <w14:ligatures w14:val="none"/>
    </w:rPr>
  </w:style>
  <w:style w:type="paragraph" w:customStyle="1" w:styleId="tiptable">
    <w:name w:val="tiptable"/>
    <w:basedOn w:val="Normal"/>
    <w:rsid w:val="00762091"/>
    <w:pPr>
      <w:pBdr>
        <w:top w:val="single" w:sz="6" w:space="0" w:color="ECE9D8"/>
        <w:left w:val="single" w:sz="6" w:space="0" w:color="ECE9D8"/>
        <w:bottom w:val="single" w:sz="6" w:space="0" w:color="ECE9D8"/>
        <w:right w:val="single" w:sz="6" w:space="0" w:color="ECE9D8"/>
      </w:pBdr>
      <w:spacing w:before="75" w:after="100" w:afterAutospacing="1" w:line="240" w:lineRule="auto"/>
    </w:pPr>
    <w:rPr>
      <w:rFonts w:ascii="Verdana" w:eastAsia="Times New Roman" w:hAnsi="Verdana" w:cs="Times New Roman"/>
      <w:color w:val="565656"/>
      <w:kern w:val="0"/>
      <w:sz w:val="18"/>
      <w:szCs w:val="18"/>
      <w:lang w:eastAsia="bg-BG"/>
      <w14:ligatures w14:val="none"/>
    </w:rPr>
  </w:style>
  <w:style w:type="paragraph" w:customStyle="1" w:styleId="tiptd">
    <w:name w:val="tiptd"/>
    <w:basedOn w:val="Normal"/>
    <w:rsid w:val="00762091"/>
    <w:pPr>
      <w:spacing w:before="100" w:beforeAutospacing="1" w:after="100" w:afterAutospacing="1" w:line="240" w:lineRule="auto"/>
      <w:jc w:val="center"/>
      <w:textAlignment w:val="top"/>
    </w:pPr>
    <w:rPr>
      <w:rFonts w:ascii="Verdana" w:eastAsia="Times New Roman" w:hAnsi="Verdana" w:cs="Times New Roman"/>
      <w:kern w:val="0"/>
      <w:sz w:val="24"/>
      <w:szCs w:val="24"/>
      <w:lang w:eastAsia="bg-BG"/>
      <w14:ligatures w14:val="none"/>
    </w:rPr>
  </w:style>
  <w:style w:type="paragraph" w:customStyle="1" w:styleId="tipcaption">
    <w:name w:val="tipcaption"/>
    <w:basedOn w:val="Normal"/>
    <w:rsid w:val="00762091"/>
    <w:pPr>
      <w:spacing w:before="100" w:beforeAutospacing="1" w:after="100" w:afterAutospacing="1" w:line="180" w:lineRule="atLeast"/>
      <w:jc w:val="center"/>
    </w:pPr>
    <w:rPr>
      <w:rFonts w:ascii="Verdana" w:eastAsia="Times New Roman" w:hAnsi="Verdana" w:cs="Times New Roman"/>
      <w:b/>
      <w:bCs/>
      <w:color w:val="111111"/>
      <w:kern w:val="0"/>
      <w:sz w:val="16"/>
      <w:szCs w:val="16"/>
      <w:lang w:eastAsia="bg-BG"/>
      <w14:ligatures w14:val="none"/>
    </w:rPr>
  </w:style>
  <w:style w:type="paragraph" w:customStyle="1" w:styleId="maintable">
    <w:name w:val="maintable"/>
    <w:basedOn w:val="Normal"/>
    <w:rsid w:val="00762091"/>
    <w:pPr>
      <w:spacing w:after="0" w:line="240" w:lineRule="auto"/>
      <w:textAlignment w:val="top"/>
    </w:pPr>
    <w:rPr>
      <w:rFonts w:ascii="Verdana" w:eastAsia="Times New Roman" w:hAnsi="Verdana" w:cs="Times New Roman"/>
      <w:color w:val="36393D"/>
      <w:kern w:val="0"/>
      <w:sz w:val="18"/>
      <w:szCs w:val="18"/>
      <w:lang w:eastAsia="bg-BG"/>
      <w14:ligatures w14:val="none"/>
    </w:rPr>
  </w:style>
  <w:style w:type="paragraph" w:customStyle="1" w:styleId="aoptable">
    <w:name w:val="aoptable"/>
    <w:basedOn w:val="Normal"/>
    <w:rsid w:val="00762091"/>
    <w:pPr>
      <w:pBdr>
        <w:top w:val="single" w:sz="6" w:space="0" w:color="36393D"/>
        <w:left w:val="single" w:sz="6" w:space="0" w:color="36393D"/>
        <w:bottom w:val="single" w:sz="6" w:space="0" w:color="36393D"/>
        <w:right w:val="single" w:sz="6" w:space="0" w:color="36393D"/>
      </w:pBdr>
      <w:spacing w:before="100" w:beforeAutospacing="1" w:after="100" w:afterAutospacing="1" w:line="240" w:lineRule="auto"/>
      <w:textAlignment w:val="top"/>
    </w:pPr>
    <w:rPr>
      <w:rFonts w:ascii="Verdana" w:eastAsia="Times New Roman" w:hAnsi="Verdana" w:cs="Times New Roman"/>
      <w:color w:val="36393D"/>
      <w:kern w:val="0"/>
      <w:sz w:val="18"/>
      <w:szCs w:val="18"/>
      <w:lang w:eastAsia="bg-BG"/>
      <w14:ligatures w14:val="none"/>
    </w:rPr>
  </w:style>
  <w:style w:type="paragraph" w:customStyle="1" w:styleId="brratitle">
    <w:name w:val="brratitle"/>
    <w:basedOn w:val="Normal"/>
    <w:rsid w:val="00762091"/>
    <w:pPr>
      <w:spacing w:before="100" w:beforeAutospacing="1" w:after="100" w:afterAutospacing="1" w:line="240" w:lineRule="auto"/>
      <w:jc w:val="center"/>
    </w:pPr>
    <w:rPr>
      <w:rFonts w:ascii="Times New Roman" w:eastAsia="Times New Roman" w:hAnsi="Times New Roman" w:cs="Times New Roman"/>
      <w:b/>
      <w:bCs/>
      <w:kern w:val="0"/>
      <w:sz w:val="24"/>
      <w:szCs w:val="24"/>
      <w:lang w:eastAsia="bg-BG"/>
      <w14:ligatures w14:val="none"/>
    </w:rPr>
  </w:style>
  <w:style w:type="paragraph" w:customStyle="1" w:styleId="brrasubtitle">
    <w:name w:val="brrasubtitle"/>
    <w:basedOn w:val="Normal"/>
    <w:rsid w:val="00762091"/>
    <w:pPr>
      <w:spacing w:before="100" w:beforeAutospacing="1" w:after="100" w:afterAutospacing="1" w:line="240" w:lineRule="auto"/>
      <w:jc w:val="center"/>
    </w:pPr>
    <w:rPr>
      <w:rFonts w:ascii="Times New Roman" w:eastAsia="Times New Roman" w:hAnsi="Times New Roman" w:cs="Times New Roman"/>
      <w:b/>
      <w:bCs/>
      <w:kern w:val="0"/>
      <w:sz w:val="21"/>
      <w:szCs w:val="21"/>
      <w:lang w:eastAsia="bg-BG"/>
      <w14:ligatures w14:val="none"/>
    </w:rPr>
  </w:style>
  <w:style w:type="paragraph" w:customStyle="1" w:styleId="brraheader">
    <w:name w:val="brraheader"/>
    <w:basedOn w:val="Normal"/>
    <w:rsid w:val="00762091"/>
    <w:pPr>
      <w:shd w:val="clear" w:color="auto" w:fill="FCD8AB"/>
      <w:spacing w:before="100" w:beforeAutospacing="1" w:after="100" w:afterAutospacing="1" w:line="240" w:lineRule="auto"/>
    </w:pPr>
    <w:rPr>
      <w:rFonts w:ascii="Times New Roman" w:eastAsia="Times New Roman" w:hAnsi="Times New Roman" w:cs="Times New Roman"/>
      <w:b/>
      <w:bCs/>
      <w:color w:val="333333"/>
      <w:kern w:val="0"/>
      <w:sz w:val="21"/>
      <w:szCs w:val="21"/>
      <w:lang w:eastAsia="bg-BG"/>
      <w14:ligatures w14:val="none"/>
    </w:rPr>
  </w:style>
  <w:style w:type="paragraph" w:customStyle="1" w:styleId="brraheaderdata">
    <w:name w:val="brraheaderdata"/>
    <w:basedOn w:val="Normal"/>
    <w:rsid w:val="00762091"/>
    <w:pPr>
      <w:shd w:val="clear" w:color="auto" w:fill="FCD8AB"/>
      <w:spacing w:before="100" w:beforeAutospacing="1" w:after="100" w:afterAutospacing="1" w:line="240" w:lineRule="auto"/>
      <w:jc w:val="right"/>
    </w:pPr>
    <w:rPr>
      <w:rFonts w:ascii="Times New Roman" w:eastAsia="Times New Roman" w:hAnsi="Times New Roman" w:cs="Times New Roman"/>
      <w:b/>
      <w:bCs/>
      <w:color w:val="333333"/>
      <w:kern w:val="0"/>
      <w:sz w:val="21"/>
      <w:szCs w:val="21"/>
      <w:lang w:eastAsia="bg-BG"/>
      <w14:ligatures w14:val="none"/>
    </w:rPr>
  </w:style>
  <w:style w:type="paragraph" w:customStyle="1" w:styleId="brralabel">
    <w:name w:val="brralabel"/>
    <w:basedOn w:val="Normal"/>
    <w:rsid w:val="00762091"/>
    <w:pPr>
      <w:spacing w:before="100" w:beforeAutospacing="1" w:after="100" w:afterAutospacing="1" w:line="240" w:lineRule="auto"/>
      <w:jc w:val="right"/>
      <w:textAlignment w:val="top"/>
    </w:pPr>
    <w:rPr>
      <w:rFonts w:ascii="Times New Roman" w:eastAsia="Times New Roman" w:hAnsi="Times New Roman" w:cs="Times New Roman"/>
      <w:b/>
      <w:bCs/>
      <w:color w:val="666666"/>
      <w:kern w:val="0"/>
      <w:sz w:val="18"/>
      <w:szCs w:val="18"/>
      <w:lang w:eastAsia="bg-BG"/>
      <w14:ligatures w14:val="none"/>
    </w:rPr>
  </w:style>
  <w:style w:type="paragraph" w:customStyle="1" w:styleId="brratablelabel">
    <w:name w:val="brratablelabel"/>
    <w:basedOn w:val="Normal"/>
    <w:rsid w:val="00762091"/>
    <w:pPr>
      <w:spacing w:before="100" w:beforeAutospacing="1" w:after="100" w:afterAutospacing="1" w:line="240" w:lineRule="auto"/>
      <w:jc w:val="right"/>
      <w:textAlignment w:val="top"/>
    </w:pPr>
    <w:rPr>
      <w:rFonts w:ascii="Times New Roman" w:eastAsia="Times New Roman" w:hAnsi="Times New Roman" w:cs="Times New Roman"/>
      <w:b/>
      <w:bCs/>
      <w:color w:val="666666"/>
      <w:kern w:val="0"/>
      <w:sz w:val="20"/>
      <w:szCs w:val="20"/>
      <w:lang w:eastAsia="bg-BG"/>
      <w14:ligatures w14:val="none"/>
    </w:rPr>
  </w:style>
  <w:style w:type="paragraph" w:customStyle="1" w:styleId="brratabledata">
    <w:name w:val="brratabledata"/>
    <w:basedOn w:val="Normal"/>
    <w:rsid w:val="00762091"/>
    <w:pPr>
      <w:spacing w:before="100" w:beforeAutospacing="1" w:after="100" w:afterAutospacing="1" w:line="240" w:lineRule="auto"/>
      <w:jc w:val="right"/>
    </w:pPr>
    <w:rPr>
      <w:rFonts w:ascii="Times New Roman" w:eastAsia="Times New Roman" w:hAnsi="Times New Roman" w:cs="Times New Roman"/>
      <w:kern w:val="0"/>
      <w:sz w:val="24"/>
      <w:szCs w:val="24"/>
      <w:lang w:eastAsia="bg-BG"/>
      <w14:ligatures w14:val="none"/>
    </w:rPr>
  </w:style>
  <w:style w:type="paragraph" w:customStyle="1" w:styleId="maindescription">
    <w:name w:val="maindescription"/>
    <w:basedOn w:val="Normal"/>
    <w:rsid w:val="00762091"/>
    <w:pPr>
      <w:spacing w:before="100" w:beforeAutospacing="1" w:after="100" w:afterAutospacing="1" w:line="270" w:lineRule="atLeast"/>
    </w:pPr>
    <w:rPr>
      <w:rFonts w:ascii="Times New Roman" w:eastAsia="Times New Roman" w:hAnsi="Times New Roman" w:cs="Times New Roman"/>
      <w:b/>
      <w:bCs/>
      <w:kern w:val="0"/>
      <w:sz w:val="24"/>
      <w:szCs w:val="24"/>
      <w:lang w:eastAsia="bg-BG"/>
      <w14:ligatures w14:val="none"/>
    </w:rPr>
  </w:style>
  <w:style w:type="paragraph" w:customStyle="1" w:styleId="coloreddate">
    <w:name w:val="coloreddate"/>
    <w:basedOn w:val="Normal"/>
    <w:rsid w:val="00762091"/>
    <w:pPr>
      <w:spacing w:before="100" w:beforeAutospacing="1" w:after="100" w:afterAutospacing="1" w:line="240" w:lineRule="auto"/>
    </w:pPr>
    <w:rPr>
      <w:rFonts w:ascii="Times New Roman" w:eastAsia="Times New Roman" w:hAnsi="Times New Roman" w:cs="Times New Roman"/>
      <w:color w:val="F75A08"/>
      <w:kern w:val="0"/>
      <w:sz w:val="24"/>
      <w:szCs w:val="24"/>
      <w:lang w:eastAsia="bg-BG"/>
      <w14:ligatures w14:val="none"/>
    </w:rPr>
  </w:style>
  <w:style w:type="paragraph" w:customStyle="1" w:styleId="tddescription">
    <w:name w:val="tddescription"/>
    <w:basedOn w:val="Normal"/>
    <w:rsid w:val="00762091"/>
    <w:pPr>
      <w:pBdr>
        <w:bottom w:val="single" w:sz="24" w:space="0" w:color="666666"/>
      </w:pBd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rl">
    <w:name w:val="rl"/>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persontable">
    <w:name w:val="persontable"/>
    <w:basedOn w:val="Normal"/>
    <w:rsid w:val="0076209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kern w:val="0"/>
      <w:sz w:val="18"/>
      <w:szCs w:val="18"/>
      <w:lang w:eastAsia="bg-BG"/>
      <w14:ligatures w14:val="none"/>
    </w:rPr>
  </w:style>
  <w:style w:type="paragraph" w:customStyle="1" w:styleId="personcaption">
    <w:name w:val="personcaption"/>
    <w:basedOn w:val="Normal"/>
    <w:rsid w:val="00762091"/>
    <w:pPr>
      <w:pBdr>
        <w:bottom w:val="single" w:sz="6" w:space="2" w:color="000000"/>
        <w:right w:val="single" w:sz="6" w:space="5" w:color="000000"/>
      </w:pBdr>
      <w:shd w:val="clear" w:color="auto" w:fill="676767"/>
      <w:spacing w:before="100" w:beforeAutospacing="1" w:after="100" w:afterAutospacing="1" w:line="240" w:lineRule="auto"/>
      <w:jc w:val="right"/>
    </w:pPr>
    <w:rPr>
      <w:rFonts w:ascii="Times New Roman" w:eastAsia="Times New Roman" w:hAnsi="Times New Roman" w:cs="Times New Roman"/>
      <w:color w:val="FFFFFF"/>
      <w:kern w:val="0"/>
      <w:sz w:val="21"/>
      <w:szCs w:val="21"/>
      <w:lang w:eastAsia="bg-BG"/>
      <w14:ligatures w14:val="none"/>
    </w:rPr>
  </w:style>
  <w:style w:type="paragraph" w:customStyle="1" w:styleId="personcontent">
    <w:name w:val="personcontent"/>
    <w:basedOn w:val="Normal"/>
    <w:rsid w:val="00762091"/>
    <w:pPr>
      <w:pBdr>
        <w:bottom w:val="single" w:sz="6" w:space="0" w:color="000000"/>
        <w:right w:val="single" w:sz="6" w:space="0" w:color="000000"/>
      </w:pBdr>
      <w:shd w:val="clear" w:color="auto" w:fill="E6E6E6"/>
      <w:spacing w:before="100" w:beforeAutospacing="1" w:after="100" w:afterAutospacing="1" w:line="240" w:lineRule="auto"/>
      <w:jc w:val="center"/>
    </w:pPr>
    <w:rPr>
      <w:rFonts w:ascii="Times New Roman" w:eastAsia="Times New Roman" w:hAnsi="Times New Roman" w:cs="Times New Roman"/>
      <w:kern w:val="0"/>
      <w:sz w:val="24"/>
      <w:szCs w:val="24"/>
      <w:lang w:eastAsia="bg-BG"/>
      <w14:ligatures w14:val="none"/>
    </w:rPr>
  </w:style>
  <w:style w:type="paragraph" w:customStyle="1" w:styleId="characterizationtable">
    <w:name w:val="characterizationtable"/>
    <w:basedOn w:val="Normal"/>
    <w:rsid w:val="00762091"/>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kern w:val="0"/>
      <w:sz w:val="18"/>
      <w:szCs w:val="18"/>
      <w:lang w:eastAsia="bg-BG"/>
      <w14:ligatures w14:val="none"/>
    </w:rPr>
  </w:style>
  <w:style w:type="paragraph" w:customStyle="1" w:styleId="characterizationcaption">
    <w:name w:val="characterizationcaption"/>
    <w:basedOn w:val="Normal"/>
    <w:rsid w:val="00762091"/>
    <w:pPr>
      <w:pBdr>
        <w:bottom w:val="single" w:sz="6" w:space="2" w:color="000000"/>
        <w:right w:val="single" w:sz="6" w:space="0" w:color="000000"/>
      </w:pBdr>
      <w:shd w:val="clear" w:color="auto" w:fill="676767"/>
      <w:spacing w:before="100" w:beforeAutospacing="1" w:after="100" w:afterAutospacing="1" w:line="240" w:lineRule="auto"/>
      <w:jc w:val="center"/>
    </w:pPr>
    <w:rPr>
      <w:rFonts w:ascii="Times New Roman" w:eastAsia="Times New Roman" w:hAnsi="Times New Roman" w:cs="Times New Roman"/>
      <w:b/>
      <w:bCs/>
      <w:color w:val="FFFFFF"/>
      <w:kern w:val="0"/>
      <w:sz w:val="21"/>
      <w:szCs w:val="21"/>
      <w:lang w:eastAsia="bg-BG"/>
      <w14:ligatures w14:val="none"/>
    </w:rPr>
  </w:style>
  <w:style w:type="paragraph" w:customStyle="1" w:styleId="characterizationcontent">
    <w:name w:val="characterizationcontent"/>
    <w:basedOn w:val="Normal"/>
    <w:rsid w:val="00762091"/>
    <w:pPr>
      <w:pBdr>
        <w:bottom w:val="single" w:sz="6" w:space="1" w:color="000000"/>
        <w:right w:val="single" w:sz="6" w:space="0" w:color="000000"/>
      </w:pBdr>
      <w:shd w:val="clear" w:color="auto" w:fill="E6E6E6"/>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characterizationcontentpercent">
    <w:name w:val="characterizationcontentpercent"/>
    <w:basedOn w:val="Normal"/>
    <w:rsid w:val="00762091"/>
    <w:pPr>
      <w:pBdr>
        <w:bottom w:val="single" w:sz="6" w:space="1" w:color="000000"/>
        <w:right w:val="single" w:sz="6" w:space="0" w:color="000000"/>
      </w:pBdr>
      <w:shd w:val="clear" w:color="auto" w:fill="E6E6E6"/>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bg-BG"/>
      <w14:ligatures w14:val="none"/>
    </w:rPr>
  </w:style>
  <w:style w:type="paragraph" w:customStyle="1" w:styleId="balanstable">
    <w:name w:val="balanstable"/>
    <w:basedOn w:val="Normal"/>
    <w:rsid w:val="00762091"/>
    <w:pPr>
      <w:spacing w:before="100" w:beforeAutospacing="1" w:after="100" w:afterAutospacing="1" w:line="240" w:lineRule="auto"/>
    </w:pPr>
    <w:rPr>
      <w:rFonts w:ascii="Times New Roman" w:eastAsia="Times New Roman" w:hAnsi="Times New Roman" w:cs="Times New Roman"/>
      <w:kern w:val="0"/>
      <w:sz w:val="18"/>
      <w:szCs w:val="18"/>
      <w:lang w:eastAsia="bg-BG"/>
      <w14:ligatures w14:val="none"/>
    </w:rPr>
  </w:style>
  <w:style w:type="paragraph" w:customStyle="1" w:styleId="balanscaption">
    <w:name w:val="balanscaption"/>
    <w:basedOn w:val="Normal"/>
    <w:rsid w:val="00762091"/>
    <w:pPr>
      <w:spacing w:before="100" w:beforeAutospacing="1" w:after="100" w:afterAutospacing="1" w:line="240" w:lineRule="auto"/>
      <w:jc w:val="right"/>
    </w:pPr>
    <w:rPr>
      <w:rFonts w:ascii="Times New Roman" w:eastAsia="Times New Roman" w:hAnsi="Times New Roman" w:cs="Times New Roman"/>
      <w:b/>
      <w:bCs/>
      <w:color w:val="676767"/>
      <w:kern w:val="0"/>
      <w:sz w:val="18"/>
      <w:szCs w:val="18"/>
      <w:lang w:eastAsia="bg-BG"/>
      <w14:ligatures w14:val="none"/>
    </w:rPr>
  </w:style>
  <w:style w:type="paragraph" w:customStyle="1" w:styleId="balanscontent">
    <w:name w:val="balanscontent"/>
    <w:basedOn w:val="Normal"/>
    <w:rsid w:val="00762091"/>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zagl1">
    <w:name w:val="zagl1"/>
    <w:basedOn w:val="Normal"/>
    <w:rsid w:val="00762091"/>
    <w:pPr>
      <w:spacing w:before="100" w:beforeAutospacing="1" w:after="100" w:afterAutospacing="1" w:line="264" w:lineRule="atLeast"/>
      <w:ind w:right="945"/>
    </w:pPr>
    <w:rPr>
      <w:rFonts w:ascii="Times New Roman" w:eastAsia="Times New Roman" w:hAnsi="Times New Roman" w:cs="Times New Roman"/>
      <w:kern w:val="0"/>
      <w:sz w:val="24"/>
      <w:szCs w:val="24"/>
      <w:lang w:eastAsia="bg-BG"/>
      <w14:ligatures w14:val="none"/>
    </w:rPr>
  </w:style>
  <w:style w:type="paragraph" w:customStyle="1" w:styleId="zagl2">
    <w:name w:val="zagl2"/>
    <w:basedOn w:val="Normal"/>
    <w:rsid w:val="00762091"/>
    <w:pPr>
      <w:spacing w:before="100" w:beforeAutospacing="1" w:after="100" w:afterAutospacing="1" w:line="264" w:lineRule="atLeast"/>
      <w:ind w:right="945"/>
      <w:jc w:val="center"/>
    </w:pPr>
    <w:rPr>
      <w:rFonts w:ascii="Times New Roman" w:eastAsia="Times New Roman" w:hAnsi="Times New Roman" w:cs="Times New Roman"/>
      <w:kern w:val="0"/>
      <w:sz w:val="24"/>
      <w:szCs w:val="24"/>
      <w:lang w:eastAsia="bg-BG"/>
      <w14:ligatures w14:val="none"/>
    </w:rPr>
  </w:style>
  <w:style w:type="paragraph" w:customStyle="1" w:styleId="finslegendcaption">
    <w:name w:val="finslegendcaption"/>
    <w:basedOn w:val="Normal"/>
    <w:rsid w:val="00762091"/>
    <w:pPr>
      <w:spacing w:before="100" w:beforeAutospacing="1" w:after="100" w:afterAutospacing="1" w:line="240" w:lineRule="auto"/>
      <w:jc w:val="right"/>
    </w:pPr>
    <w:rPr>
      <w:rFonts w:ascii="Times New Roman" w:eastAsia="Times New Roman" w:hAnsi="Times New Roman" w:cs="Times New Roman"/>
      <w:b/>
      <w:bCs/>
      <w:color w:val="676767"/>
      <w:kern w:val="0"/>
      <w:sz w:val="18"/>
      <w:szCs w:val="18"/>
      <w:lang w:eastAsia="bg-BG"/>
      <w14:ligatures w14:val="none"/>
    </w:rPr>
  </w:style>
  <w:style w:type="paragraph" w:customStyle="1" w:styleId="classationtable">
    <w:name w:val="classationtable"/>
    <w:basedOn w:val="Normal"/>
    <w:rsid w:val="00762091"/>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kern w:val="0"/>
      <w:sz w:val="20"/>
      <w:szCs w:val="20"/>
      <w:lang w:eastAsia="bg-BG"/>
      <w14:ligatures w14:val="none"/>
    </w:rPr>
  </w:style>
  <w:style w:type="paragraph" w:customStyle="1" w:styleId="classationtableh">
    <w:name w:val="classationtableh"/>
    <w:basedOn w:val="Normal"/>
    <w:rsid w:val="00762091"/>
    <w:pPr>
      <w:shd w:val="clear" w:color="auto" w:fill="676767"/>
      <w:spacing w:before="100" w:beforeAutospacing="1" w:after="100" w:afterAutospacing="1" w:line="240" w:lineRule="auto"/>
    </w:pPr>
    <w:rPr>
      <w:rFonts w:ascii="Times New Roman" w:eastAsia="Times New Roman" w:hAnsi="Times New Roman" w:cs="Times New Roman"/>
      <w:b/>
      <w:bCs/>
      <w:color w:val="FFFFFF"/>
      <w:kern w:val="0"/>
      <w:sz w:val="24"/>
      <w:szCs w:val="24"/>
      <w:lang w:eastAsia="bg-BG"/>
      <w14:ligatures w14:val="none"/>
    </w:rPr>
  </w:style>
  <w:style w:type="paragraph" w:customStyle="1" w:styleId="classationtablef">
    <w:name w:val="classationtablef"/>
    <w:basedOn w:val="Normal"/>
    <w:rsid w:val="00762091"/>
    <w:pPr>
      <w:spacing w:before="100" w:beforeAutospacing="1" w:after="100" w:afterAutospacing="1" w:line="240" w:lineRule="auto"/>
      <w:jc w:val="right"/>
    </w:pPr>
    <w:rPr>
      <w:rFonts w:ascii="Times New Roman" w:eastAsia="Times New Roman" w:hAnsi="Times New Roman" w:cs="Times New Roman"/>
      <w:kern w:val="0"/>
      <w:sz w:val="24"/>
      <w:szCs w:val="24"/>
      <w:lang w:eastAsia="bg-BG"/>
      <w14:ligatures w14:val="none"/>
    </w:rPr>
  </w:style>
  <w:style w:type="paragraph" w:customStyle="1" w:styleId="comparison">
    <w:name w:val="comparison"/>
    <w:basedOn w:val="Normal"/>
    <w:rsid w:val="00762091"/>
    <w:pPr>
      <w:spacing w:after="45" w:line="240" w:lineRule="auto"/>
      <w:ind w:left="45"/>
    </w:pPr>
    <w:rPr>
      <w:rFonts w:ascii="Times New Roman" w:eastAsia="Times New Roman" w:hAnsi="Times New Roman" w:cs="Times New Roman"/>
      <w:b/>
      <w:bCs/>
      <w:color w:val="565656"/>
      <w:kern w:val="0"/>
      <w:sz w:val="18"/>
      <w:szCs w:val="18"/>
      <w:lang w:eastAsia="bg-BG"/>
      <w14:ligatures w14:val="none"/>
    </w:rPr>
  </w:style>
  <w:style w:type="paragraph" w:customStyle="1" w:styleId="fakmnt">
    <w:name w:val="fakmnt"/>
    <w:basedOn w:val="Normal"/>
    <w:rsid w:val="00762091"/>
    <w:pPr>
      <w:spacing w:before="150" w:after="150" w:line="240" w:lineRule="auto"/>
      <w:jc w:val="right"/>
    </w:pPr>
    <w:rPr>
      <w:rFonts w:ascii="Times New Roman" w:eastAsia="Times New Roman" w:hAnsi="Times New Roman" w:cs="Times New Roman"/>
      <w:color w:val="000000"/>
      <w:kern w:val="0"/>
      <w:sz w:val="18"/>
      <w:szCs w:val="18"/>
      <w:lang w:eastAsia="bg-BG"/>
      <w14:ligatures w14:val="none"/>
    </w:rPr>
  </w:style>
  <w:style w:type="paragraph" w:customStyle="1" w:styleId="fakmnttxt">
    <w:name w:val="fakmnttxt"/>
    <w:basedOn w:val="Normal"/>
    <w:rsid w:val="00762091"/>
    <w:pPr>
      <w:spacing w:before="100" w:beforeAutospacing="1" w:after="100" w:afterAutospacing="1" w:line="240" w:lineRule="auto"/>
    </w:pPr>
    <w:rPr>
      <w:rFonts w:ascii="Verdana" w:eastAsia="Times New Roman" w:hAnsi="Verdana" w:cs="Times New Roman"/>
      <w:vanish/>
      <w:kern w:val="0"/>
      <w:sz w:val="18"/>
      <w:szCs w:val="18"/>
      <w:lang w:eastAsia="bg-BG"/>
      <w14:ligatures w14:val="none"/>
    </w:rPr>
  </w:style>
  <w:style w:type="paragraph" w:customStyle="1" w:styleId="finstd">
    <w:name w:val="finstd"/>
    <w:basedOn w:val="Normal"/>
    <w:rsid w:val="00762091"/>
    <w:pPr>
      <w:pBdr>
        <w:top w:val="single" w:sz="6" w:space="1" w:color="808080"/>
        <w:left w:val="single" w:sz="6" w:space="4" w:color="808080"/>
        <w:bottom w:val="single" w:sz="6" w:space="1" w:color="808080"/>
        <w:right w:val="single" w:sz="6" w:space="4" w:color="808080"/>
      </w:pBdr>
      <w:shd w:val="clear" w:color="auto" w:fill="676767"/>
      <w:spacing w:before="100" w:beforeAutospacing="1" w:after="100" w:afterAutospacing="1" w:line="240" w:lineRule="auto"/>
    </w:pPr>
    <w:rPr>
      <w:rFonts w:ascii="Times New Roman" w:eastAsia="Times New Roman" w:hAnsi="Times New Roman" w:cs="Times New Roman"/>
      <w:color w:val="FFFFFF"/>
      <w:kern w:val="0"/>
      <w:sz w:val="24"/>
      <w:szCs w:val="24"/>
      <w:lang w:eastAsia="bg-BG"/>
      <w14:ligatures w14:val="none"/>
    </w:rPr>
  </w:style>
  <w:style w:type="paragraph" w:customStyle="1" w:styleId="classationtablefins">
    <w:name w:val="classationtablefins"/>
    <w:basedOn w:val="Normal"/>
    <w:rsid w:val="00762091"/>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kern w:val="0"/>
      <w:sz w:val="20"/>
      <w:szCs w:val="20"/>
      <w:lang w:eastAsia="bg-BG"/>
      <w14:ligatures w14:val="none"/>
    </w:rPr>
  </w:style>
  <w:style w:type="paragraph" w:customStyle="1" w:styleId="corttable">
    <w:name w:val="corttable"/>
    <w:basedOn w:val="Normal"/>
    <w:rsid w:val="00762091"/>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kern w:val="0"/>
      <w:sz w:val="20"/>
      <w:szCs w:val="20"/>
      <w:lang w:eastAsia="bg-BG"/>
      <w14:ligatures w14:val="none"/>
    </w:rPr>
  </w:style>
  <w:style w:type="paragraph" w:customStyle="1" w:styleId="corttabledescr">
    <w:name w:val="corttabledescr"/>
    <w:basedOn w:val="Normal"/>
    <w:rsid w:val="00762091"/>
    <w:pPr>
      <w:shd w:val="clear" w:color="auto" w:fill="F7D673"/>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corttableheading">
    <w:name w:val="corttableheading"/>
    <w:basedOn w:val="Normal"/>
    <w:rsid w:val="00762091"/>
    <w:pPr>
      <w:shd w:val="clear" w:color="auto" w:fill="FFA500"/>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 w:type="paragraph" w:customStyle="1" w:styleId="pre">
    <w:name w:val="pre"/>
    <w:basedOn w:val="Normal"/>
    <w:rsid w:val="00762091"/>
    <w:pPr>
      <w:spacing w:before="100" w:beforeAutospacing="1" w:after="100" w:afterAutospacing="1" w:line="240" w:lineRule="auto"/>
    </w:pPr>
    <w:rPr>
      <w:rFonts w:ascii="Courier New" w:eastAsia="Times New Roman" w:hAnsi="Courier New" w:cs="Courier New"/>
      <w:kern w:val="0"/>
      <w:sz w:val="24"/>
      <w:szCs w:val="24"/>
      <w:lang w:eastAsia="bg-BG"/>
      <w14:ligatures w14:val="none"/>
    </w:rPr>
  </w:style>
  <w:style w:type="paragraph" w:customStyle="1" w:styleId="msonormaltable0">
    <w:name w:val="msonormaltable"/>
    <w:basedOn w:val="Normal"/>
    <w:rsid w:val="00762091"/>
    <w:pPr>
      <w:spacing w:before="100" w:beforeAutospacing="1" w:after="100" w:afterAutospacing="1" w:line="240" w:lineRule="auto"/>
      <w:ind w:left="75"/>
    </w:pPr>
    <w:rPr>
      <w:rFonts w:ascii="Times New Roman" w:eastAsia="Times New Roman" w:hAnsi="Times New Roman" w:cs="Times New Roman"/>
      <w:kern w:val="0"/>
      <w:sz w:val="24"/>
      <w:szCs w:val="24"/>
      <w:lang w:eastAsia="bg-BG"/>
      <w14:ligatures w14:val="none"/>
    </w:rPr>
  </w:style>
  <w:style w:type="paragraph" w:customStyle="1" w:styleId="doc11">
    <w:name w:val="doc_11"/>
    <w:basedOn w:val="Normal"/>
    <w:rsid w:val="00762091"/>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kern w:val="0"/>
      <w:sz w:val="24"/>
      <w:szCs w:val="24"/>
      <w:lang w:eastAsia="bg-BG"/>
      <w14:ligatures w14:val="none"/>
    </w:rPr>
  </w:style>
  <w:style w:type="paragraph" w:customStyle="1" w:styleId="m1">
    <w:name w:val="m1"/>
    <w:basedOn w:val="Normal"/>
    <w:rsid w:val="00762091"/>
    <w:pPr>
      <w:spacing w:after="0" w:line="240" w:lineRule="auto"/>
      <w:ind w:firstLine="945"/>
      <w:jc w:val="both"/>
    </w:pPr>
    <w:rPr>
      <w:rFonts w:ascii="Times New Roman" w:eastAsia="Times New Roman" w:hAnsi="Times New Roman" w:cs="Times New Roman"/>
      <w:color w:val="000000"/>
      <w:kern w:val="0"/>
      <w:sz w:val="24"/>
      <w:szCs w:val="24"/>
      <w:lang w:eastAsia="bg-BG"/>
      <w14:ligatures w14:val="none"/>
    </w:rPr>
  </w:style>
  <w:style w:type="paragraph" w:customStyle="1" w:styleId="pempty1">
    <w:name w:val="pempty1"/>
    <w:basedOn w:val="Normal"/>
    <w:rsid w:val="00762091"/>
    <w:pPr>
      <w:shd w:val="clear" w:color="auto" w:fill="FFFFFF"/>
      <w:spacing w:after="0" w:line="75" w:lineRule="atLeast"/>
      <w:ind w:firstLine="990"/>
      <w:jc w:val="both"/>
    </w:pPr>
    <w:rPr>
      <w:rFonts w:ascii="Times New Roman" w:eastAsia="Times New Roman" w:hAnsi="Times New Roman" w:cs="Times New Roman"/>
      <w:vanish/>
      <w:color w:val="000000"/>
      <w:kern w:val="0"/>
      <w:sz w:val="24"/>
      <w:szCs w:val="24"/>
      <w:lang w:eastAsia="bg-BG"/>
      <w14:ligatures w14:val="none"/>
    </w:rPr>
  </w:style>
  <w:style w:type="character" w:customStyle="1" w:styleId="blue1">
    <w:name w:val="blue1"/>
    <w:basedOn w:val="DefaultParagraphFont"/>
    <w:rsid w:val="00762091"/>
    <w:rPr>
      <w:rFonts w:ascii="Times New Roman" w:hAnsi="Times New Roman" w:cs="Times New Roman" w:hint="default"/>
      <w:color w:val="0000FF"/>
      <w:sz w:val="24"/>
      <w:szCs w:val="24"/>
    </w:rPr>
  </w:style>
  <w:style w:type="character" w:customStyle="1" w:styleId="ldef1">
    <w:name w:val="ldef1"/>
    <w:basedOn w:val="DefaultParagraphFont"/>
    <w:rsid w:val="00762091"/>
    <w:rPr>
      <w:rFonts w:ascii="Times New Roman" w:hAnsi="Times New Roman" w:cs="Times New Roman" w:hint="default"/>
      <w:color w:val="000000"/>
      <w:sz w:val="24"/>
      <w:szCs w:val="24"/>
    </w:rPr>
  </w:style>
  <w:style w:type="character" w:customStyle="1" w:styleId="a4">
    <w:name w:val="a4"/>
    <w:basedOn w:val="DefaultParagraphFont"/>
    <w:rsid w:val="00762091"/>
  </w:style>
  <w:style w:type="character" w:customStyle="1" w:styleId="a7">
    <w:name w:val="a7"/>
    <w:basedOn w:val="DefaultParagraphFont"/>
    <w:rsid w:val="00762091"/>
  </w:style>
  <w:style w:type="character" w:customStyle="1" w:styleId="spelle">
    <w:name w:val="spelle"/>
    <w:basedOn w:val="DefaultParagraphFont"/>
    <w:rsid w:val="00762091"/>
  </w:style>
  <w:style w:type="character" w:customStyle="1" w:styleId="grame">
    <w:name w:val="grame"/>
    <w:basedOn w:val="DefaultParagraphFont"/>
    <w:rsid w:val="00762091"/>
  </w:style>
  <w:style w:type="character" w:customStyle="1" w:styleId="a8">
    <w:name w:val="a8"/>
    <w:basedOn w:val="DefaultParagraphFont"/>
    <w:rsid w:val="00762091"/>
  </w:style>
  <w:style w:type="paragraph" w:styleId="Header">
    <w:name w:val="header"/>
    <w:basedOn w:val="Normal"/>
    <w:link w:val="HeaderChar"/>
    <w:uiPriority w:val="99"/>
    <w:unhideWhenUsed/>
    <w:rsid w:val="006B61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107"/>
  </w:style>
  <w:style w:type="paragraph" w:styleId="Footer">
    <w:name w:val="footer"/>
    <w:basedOn w:val="Normal"/>
    <w:link w:val="FooterChar"/>
    <w:uiPriority w:val="99"/>
    <w:unhideWhenUsed/>
    <w:rsid w:val="006B61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2349">
      <w:bodyDiv w:val="1"/>
      <w:marLeft w:val="0"/>
      <w:marRight w:val="0"/>
      <w:marTop w:val="0"/>
      <w:marBottom w:val="0"/>
      <w:divBdr>
        <w:top w:val="none" w:sz="0" w:space="0" w:color="auto"/>
        <w:left w:val="none" w:sz="0" w:space="0" w:color="auto"/>
        <w:bottom w:val="none" w:sz="0" w:space="0" w:color="auto"/>
        <w:right w:val="none" w:sz="0" w:space="0" w:color="auto"/>
      </w:divBdr>
      <w:divsChild>
        <w:div w:id="2100326386">
          <w:marLeft w:val="0"/>
          <w:marRight w:val="0"/>
          <w:marTop w:val="150"/>
          <w:marBottom w:val="0"/>
          <w:divBdr>
            <w:top w:val="single" w:sz="6" w:space="0" w:color="FFFFFF"/>
            <w:left w:val="single" w:sz="6" w:space="0" w:color="FFFFFF"/>
            <w:bottom w:val="single" w:sz="6" w:space="0" w:color="FFFFFF"/>
            <w:right w:val="single" w:sz="6" w:space="0" w:color="FFFFFF"/>
          </w:divBdr>
        </w:div>
        <w:div w:id="1859002291">
          <w:marLeft w:val="0"/>
          <w:marRight w:val="0"/>
          <w:marTop w:val="150"/>
          <w:marBottom w:val="0"/>
          <w:divBdr>
            <w:top w:val="none" w:sz="0" w:space="0" w:color="auto"/>
            <w:left w:val="none" w:sz="0" w:space="0" w:color="auto"/>
            <w:bottom w:val="none" w:sz="0" w:space="0" w:color="auto"/>
            <w:right w:val="none" w:sz="0" w:space="0" w:color="auto"/>
          </w:divBdr>
        </w:div>
        <w:div w:id="1215504533">
          <w:marLeft w:val="0"/>
          <w:marRight w:val="0"/>
          <w:marTop w:val="150"/>
          <w:marBottom w:val="0"/>
          <w:divBdr>
            <w:top w:val="none" w:sz="0" w:space="0" w:color="auto"/>
            <w:left w:val="none" w:sz="0" w:space="0" w:color="auto"/>
            <w:bottom w:val="none" w:sz="0" w:space="0" w:color="auto"/>
            <w:right w:val="none" w:sz="0" w:space="0" w:color="auto"/>
          </w:divBdr>
        </w:div>
        <w:div w:id="1909026538">
          <w:marLeft w:val="0"/>
          <w:marRight w:val="0"/>
          <w:marTop w:val="150"/>
          <w:marBottom w:val="0"/>
          <w:divBdr>
            <w:top w:val="none" w:sz="0" w:space="0" w:color="auto"/>
            <w:left w:val="none" w:sz="0" w:space="0" w:color="auto"/>
            <w:bottom w:val="none" w:sz="0" w:space="0" w:color="auto"/>
            <w:right w:val="none" w:sz="0" w:space="0" w:color="auto"/>
          </w:divBdr>
        </w:div>
        <w:div w:id="324356308">
          <w:marLeft w:val="0"/>
          <w:marRight w:val="0"/>
          <w:marTop w:val="150"/>
          <w:marBottom w:val="0"/>
          <w:divBdr>
            <w:top w:val="none" w:sz="0" w:space="0" w:color="auto"/>
            <w:left w:val="none" w:sz="0" w:space="0" w:color="auto"/>
            <w:bottom w:val="none" w:sz="0" w:space="0" w:color="auto"/>
            <w:right w:val="none" w:sz="0" w:space="0" w:color="auto"/>
          </w:divBdr>
        </w:div>
        <w:div w:id="996886205">
          <w:marLeft w:val="0"/>
          <w:marRight w:val="0"/>
          <w:marTop w:val="150"/>
          <w:marBottom w:val="0"/>
          <w:divBdr>
            <w:top w:val="none" w:sz="0" w:space="0" w:color="auto"/>
            <w:left w:val="none" w:sz="0" w:space="0" w:color="auto"/>
            <w:bottom w:val="none" w:sz="0" w:space="0" w:color="auto"/>
            <w:right w:val="none" w:sz="0" w:space="0" w:color="auto"/>
          </w:divBdr>
        </w:div>
        <w:div w:id="605889724">
          <w:marLeft w:val="0"/>
          <w:marRight w:val="0"/>
          <w:marTop w:val="150"/>
          <w:marBottom w:val="0"/>
          <w:divBdr>
            <w:top w:val="none" w:sz="0" w:space="0" w:color="auto"/>
            <w:left w:val="none" w:sz="0" w:space="0" w:color="auto"/>
            <w:bottom w:val="none" w:sz="0" w:space="0" w:color="auto"/>
            <w:right w:val="none" w:sz="0" w:space="0" w:color="auto"/>
          </w:divBdr>
        </w:div>
        <w:div w:id="2040623154">
          <w:marLeft w:val="0"/>
          <w:marRight w:val="0"/>
          <w:marTop w:val="150"/>
          <w:marBottom w:val="0"/>
          <w:divBdr>
            <w:top w:val="none" w:sz="0" w:space="0" w:color="auto"/>
            <w:left w:val="none" w:sz="0" w:space="0" w:color="auto"/>
            <w:bottom w:val="none" w:sz="0" w:space="0" w:color="auto"/>
            <w:right w:val="none" w:sz="0" w:space="0" w:color="auto"/>
          </w:divBdr>
        </w:div>
        <w:div w:id="482046110">
          <w:marLeft w:val="0"/>
          <w:marRight w:val="0"/>
          <w:marTop w:val="150"/>
          <w:marBottom w:val="0"/>
          <w:divBdr>
            <w:top w:val="none" w:sz="0" w:space="0" w:color="auto"/>
            <w:left w:val="none" w:sz="0" w:space="0" w:color="auto"/>
            <w:bottom w:val="none" w:sz="0" w:space="0" w:color="auto"/>
            <w:right w:val="none" w:sz="0" w:space="0" w:color="auto"/>
          </w:divBdr>
        </w:div>
        <w:div w:id="1655059371">
          <w:marLeft w:val="0"/>
          <w:marRight w:val="0"/>
          <w:marTop w:val="150"/>
          <w:marBottom w:val="0"/>
          <w:divBdr>
            <w:top w:val="none" w:sz="0" w:space="0" w:color="auto"/>
            <w:left w:val="none" w:sz="0" w:space="0" w:color="auto"/>
            <w:bottom w:val="none" w:sz="0" w:space="0" w:color="auto"/>
            <w:right w:val="none" w:sz="0" w:space="0" w:color="auto"/>
          </w:divBdr>
        </w:div>
        <w:div w:id="533613212">
          <w:marLeft w:val="0"/>
          <w:marRight w:val="0"/>
          <w:marTop w:val="150"/>
          <w:marBottom w:val="0"/>
          <w:divBdr>
            <w:top w:val="none" w:sz="0" w:space="0" w:color="auto"/>
            <w:left w:val="none" w:sz="0" w:space="0" w:color="auto"/>
            <w:bottom w:val="none" w:sz="0" w:space="0" w:color="auto"/>
            <w:right w:val="none" w:sz="0" w:space="0" w:color="auto"/>
          </w:divBdr>
        </w:div>
        <w:div w:id="1071655043">
          <w:marLeft w:val="0"/>
          <w:marRight w:val="0"/>
          <w:marTop w:val="150"/>
          <w:marBottom w:val="0"/>
          <w:divBdr>
            <w:top w:val="none" w:sz="0" w:space="0" w:color="auto"/>
            <w:left w:val="none" w:sz="0" w:space="0" w:color="auto"/>
            <w:bottom w:val="none" w:sz="0" w:space="0" w:color="auto"/>
            <w:right w:val="none" w:sz="0" w:space="0" w:color="auto"/>
          </w:divBdr>
        </w:div>
        <w:div w:id="699626670">
          <w:marLeft w:val="0"/>
          <w:marRight w:val="0"/>
          <w:marTop w:val="150"/>
          <w:marBottom w:val="0"/>
          <w:divBdr>
            <w:top w:val="none" w:sz="0" w:space="0" w:color="auto"/>
            <w:left w:val="none" w:sz="0" w:space="0" w:color="auto"/>
            <w:bottom w:val="none" w:sz="0" w:space="0" w:color="auto"/>
            <w:right w:val="none" w:sz="0" w:space="0" w:color="auto"/>
          </w:divBdr>
        </w:div>
        <w:div w:id="1493717650">
          <w:marLeft w:val="0"/>
          <w:marRight w:val="0"/>
          <w:marTop w:val="150"/>
          <w:marBottom w:val="0"/>
          <w:divBdr>
            <w:top w:val="none" w:sz="0" w:space="0" w:color="auto"/>
            <w:left w:val="none" w:sz="0" w:space="0" w:color="auto"/>
            <w:bottom w:val="none" w:sz="0" w:space="0" w:color="auto"/>
            <w:right w:val="none" w:sz="0" w:space="0" w:color="auto"/>
          </w:divBdr>
        </w:div>
        <w:div w:id="685139402">
          <w:marLeft w:val="0"/>
          <w:marRight w:val="0"/>
          <w:marTop w:val="150"/>
          <w:marBottom w:val="0"/>
          <w:divBdr>
            <w:top w:val="none" w:sz="0" w:space="0" w:color="auto"/>
            <w:left w:val="none" w:sz="0" w:space="0" w:color="auto"/>
            <w:bottom w:val="none" w:sz="0" w:space="0" w:color="auto"/>
            <w:right w:val="none" w:sz="0" w:space="0" w:color="auto"/>
          </w:divBdr>
        </w:div>
        <w:div w:id="660160696">
          <w:marLeft w:val="0"/>
          <w:marRight w:val="0"/>
          <w:marTop w:val="150"/>
          <w:marBottom w:val="0"/>
          <w:divBdr>
            <w:top w:val="none" w:sz="0" w:space="0" w:color="auto"/>
            <w:left w:val="none" w:sz="0" w:space="0" w:color="auto"/>
            <w:bottom w:val="none" w:sz="0" w:space="0" w:color="auto"/>
            <w:right w:val="none" w:sz="0" w:space="0" w:color="auto"/>
          </w:divBdr>
        </w:div>
        <w:div w:id="414671092">
          <w:marLeft w:val="0"/>
          <w:marRight w:val="0"/>
          <w:marTop w:val="150"/>
          <w:marBottom w:val="0"/>
          <w:divBdr>
            <w:top w:val="none" w:sz="0" w:space="0" w:color="auto"/>
            <w:left w:val="none" w:sz="0" w:space="0" w:color="auto"/>
            <w:bottom w:val="none" w:sz="0" w:space="0" w:color="auto"/>
            <w:right w:val="none" w:sz="0" w:space="0" w:color="auto"/>
          </w:divBdr>
        </w:div>
        <w:div w:id="169299619">
          <w:marLeft w:val="0"/>
          <w:marRight w:val="0"/>
          <w:marTop w:val="150"/>
          <w:marBottom w:val="0"/>
          <w:divBdr>
            <w:top w:val="none" w:sz="0" w:space="0" w:color="auto"/>
            <w:left w:val="none" w:sz="0" w:space="0" w:color="auto"/>
            <w:bottom w:val="none" w:sz="0" w:space="0" w:color="auto"/>
            <w:right w:val="none" w:sz="0" w:space="0" w:color="auto"/>
          </w:divBdr>
        </w:div>
        <w:div w:id="855578136">
          <w:marLeft w:val="0"/>
          <w:marRight w:val="0"/>
          <w:marTop w:val="150"/>
          <w:marBottom w:val="0"/>
          <w:divBdr>
            <w:top w:val="none" w:sz="0" w:space="0" w:color="auto"/>
            <w:left w:val="none" w:sz="0" w:space="0" w:color="auto"/>
            <w:bottom w:val="none" w:sz="0" w:space="0" w:color="auto"/>
            <w:right w:val="none" w:sz="0" w:space="0" w:color="auto"/>
          </w:divBdr>
        </w:div>
        <w:div w:id="660036507">
          <w:marLeft w:val="0"/>
          <w:marRight w:val="0"/>
          <w:marTop w:val="150"/>
          <w:marBottom w:val="0"/>
          <w:divBdr>
            <w:top w:val="none" w:sz="0" w:space="0" w:color="auto"/>
            <w:left w:val="none" w:sz="0" w:space="0" w:color="auto"/>
            <w:bottom w:val="none" w:sz="0" w:space="0" w:color="auto"/>
            <w:right w:val="none" w:sz="0" w:space="0" w:color="auto"/>
          </w:divBdr>
        </w:div>
        <w:div w:id="1298297616">
          <w:marLeft w:val="0"/>
          <w:marRight w:val="0"/>
          <w:marTop w:val="150"/>
          <w:marBottom w:val="0"/>
          <w:divBdr>
            <w:top w:val="none" w:sz="0" w:space="0" w:color="auto"/>
            <w:left w:val="none" w:sz="0" w:space="0" w:color="auto"/>
            <w:bottom w:val="none" w:sz="0" w:space="0" w:color="auto"/>
            <w:right w:val="none" w:sz="0" w:space="0" w:color="auto"/>
          </w:divBdr>
        </w:div>
        <w:div w:id="1453478858">
          <w:marLeft w:val="0"/>
          <w:marRight w:val="0"/>
          <w:marTop w:val="150"/>
          <w:marBottom w:val="0"/>
          <w:divBdr>
            <w:top w:val="none" w:sz="0" w:space="0" w:color="auto"/>
            <w:left w:val="none" w:sz="0" w:space="0" w:color="auto"/>
            <w:bottom w:val="none" w:sz="0" w:space="0" w:color="auto"/>
            <w:right w:val="none" w:sz="0" w:space="0" w:color="auto"/>
          </w:divBdr>
        </w:div>
        <w:div w:id="105317126">
          <w:marLeft w:val="0"/>
          <w:marRight w:val="0"/>
          <w:marTop w:val="150"/>
          <w:marBottom w:val="0"/>
          <w:divBdr>
            <w:top w:val="none" w:sz="0" w:space="0" w:color="auto"/>
            <w:left w:val="none" w:sz="0" w:space="0" w:color="auto"/>
            <w:bottom w:val="none" w:sz="0" w:space="0" w:color="auto"/>
            <w:right w:val="none" w:sz="0" w:space="0" w:color="auto"/>
          </w:divBdr>
        </w:div>
        <w:div w:id="1299533257">
          <w:marLeft w:val="0"/>
          <w:marRight w:val="0"/>
          <w:marTop w:val="150"/>
          <w:marBottom w:val="0"/>
          <w:divBdr>
            <w:top w:val="none" w:sz="0" w:space="0" w:color="auto"/>
            <w:left w:val="none" w:sz="0" w:space="0" w:color="auto"/>
            <w:bottom w:val="none" w:sz="0" w:space="0" w:color="auto"/>
            <w:right w:val="none" w:sz="0" w:space="0" w:color="auto"/>
          </w:divBdr>
        </w:div>
        <w:div w:id="2009095179">
          <w:marLeft w:val="0"/>
          <w:marRight w:val="0"/>
          <w:marTop w:val="150"/>
          <w:marBottom w:val="0"/>
          <w:divBdr>
            <w:top w:val="none" w:sz="0" w:space="0" w:color="auto"/>
            <w:left w:val="none" w:sz="0" w:space="0" w:color="auto"/>
            <w:bottom w:val="none" w:sz="0" w:space="0" w:color="auto"/>
            <w:right w:val="none" w:sz="0" w:space="0" w:color="auto"/>
          </w:divBdr>
        </w:div>
        <w:div w:id="1678001734">
          <w:marLeft w:val="0"/>
          <w:marRight w:val="0"/>
          <w:marTop w:val="150"/>
          <w:marBottom w:val="0"/>
          <w:divBdr>
            <w:top w:val="none" w:sz="0" w:space="0" w:color="auto"/>
            <w:left w:val="none" w:sz="0" w:space="0" w:color="auto"/>
            <w:bottom w:val="none" w:sz="0" w:space="0" w:color="auto"/>
            <w:right w:val="none" w:sz="0" w:space="0" w:color="auto"/>
          </w:divBdr>
        </w:div>
        <w:div w:id="447550273">
          <w:marLeft w:val="0"/>
          <w:marRight w:val="0"/>
          <w:marTop w:val="150"/>
          <w:marBottom w:val="0"/>
          <w:divBdr>
            <w:top w:val="none" w:sz="0" w:space="0" w:color="auto"/>
            <w:left w:val="none" w:sz="0" w:space="0" w:color="auto"/>
            <w:bottom w:val="none" w:sz="0" w:space="0" w:color="auto"/>
            <w:right w:val="none" w:sz="0" w:space="0" w:color="auto"/>
          </w:divBdr>
        </w:div>
        <w:div w:id="735783987">
          <w:marLeft w:val="0"/>
          <w:marRight w:val="0"/>
          <w:marTop w:val="150"/>
          <w:marBottom w:val="0"/>
          <w:divBdr>
            <w:top w:val="none" w:sz="0" w:space="0" w:color="auto"/>
            <w:left w:val="none" w:sz="0" w:space="0" w:color="auto"/>
            <w:bottom w:val="none" w:sz="0" w:space="0" w:color="auto"/>
            <w:right w:val="none" w:sz="0" w:space="0" w:color="auto"/>
          </w:divBdr>
        </w:div>
        <w:div w:id="17127066">
          <w:marLeft w:val="0"/>
          <w:marRight w:val="0"/>
          <w:marTop w:val="150"/>
          <w:marBottom w:val="0"/>
          <w:divBdr>
            <w:top w:val="none" w:sz="0" w:space="0" w:color="auto"/>
            <w:left w:val="none" w:sz="0" w:space="0" w:color="auto"/>
            <w:bottom w:val="none" w:sz="0" w:space="0" w:color="auto"/>
            <w:right w:val="none" w:sz="0" w:space="0" w:color="auto"/>
          </w:divBdr>
        </w:div>
        <w:div w:id="1102727278">
          <w:marLeft w:val="0"/>
          <w:marRight w:val="0"/>
          <w:marTop w:val="150"/>
          <w:marBottom w:val="0"/>
          <w:divBdr>
            <w:top w:val="none" w:sz="0" w:space="0" w:color="auto"/>
            <w:left w:val="none" w:sz="0" w:space="0" w:color="auto"/>
            <w:bottom w:val="none" w:sz="0" w:space="0" w:color="auto"/>
            <w:right w:val="none" w:sz="0" w:space="0" w:color="auto"/>
          </w:divBdr>
        </w:div>
        <w:div w:id="1916434833">
          <w:marLeft w:val="0"/>
          <w:marRight w:val="0"/>
          <w:marTop w:val="150"/>
          <w:marBottom w:val="0"/>
          <w:divBdr>
            <w:top w:val="none" w:sz="0" w:space="0" w:color="auto"/>
            <w:left w:val="none" w:sz="0" w:space="0" w:color="auto"/>
            <w:bottom w:val="none" w:sz="0" w:space="0" w:color="auto"/>
            <w:right w:val="none" w:sz="0" w:space="0" w:color="auto"/>
          </w:divBdr>
        </w:div>
        <w:div w:id="1623152616">
          <w:marLeft w:val="0"/>
          <w:marRight w:val="0"/>
          <w:marTop w:val="150"/>
          <w:marBottom w:val="0"/>
          <w:divBdr>
            <w:top w:val="none" w:sz="0" w:space="0" w:color="auto"/>
            <w:left w:val="none" w:sz="0" w:space="0" w:color="auto"/>
            <w:bottom w:val="none" w:sz="0" w:space="0" w:color="auto"/>
            <w:right w:val="none" w:sz="0" w:space="0" w:color="auto"/>
          </w:divBdr>
        </w:div>
        <w:div w:id="1418014045">
          <w:marLeft w:val="0"/>
          <w:marRight w:val="0"/>
          <w:marTop w:val="150"/>
          <w:marBottom w:val="0"/>
          <w:divBdr>
            <w:top w:val="none" w:sz="0" w:space="0" w:color="auto"/>
            <w:left w:val="none" w:sz="0" w:space="0" w:color="auto"/>
            <w:bottom w:val="none" w:sz="0" w:space="0" w:color="auto"/>
            <w:right w:val="none" w:sz="0" w:space="0" w:color="auto"/>
          </w:divBdr>
        </w:div>
        <w:div w:id="775247095">
          <w:marLeft w:val="0"/>
          <w:marRight w:val="0"/>
          <w:marTop w:val="150"/>
          <w:marBottom w:val="0"/>
          <w:divBdr>
            <w:top w:val="none" w:sz="0" w:space="0" w:color="auto"/>
            <w:left w:val="none" w:sz="0" w:space="0" w:color="auto"/>
            <w:bottom w:val="none" w:sz="0" w:space="0" w:color="auto"/>
            <w:right w:val="none" w:sz="0" w:space="0" w:color="auto"/>
          </w:divBdr>
        </w:div>
        <w:div w:id="1983776493">
          <w:marLeft w:val="0"/>
          <w:marRight w:val="0"/>
          <w:marTop w:val="150"/>
          <w:marBottom w:val="0"/>
          <w:divBdr>
            <w:top w:val="none" w:sz="0" w:space="0" w:color="auto"/>
            <w:left w:val="none" w:sz="0" w:space="0" w:color="auto"/>
            <w:bottom w:val="none" w:sz="0" w:space="0" w:color="auto"/>
            <w:right w:val="none" w:sz="0" w:space="0" w:color="auto"/>
          </w:divBdr>
        </w:div>
        <w:div w:id="481704981">
          <w:marLeft w:val="0"/>
          <w:marRight w:val="0"/>
          <w:marTop w:val="150"/>
          <w:marBottom w:val="0"/>
          <w:divBdr>
            <w:top w:val="none" w:sz="0" w:space="0" w:color="auto"/>
            <w:left w:val="none" w:sz="0" w:space="0" w:color="auto"/>
            <w:bottom w:val="none" w:sz="0" w:space="0" w:color="auto"/>
            <w:right w:val="none" w:sz="0" w:space="0" w:color="auto"/>
          </w:divBdr>
        </w:div>
        <w:div w:id="1578633506">
          <w:marLeft w:val="0"/>
          <w:marRight w:val="0"/>
          <w:marTop w:val="150"/>
          <w:marBottom w:val="0"/>
          <w:divBdr>
            <w:top w:val="none" w:sz="0" w:space="0" w:color="auto"/>
            <w:left w:val="none" w:sz="0" w:space="0" w:color="auto"/>
            <w:bottom w:val="none" w:sz="0" w:space="0" w:color="auto"/>
            <w:right w:val="none" w:sz="0" w:space="0" w:color="auto"/>
          </w:divBdr>
        </w:div>
        <w:div w:id="304816358">
          <w:marLeft w:val="0"/>
          <w:marRight w:val="0"/>
          <w:marTop w:val="150"/>
          <w:marBottom w:val="0"/>
          <w:divBdr>
            <w:top w:val="none" w:sz="0" w:space="0" w:color="auto"/>
            <w:left w:val="none" w:sz="0" w:space="0" w:color="auto"/>
            <w:bottom w:val="none" w:sz="0" w:space="0" w:color="auto"/>
            <w:right w:val="none" w:sz="0" w:space="0" w:color="auto"/>
          </w:divBdr>
        </w:div>
        <w:div w:id="232933975">
          <w:marLeft w:val="0"/>
          <w:marRight w:val="0"/>
          <w:marTop w:val="150"/>
          <w:marBottom w:val="0"/>
          <w:divBdr>
            <w:top w:val="none" w:sz="0" w:space="0" w:color="auto"/>
            <w:left w:val="none" w:sz="0" w:space="0" w:color="auto"/>
            <w:bottom w:val="none" w:sz="0" w:space="0" w:color="auto"/>
            <w:right w:val="none" w:sz="0" w:space="0" w:color="auto"/>
          </w:divBdr>
        </w:div>
        <w:div w:id="351079717">
          <w:marLeft w:val="0"/>
          <w:marRight w:val="0"/>
          <w:marTop w:val="150"/>
          <w:marBottom w:val="0"/>
          <w:divBdr>
            <w:top w:val="none" w:sz="0" w:space="0" w:color="auto"/>
            <w:left w:val="none" w:sz="0" w:space="0" w:color="auto"/>
            <w:bottom w:val="none" w:sz="0" w:space="0" w:color="auto"/>
            <w:right w:val="none" w:sz="0" w:space="0" w:color="auto"/>
          </w:divBdr>
        </w:div>
        <w:div w:id="401955382">
          <w:marLeft w:val="0"/>
          <w:marRight w:val="0"/>
          <w:marTop w:val="150"/>
          <w:marBottom w:val="0"/>
          <w:divBdr>
            <w:top w:val="none" w:sz="0" w:space="0" w:color="auto"/>
            <w:left w:val="none" w:sz="0" w:space="0" w:color="auto"/>
            <w:bottom w:val="none" w:sz="0" w:space="0" w:color="auto"/>
            <w:right w:val="none" w:sz="0" w:space="0" w:color="auto"/>
          </w:divBdr>
        </w:div>
        <w:div w:id="1922718592">
          <w:marLeft w:val="0"/>
          <w:marRight w:val="0"/>
          <w:marTop w:val="150"/>
          <w:marBottom w:val="0"/>
          <w:divBdr>
            <w:top w:val="none" w:sz="0" w:space="0" w:color="auto"/>
            <w:left w:val="none" w:sz="0" w:space="0" w:color="auto"/>
            <w:bottom w:val="none" w:sz="0" w:space="0" w:color="auto"/>
            <w:right w:val="none" w:sz="0" w:space="0" w:color="auto"/>
          </w:divBdr>
        </w:div>
        <w:div w:id="1531331523">
          <w:marLeft w:val="0"/>
          <w:marRight w:val="0"/>
          <w:marTop w:val="150"/>
          <w:marBottom w:val="0"/>
          <w:divBdr>
            <w:top w:val="none" w:sz="0" w:space="0" w:color="auto"/>
            <w:left w:val="none" w:sz="0" w:space="0" w:color="auto"/>
            <w:bottom w:val="none" w:sz="0" w:space="0" w:color="auto"/>
            <w:right w:val="none" w:sz="0" w:space="0" w:color="auto"/>
          </w:divBdr>
        </w:div>
        <w:div w:id="489643388">
          <w:marLeft w:val="0"/>
          <w:marRight w:val="0"/>
          <w:marTop w:val="150"/>
          <w:marBottom w:val="0"/>
          <w:divBdr>
            <w:top w:val="none" w:sz="0" w:space="0" w:color="auto"/>
            <w:left w:val="none" w:sz="0" w:space="0" w:color="auto"/>
            <w:bottom w:val="none" w:sz="0" w:space="0" w:color="auto"/>
            <w:right w:val="none" w:sz="0" w:space="0" w:color="auto"/>
          </w:divBdr>
        </w:div>
        <w:div w:id="1436485820">
          <w:marLeft w:val="0"/>
          <w:marRight w:val="0"/>
          <w:marTop w:val="150"/>
          <w:marBottom w:val="0"/>
          <w:divBdr>
            <w:top w:val="none" w:sz="0" w:space="0" w:color="auto"/>
            <w:left w:val="none" w:sz="0" w:space="0" w:color="auto"/>
            <w:bottom w:val="none" w:sz="0" w:space="0" w:color="auto"/>
            <w:right w:val="none" w:sz="0" w:space="0" w:color="auto"/>
          </w:divBdr>
        </w:div>
        <w:div w:id="500319674">
          <w:marLeft w:val="0"/>
          <w:marRight w:val="0"/>
          <w:marTop w:val="150"/>
          <w:marBottom w:val="0"/>
          <w:divBdr>
            <w:top w:val="none" w:sz="0" w:space="0" w:color="auto"/>
            <w:left w:val="none" w:sz="0" w:space="0" w:color="auto"/>
            <w:bottom w:val="none" w:sz="0" w:space="0" w:color="auto"/>
            <w:right w:val="none" w:sz="0" w:space="0" w:color="auto"/>
          </w:divBdr>
        </w:div>
        <w:div w:id="1004823993">
          <w:marLeft w:val="0"/>
          <w:marRight w:val="0"/>
          <w:marTop w:val="150"/>
          <w:marBottom w:val="0"/>
          <w:divBdr>
            <w:top w:val="none" w:sz="0" w:space="0" w:color="auto"/>
            <w:left w:val="none" w:sz="0" w:space="0" w:color="auto"/>
            <w:bottom w:val="none" w:sz="0" w:space="0" w:color="auto"/>
            <w:right w:val="none" w:sz="0" w:space="0" w:color="auto"/>
          </w:divBdr>
        </w:div>
        <w:div w:id="401953304">
          <w:marLeft w:val="0"/>
          <w:marRight w:val="0"/>
          <w:marTop w:val="150"/>
          <w:marBottom w:val="0"/>
          <w:divBdr>
            <w:top w:val="none" w:sz="0" w:space="0" w:color="auto"/>
            <w:left w:val="none" w:sz="0" w:space="0" w:color="auto"/>
            <w:bottom w:val="none" w:sz="0" w:space="0" w:color="auto"/>
            <w:right w:val="none" w:sz="0" w:space="0" w:color="auto"/>
          </w:divBdr>
        </w:div>
        <w:div w:id="1666127103">
          <w:marLeft w:val="0"/>
          <w:marRight w:val="0"/>
          <w:marTop w:val="150"/>
          <w:marBottom w:val="0"/>
          <w:divBdr>
            <w:top w:val="none" w:sz="0" w:space="0" w:color="auto"/>
            <w:left w:val="none" w:sz="0" w:space="0" w:color="auto"/>
            <w:bottom w:val="none" w:sz="0" w:space="0" w:color="auto"/>
            <w:right w:val="none" w:sz="0" w:space="0" w:color="auto"/>
          </w:divBdr>
        </w:div>
        <w:div w:id="1284924749">
          <w:marLeft w:val="0"/>
          <w:marRight w:val="0"/>
          <w:marTop w:val="150"/>
          <w:marBottom w:val="0"/>
          <w:divBdr>
            <w:top w:val="none" w:sz="0" w:space="0" w:color="auto"/>
            <w:left w:val="none" w:sz="0" w:space="0" w:color="auto"/>
            <w:bottom w:val="none" w:sz="0" w:space="0" w:color="auto"/>
            <w:right w:val="none" w:sz="0" w:space="0" w:color="auto"/>
          </w:divBdr>
        </w:div>
        <w:div w:id="1165820873">
          <w:marLeft w:val="0"/>
          <w:marRight w:val="0"/>
          <w:marTop w:val="150"/>
          <w:marBottom w:val="0"/>
          <w:divBdr>
            <w:top w:val="none" w:sz="0" w:space="0" w:color="auto"/>
            <w:left w:val="none" w:sz="0" w:space="0" w:color="auto"/>
            <w:bottom w:val="none" w:sz="0" w:space="0" w:color="auto"/>
            <w:right w:val="none" w:sz="0" w:space="0" w:color="auto"/>
          </w:divBdr>
        </w:div>
        <w:div w:id="1865051475">
          <w:marLeft w:val="0"/>
          <w:marRight w:val="0"/>
          <w:marTop w:val="150"/>
          <w:marBottom w:val="0"/>
          <w:divBdr>
            <w:top w:val="none" w:sz="0" w:space="0" w:color="auto"/>
            <w:left w:val="none" w:sz="0" w:space="0" w:color="auto"/>
            <w:bottom w:val="none" w:sz="0" w:space="0" w:color="auto"/>
            <w:right w:val="none" w:sz="0" w:space="0" w:color="auto"/>
          </w:divBdr>
        </w:div>
        <w:div w:id="26957337">
          <w:marLeft w:val="0"/>
          <w:marRight w:val="0"/>
          <w:marTop w:val="150"/>
          <w:marBottom w:val="0"/>
          <w:divBdr>
            <w:top w:val="none" w:sz="0" w:space="0" w:color="auto"/>
            <w:left w:val="none" w:sz="0" w:space="0" w:color="auto"/>
            <w:bottom w:val="none" w:sz="0" w:space="0" w:color="auto"/>
            <w:right w:val="none" w:sz="0" w:space="0" w:color="auto"/>
          </w:divBdr>
        </w:div>
        <w:div w:id="622931228">
          <w:marLeft w:val="0"/>
          <w:marRight w:val="0"/>
          <w:marTop w:val="150"/>
          <w:marBottom w:val="0"/>
          <w:divBdr>
            <w:top w:val="none" w:sz="0" w:space="0" w:color="auto"/>
            <w:left w:val="none" w:sz="0" w:space="0" w:color="auto"/>
            <w:bottom w:val="none" w:sz="0" w:space="0" w:color="auto"/>
            <w:right w:val="none" w:sz="0" w:space="0" w:color="auto"/>
          </w:divBdr>
        </w:div>
        <w:div w:id="146170583">
          <w:marLeft w:val="0"/>
          <w:marRight w:val="0"/>
          <w:marTop w:val="150"/>
          <w:marBottom w:val="0"/>
          <w:divBdr>
            <w:top w:val="none" w:sz="0" w:space="0" w:color="auto"/>
            <w:left w:val="none" w:sz="0" w:space="0" w:color="auto"/>
            <w:bottom w:val="none" w:sz="0" w:space="0" w:color="auto"/>
            <w:right w:val="none" w:sz="0" w:space="0" w:color="auto"/>
          </w:divBdr>
        </w:div>
        <w:div w:id="689454602">
          <w:marLeft w:val="0"/>
          <w:marRight w:val="0"/>
          <w:marTop w:val="150"/>
          <w:marBottom w:val="0"/>
          <w:divBdr>
            <w:top w:val="none" w:sz="0" w:space="0" w:color="auto"/>
            <w:left w:val="none" w:sz="0" w:space="0" w:color="auto"/>
            <w:bottom w:val="none" w:sz="0" w:space="0" w:color="auto"/>
            <w:right w:val="none" w:sz="0" w:space="0" w:color="auto"/>
          </w:divBdr>
        </w:div>
        <w:div w:id="44716334">
          <w:marLeft w:val="0"/>
          <w:marRight w:val="0"/>
          <w:marTop w:val="150"/>
          <w:marBottom w:val="0"/>
          <w:divBdr>
            <w:top w:val="none" w:sz="0" w:space="0" w:color="auto"/>
            <w:left w:val="none" w:sz="0" w:space="0" w:color="auto"/>
            <w:bottom w:val="none" w:sz="0" w:space="0" w:color="auto"/>
            <w:right w:val="none" w:sz="0" w:space="0" w:color="auto"/>
          </w:divBdr>
        </w:div>
        <w:div w:id="1708676530">
          <w:marLeft w:val="0"/>
          <w:marRight w:val="0"/>
          <w:marTop w:val="150"/>
          <w:marBottom w:val="0"/>
          <w:divBdr>
            <w:top w:val="none" w:sz="0" w:space="0" w:color="auto"/>
            <w:left w:val="none" w:sz="0" w:space="0" w:color="auto"/>
            <w:bottom w:val="none" w:sz="0" w:space="0" w:color="auto"/>
            <w:right w:val="none" w:sz="0" w:space="0" w:color="auto"/>
          </w:divBdr>
        </w:div>
        <w:div w:id="1100681685">
          <w:marLeft w:val="0"/>
          <w:marRight w:val="0"/>
          <w:marTop w:val="150"/>
          <w:marBottom w:val="0"/>
          <w:divBdr>
            <w:top w:val="none" w:sz="0" w:space="0" w:color="auto"/>
            <w:left w:val="none" w:sz="0" w:space="0" w:color="auto"/>
            <w:bottom w:val="none" w:sz="0" w:space="0" w:color="auto"/>
            <w:right w:val="none" w:sz="0" w:space="0" w:color="auto"/>
          </w:divBdr>
        </w:div>
        <w:div w:id="968441555">
          <w:marLeft w:val="0"/>
          <w:marRight w:val="0"/>
          <w:marTop w:val="150"/>
          <w:marBottom w:val="0"/>
          <w:divBdr>
            <w:top w:val="none" w:sz="0" w:space="0" w:color="auto"/>
            <w:left w:val="none" w:sz="0" w:space="0" w:color="auto"/>
            <w:bottom w:val="none" w:sz="0" w:space="0" w:color="auto"/>
            <w:right w:val="none" w:sz="0" w:space="0" w:color="auto"/>
          </w:divBdr>
        </w:div>
        <w:div w:id="625694961">
          <w:marLeft w:val="0"/>
          <w:marRight w:val="0"/>
          <w:marTop w:val="150"/>
          <w:marBottom w:val="0"/>
          <w:divBdr>
            <w:top w:val="none" w:sz="0" w:space="0" w:color="auto"/>
            <w:left w:val="none" w:sz="0" w:space="0" w:color="auto"/>
            <w:bottom w:val="none" w:sz="0" w:space="0" w:color="auto"/>
            <w:right w:val="none" w:sz="0" w:space="0" w:color="auto"/>
          </w:divBdr>
        </w:div>
        <w:div w:id="2095392818">
          <w:marLeft w:val="0"/>
          <w:marRight w:val="0"/>
          <w:marTop w:val="150"/>
          <w:marBottom w:val="0"/>
          <w:divBdr>
            <w:top w:val="none" w:sz="0" w:space="0" w:color="auto"/>
            <w:left w:val="none" w:sz="0" w:space="0" w:color="auto"/>
            <w:bottom w:val="none" w:sz="0" w:space="0" w:color="auto"/>
            <w:right w:val="none" w:sz="0" w:space="0" w:color="auto"/>
          </w:divBdr>
        </w:div>
        <w:div w:id="1668090240">
          <w:marLeft w:val="0"/>
          <w:marRight w:val="0"/>
          <w:marTop w:val="150"/>
          <w:marBottom w:val="0"/>
          <w:divBdr>
            <w:top w:val="none" w:sz="0" w:space="0" w:color="auto"/>
            <w:left w:val="none" w:sz="0" w:space="0" w:color="auto"/>
            <w:bottom w:val="none" w:sz="0" w:space="0" w:color="auto"/>
            <w:right w:val="none" w:sz="0" w:space="0" w:color="auto"/>
          </w:divBdr>
        </w:div>
        <w:div w:id="1816337147">
          <w:marLeft w:val="0"/>
          <w:marRight w:val="0"/>
          <w:marTop w:val="150"/>
          <w:marBottom w:val="0"/>
          <w:divBdr>
            <w:top w:val="none" w:sz="0" w:space="0" w:color="auto"/>
            <w:left w:val="none" w:sz="0" w:space="0" w:color="auto"/>
            <w:bottom w:val="none" w:sz="0" w:space="0" w:color="auto"/>
            <w:right w:val="none" w:sz="0" w:space="0" w:color="auto"/>
          </w:divBdr>
        </w:div>
        <w:div w:id="1220557287">
          <w:marLeft w:val="0"/>
          <w:marRight w:val="0"/>
          <w:marTop w:val="150"/>
          <w:marBottom w:val="0"/>
          <w:divBdr>
            <w:top w:val="none" w:sz="0" w:space="0" w:color="auto"/>
            <w:left w:val="none" w:sz="0" w:space="0" w:color="auto"/>
            <w:bottom w:val="none" w:sz="0" w:space="0" w:color="auto"/>
            <w:right w:val="none" w:sz="0" w:space="0" w:color="auto"/>
          </w:divBdr>
        </w:div>
        <w:div w:id="534078210">
          <w:marLeft w:val="0"/>
          <w:marRight w:val="0"/>
          <w:marTop w:val="150"/>
          <w:marBottom w:val="0"/>
          <w:divBdr>
            <w:top w:val="none" w:sz="0" w:space="0" w:color="auto"/>
            <w:left w:val="none" w:sz="0" w:space="0" w:color="auto"/>
            <w:bottom w:val="none" w:sz="0" w:space="0" w:color="auto"/>
            <w:right w:val="none" w:sz="0" w:space="0" w:color="auto"/>
          </w:divBdr>
        </w:div>
        <w:div w:id="2039699247">
          <w:marLeft w:val="0"/>
          <w:marRight w:val="0"/>
          <w:marTop w:val="150"/>
          <w:marBottom w:val="0"/>
          <w:divBdr>
            <w:top w:val="none" w:sz="0" w:space="0" w:color="auto"/>
            <w:left w:val="none" w:sz="0" w:space="0" w:color="auto"/>
            <w:bottom w:val="none" w:sz="0" w:space="0" w:color="auto"/>
            <w:right w:val="none" w:sz="0" w:space="0" w:color="auto"/>
          </w:divBdr>
        </w:div>
        <w:div w:id="2143496112">
          <w:marLeft w:val="0"/>
          <w:marRight w:val="0"/>
          <w:marTop w:val="150"/>
          <w:marBottom w:val="0"/>
          <w:divBdr>
            <w:top w:val="none" w:sz="0" w:space="0" w:color="auto"/>
            <w:left w:val="none" w:sz="0" w:space="0" w:color="auto"/>
            <w:bottom w:val="none" w:sz="0" w:space="0" w:color="auto"/>
            <w:right w:val="none" w:sz="0" w:space="0" w:color="auto"/>
          </w:divBdr>
        </w:div>
        <w:div w:id="1112167160">
          <w:marLeft w:val="0"/>
          <w:marRight w:val="0"/>
          <w:marTop w:val="150"/>
          <w:marBottom w:val="0"/>
          <w:divBdr>
            <w:top w:val="none" w:sz="0" w:space="0" w:color="auto"/>
            <w:left w:val="none" w:sz="0" w:space="0" w:color="auto"/>
            <w:bottom w:val="none" w:sz="0" w:space="0" w:color="auto"/>
            <w:right w:val="none" w:sz="0" w:space="0" w:color="auto"/>
          </w:divBdr>
        </w:div>
        <w:div w:id="2112970022">
          <w:marLeft w:val="0"/>
          <w:marRight w:val="0"/>
          <w:marTop w:val="150"/>
          <w:marBottom w:val="0"/>
          <w:divBdr>
            <w:top w:val="none" w:sz="0" w:space="0" w:color="auto"/>
            <w:left w:val="none" w:sz="0" w:space="0" w:color="auto"/>
            <w:bottom w:val="none" w:sz="0" w:space="0" w:color="auto"/>
            <w:right w:val="none" w:sz="0" w:space="0" w:color="auto"/>
          </w:divBdr>
        </w:div>
        <w:div w:id="1737312834">
          <w:marLeft w:val="0"/>
          <w:marRight w:val="0"/>
          <w:marTop w:val="150"/>
          <w:marBottom w:val="0"/>
          <w:divBdr>
            <w:top w:val="none" w:sz="0" w:space="0" w:color="auto"/>
            <w:left w:val="none" w:sz="0" w:space="0" w:color="auto"/>
            <w:bottom w:val="none" w:sz="0" w:space="0" w:color="auto"/>
            <w:right w:val="none" w:sz="0" w:space="0" w:color="auto"/>
          </w:divBdr>
        </w:div>
        <w:div w:id="1726106353">
          <w:marLeft w:val="0"/>
          <w:marRight w:val="0"/>
          <w:marTop w:val="150"/>
          <w:marBottom w:val="0"/>
          <w:divBdr>
            <w:top w:val="none" w:sz="0" w:space="0" w:color="auto"/>
            <w:left w:val="none" w:sz="0" w:space="0" w:color="auto"/>
            <w:bottom w:val="none" w:sz="0" w:space="0" w:color="auto"/>
            <w:right w:val="none" w:sz="0" w:space="0" w:color="auto"/>
          </w:divBdr>
        </w:div>
        <w:div w:id="1781800861">
          <w:marLeft w:val="0"/>
          <w:marRight w:val="0"/>
          <w:marTop w:val="150"/>
          <w:marBottom w:val="0"/>
          <w:divBdr>
            <w:top w:val="none" w:sz="0" w:space="0" w:color="auto"/>
            <w:left w:val="none" w:sz="0" w:space="0" w:color="auto"/>
            <w:bottom w:val="none" w:sz="0" w:space="0" w:color="auto"/>
            <w:right w:val="none" w:sz="0" w:space="0" w:color="auto"/>
          </w:divBdr>
        </w:div>
        <w:div w:id="800265668">
          <w:marLeft w:val="0"/>
          <w:marRight w:val="0"/>
          <w:marTop w:val="150"/>
          <w:marBottom w:val="0"/>
          <w:divBdr>
            <w:top w:val="none" w:sz="0" w:space="0" w:color="auto"/>
            <w:left w:val="none" w:sz="0" w:space="0" w:color="auto"/>
            <w:bottom w:val="none" w:sz="0" w:space="0" w:color="auto"/>
            <w:right w:val="none" w:sz="0" w:space="0" w:color="auto"/>
          </w:divBdr>
        </w:div>
        <w:div w:id="185870919">
          <w:marLeft w:val="0"/>
          <w:marRight w:val="0"/>
          <w:marTop w:val="150"/>
          <w:marBottom w:val="0"/>
          <w:divBdr>
            <w:top w:val="none" w:sz="0" w:space="0" w:color="auto"/>
            <w:left w:val="none" w:sz="0" w:space="0" w:color="auto"/>
            <w:bottom w:val="none" w:sz="0" w:space="0" w:color="auto"/>
            <w:right w:val="none" w:sz="0" w:space="0" w:color="auto"/>
          </w:divBdr>
        </w:div>
        <w:div w:id="1849639939">
          <w:marLeft w:val="0"/>
          <w:marRight w:val="0"/>
          <w:marTop w:val="150"/>
          <w:marBottom w:val="0"/>
          <w:divBdr>
            <w:top w:val="none" w:sz="0" w:space="0" w:color="auto"/>
            <w:left w:val="none" w:sz="0" w:space="0" w:color="auto"/>
            <w:bottom w:val="none" w:sz="0" w:space="0" w:color="auto"/>
            <w:right w:val="none" w:sz="0" w:space="0" w:color="auto"/>
          </w:divBdr>
        </w:div>
        <w:div w:id="709766053">
          <w:marLeft w:val="0"/>
          <w:marRight w:val="0"/>
          <w:marTop w:val="150"/>
          <w:marBottom w:val="0"/>
          <w:divBdr>
            <w:top w:val="none" w:sz="0" w:space="0" w:color="auto"/>
            <w:left w:val="none" w:sz="0" w:space="0" w:color="auto"/>
            <w:bottom w:val="none" w:sz="0" w:space="0" w:color="auto"/>
            <w:right w:val="none" w:sz="0" w:space="0" w:color="auto"/>
          </w:divBdr>
        </w:div>
        <w:div w:id="408892939">
          <w:marLeft w:val="0"/>
          <w:marRight w:val="0"/>
          <w:marTop w:val="150"/>
          <w:marBottom w:val="0"/>
          <w:divBdr>
            <w:top w:val="none" w:sz="0" w:space="0" w:color="auto"/>
            <w:left w:val="none" w:sz="0" w:space="0" w:color="auto"/>
            <w:bottom w:val="none" w:sz="0" w:space="0" w:color="auto"/>
            <w:right w:val="none" w:sz="0" w:space="0" w:color="auto"/>
          </w:divBdr>
        </w:div>
        <w:div w:id="631255550">
          <w:marLeft w:val="0"/>
          <w:marRight w:val="0"/>
          <w:marTop w:val="150"/>
          <w:marBottom w:val="0"/>
          <w:divBdr>
            <w:top w:val="none" w:sz="0" w:space="0" w:color="auto"/>
            <w:left w:val="none" w:sz="0" w:space="0" w:color="auto"/>
            <w:bottom w:val="none" w:sz="0" w:space="0" w:color="auto"/>
            <w:right w:val="none" w:sz="0" w:space="0" w:color="auto"/>
          </w:divBdr>
        </w:div>
        <w:div w:id="768235539">
          <w:marLeft w:val="0"/>
          <w:marRight w:val="0"/>
          <w:marTop w:val="150"/>
          <w:marBottom w:val="0"/>
          <w:divBdr>
            <w:top w:val="none" w:sz="0" w:space="0" w:color="auto"/>
            <w:left w:val="none" w:sz="0" w:space="0" w:color="auto"/>
            <w:bottom w:val="none" w:sz="0" w:space="0" w:color="auto"/>
            <w:right w:val="none" w:sz="0" w:space="0" w:color="auto"/>
          </w:divBdr>
        </w:div>
        <w:div w:id="1099759636">
          <w:marLeft w:val="0"/>
          <w:marRight w:val="0"/>
          <w:marTop w:val="150"/>
          <w:marBottom w:val="0"/>
          <w:divBdr>
            <w:top w:val="none" w:sz="0" w:space="0" w:color="auto"/>
            <w:left w:val="none" w:sz="0" w:space="0" w:color="auto"/>
            <w:bottom w:val="none" w:sz="0" w:space="0" w:color="auto"/>
            <w:right w:val="none" w:sz="0" w:space="0" w:color="auto"/>
          </w:divBdr>
        </w:div>
        <w:div w:id="798425778">
          <w:marLeft w:val="0"/>
          <w:marRight w:val="0"/>
          <w:marTop w:val="150"/>
          <w:marBottom w:val="0"/>
          <w:divBdr>
            <w:top w:val="none" w:sz="0" w:space="0" w:color="auto"/>
            <w:left w:val="none" w:sz="0" w:space="0" w:color="auto"/>
            <w:bottom w:val="none" w:sz="0" w:space="0" w:color="auto"/>
            <w:right w:val="none" w:sz="0" w:space="0" w:color="auto"/>
          </w:divBdr>
        </w:div>
        <w:div w:id="498034365">
          <w:marLeft w:val="0"/>
          <w:marRight w:val="0"/>
          <w:marTop w:val="150"/>
          <w:marBottom w:val="0"/>
          <w:divBdr>
            <w:top w:val="none" w:sz="0" w:space="0" w:color="auto"/>
            <w:left w:val="none" w:sz="0" w:space="0" w:color="auto"/>
            <w:bottom w:val="none" w:sz="0" w:space="0" w:color="auto"/>
            <w:right w:val="none" w:sz="0" w:space="0" w:color="auto"/>
          </w:divBdr>
        </w:div>
        <w:div w:id="2105492352">
          <w:marLeft w:val="0"/>
          <w:marRight w:val="0"/>
          <w:marTop w:val="150"/>
          <w:marBottom w:val="0"/>
          <w:divBdr>
            <w:top w:val="none" w:sz="0" w:space="0" w:color="auto"/>
            <w:left w:val="none" w:sz="0" w:space="0" w:color="auto"/>
            <w:bottom w:val="none" w:sz="0" w:space="0" w:color="auto"/>
            <w:right w:val="none" w:sz="0" w:space="0" w:color="auto"/>
          </w:divBdr>
        </w:div>
        <w:div w:id="1821846034">
          <w:marLeft w:val="0"/>
          <w:marRight w:val="0"/>
          <w:marTop w:val="150"/>
          <w:marBottom w:val="0"/>
          <w:divBdr>
            <w:top w:val="none" w:sz="0" w:space="0" w:color="auto"/>
            <w:left w:val="none" w:sz="0" w:space="0" w:color="auto"/>
            <w:bottom w:val="none" w:sz="0" w:space="0" w:color="auto"/>
            <w:right w:val="none" w:sz="0" w:space="0" w:color="auto"/>
          </w:divBdr>
        </w:div>
        <w:div w:id="2078239024">
          <w:marLeft w:val="0"/>
          <w:marRight w:val="0"/>
          <w:marTop w:val="150"/>
          <w:marBottom w:val="0"/>
          <w:divBdr>
            <w:top w:val="none" w:sz="0" w:space="0" w:color="auto"/>
            <w:left w:val="none" w:sz="0" w:space="0" w:color="auto"/>
            <w:bottom w:val="none" w:sz="0" w:space="0" w:color="auto"/>
            <w:right w:val="none" w:sz="0" w:space="0" w:color="auto"/>
          </w:divBdr>
        </w:div>
        <w:div w:id="565646764">
          <w:marLeft w:val="0"/>
          <w:marRight w:val="0"/>
          <w:marTop w:val="150"/>
          <w:marBottom w:val="0"/>
          <w:divBdr>
            <w:top w:val="none" w:sz="0" w:space="0" w:color="auto"/>
            <w:left w:val="none" w:sz="0" w:space="0" w:color="auto"/>
            <w:bottom w:val="none" w:sz="0" w:space="0" w:color="auto"/>
            <w:right w:val="none" w:sz="0" w:space="0" w:color="auto"/>
          </w:divBdr>
        </w:div>
        <w:div w:id="1407260322">
          <w:marLeft w:val="0"/>
          <w:marRight w:val="0"/>
          <w:marTop w:val="150"/>
          <w:marBottom w:val="0"/>
          <w:divBdr>
            <w:top w:val="none" w:sz="0" w:space="0" w:color="auto"/>
            <w:left w:val="none" w:sz="0" w:space="0" w:color="auto"/>
            <w:bottom w:val="none" w:sz="0" w:space="0" w:color="auto"/>
            <w:right w:val="none" w:sz="0" w:space="0" w:color="auto"/>
          </w:divBdr>
        </w:div>
        <w:div w:id="1333949769">
          <w:marLeft w:val="0"/>
          <w:marRight w:val="0"/>
          <w:marTop w:val="150"/>
          <w:marBottom w:val="0"/>
          <w:divBdr>
            <w:top w:val="none" w:sz="0" w:space="0" w:color="auto"/>
            <w:left w:val="none" w:sz="0" w:space="0" w:color="auto"/>
            <w:bottom w:val="none" w:sz="0" w:space="0" w:color="auto"/>
            <w:right w:val="none" w:sz="0" w:space="0" w:color="auto"/>
          </w:divBdr>
        </w:div>
        <w:div w:id="1414279399">
          <w:marLeft w:val="0"/>
          <w:marRight w:val="0"/>
          <w:marTop w:val="150"/>
          <w:marBottom w:val="0"/>
          <w:divBdr>
            <w:top w:val="none" w:sz="0" w:space="0" w:color="auto"/>
            <w:left w:val="none" w:sz="0" w:space="0" w:color="auto"/>
            <w:bottom w:val="none" w:sz="0" w:space="0" w:color="auto"/>
            <w:right w:val="none" w:sz="0" w:space="0" w:color="auto"/>
          </w:divBdr>
        </w:div>
        <w:div w:id="2125802615">
          <w:marLeft w:val="0"/>
          <w:marRight w:val="0"/>
          <w:marTop w:val="150"/>
          <w:marBottom w:val="0"/>
          <w:divBdr>
            <w:top w:val="none" w:sz="0" w:space="0" w:color="auto"/>
            <w:left w:val="none" w:sz="0" w:space="0" w:color="auto"/>
            <w:bottom w:val="none" w:sz="0" w:space="0" w:color="auto"/>
            <w:right w:val="none" w:sz="0" w:space="0" w:color="auto"/>
          </w:divBdr>
        </w:div>
        <w:div w:id="1890993141">
          <w:marLeft w:val="0"/>
          <w:marRight w:val="0"/>
          <w:marTop w:val="150"/>
          <w:marBottom w:val="0"/>
          <w:divBdr>
            <w:top w:val="none" w:sz="0" w:space="0" w:color="auto"/>
            <w:left w:val="none" w:sz="0" w:space="0" w:color="auto"/>
            <w:bottom w:val="none" w:sz="0" w:space="0" w:color="auto"/>
            <w:right w:val="none" w:sz="0" w:space="0" w:color="auto"/>
          </w:divBdr>
        </w:div>
        <w:div w:id="1478106003">
          <w:marLeft w:val="0"/>
          <w:marRight w:val="0"/>
          <w:marTop w:val="150"/>
          <w:marBottom w:val="0"/>
          <w:divBdr>
            <w:top w:val="none" w:sz="0" w:space="0" w:color="auto"/>
            <w:left w:val="none" w:sz="0" w:space="0" w:color="auto"/>
            <w:bottom w:val="none" w:sz="0" w:space="0" w:color="auto"/>
            <w:right w:val="none" w:sz="0" w:space="0" w:color="auto"/>
          </w:divBdr>
        </w:div>
        <w:div w:id="256597335">
          <w:marLeft w:val="0"/>
          <w:marRight w:val="0"/>
          <w:marTop w:val="150"/>
          <w:marBottom w:val="0"/>
          <w:divBdr>
            <w:top w:val="none" w:sz="0" w:space="0" w:color="auto"/>
            <w:left w:val="none" w:sz="0" w:space="0" w:color="auto"/>
            <w:bottom w:val="none" w:sz="0" w:space="0" w:color="auto"/>
            <w:right w:val="none" w:sz="0" w:space="0" w:color="auto"/>
          </w:divBdr>
        </w:div>
        <w:div w:id="1053700912">
          <w:marLeft w:val="0"/>
          <w:marRight w:val="0"/>
          <w:marTop w:val="150"/>
          <w:marBottom w:val="0"/>
          <w:divBdr>
            <w:top w:val="none" w:sz="0" w:space="0" w:color="auto"/>
            <w:left w:val="none" w:sz="0" w:space="0" w:color="auto"/>
            <w:bottom w:val="none" w:sz="0" w:space="0" w:color="auto"/>
            <w:right w:val="none" w:sz="0" w:space="0" w:color="auto"/>
          </w:divBdr>
        </w:div>
        <w:div w:id="350691316">
          <w:marLeft w:val="0"/>
          <w:marRight w:val="0"/>
          <w:marTop w:val="150"/>
          <w:marBottom w:val="0"/>
          <w:divBdr>
            <w:top w:val="none" w:sz="0" w:space="0" w:color="auto"/>
            <w:left w:val="none" w:sz="0" w:space="0" w:color="auto"/>
            <w:bottom w:val="none" w:sz="0" w:space="0" w:color="auto"/>
            <w:right w:val="none" w:sz="0" w:space="0" w:color="auto"/>
          </w:divBdr>
        </w:div>
        <w:div w:id="1054887406">
          <w:marLeft w:val="0"/>
          <w:marRight w:val="0"/>
          <w:marTop w:val="150"/>
          <w:marBottom w:val="0"/>
          <w:divBdr>
            <w:top w:val="none" w:sz="0" w:space="0" w:color="auto"/>
            <w:left w:val="none" w:sz="0" w:space="0" w:color="auto"/>
            <w:bottom w:val="none" w:sz="0" w:space="0" w:color="auto"/>
            <w:right w:val="none" w:sz="0" w:space="0" w:color="auto"/>
          </w:divBdr>
        </w:div>
        <w:div w:id="1410809246">
          <w:marLeft w:val="0"/>
          <w:marRight w:val="0"/>
          <w:marTop w:val="150"/>
          <w:marBottom w:val="0"/>
          <w:divBdr>
            <w:top w:val="none" w:sz="0" w:space="0" w:color="auto"/>
            <w:left w:val="none" w:sz="0" w:space="0" w:color="auto"/>
            <w:bottom w:val="none" w:sz="0" w:space="0" w:color="auto"/>
            <w:right w:val="none" w:sz="0" w:space="0" w:color="auto"/>
          </w:divBdr>
        </w:div>
        <w:div w:id="1096708566">
          <w:marLeft w:val="0"/>
          <w:marRight w:val="0"/>
          <w:marTop w:val="150"/>
          <w:marBottom w:val="0"/>
          <w:divBdr>
            <w:top w:val="none" w:sz="0" w:space="0" w:color="auto"/>
            <w:left w:val="none" w:sz="0" w:space="0" w:color="auto"/>
            <w:bottom w:val="none" w:sz="0" w:space="0" w:color="auto"/>
            <w:right w:val="none" w:sz="0" w:space="0" w:color="auto"/>
          </w:divBdr>
        </w:div>
        <w:div w:id="506941361">
          <w:marLeft w:val="0"/>
          <w:marRight w:val="0"/>
          <w:marTop w:val="150"/>
          <w:marBottom w:val="0"/>
          <w:divBdr>
            <w:top w:val="none" w:sz="0" w:space="0" w:color="auto"/>
            <w:left w:val="none" w:sz="0" w:space="0" w:color="auto"/>
            <w:bottom w:val="none" w:sz="0" w:space="0" w:color="auto"/>
            <w:right w:val="none" w:sz="0" w:space="0" w:color="auto"/>
          </w:divBdr>
        </w:div>
        <w:div w:id="876282977">
          <w:marLeft w:val="0"/>
          <w:marRight w:val="0"/>
          <w:marTop w:val="150"/>
          <w:marBottom w:val="0"/>
          <w:divBdr>
            <w:top w:val="none" w:sz="0" w:space="0" w:color="auto"/>
            <w:left w:val="none" w:sz="0" w:space="0" w:color="auto"/>
            <w:bottom w:val="none" w:sz="0" w:space="0" w:color="auto"/>
            <w:right w:val="none" w:sz="0" w:space="0" w:color="auto"/>
          </w:divBdr>
        </w:div>
        <w:div w:id="665090223">
          <w:marLeft w:val="0"/>
          <w:marRight w:val="0"/>
          <w:marTop w:val="150"/>
          <w:marBottom w:val="0"/>
          <w:divBdr>
            <w:top w:val="none" w:sz="0" w:space="0" w:color="auto"/>
            <w:left w:val="none" w:sz="0" w:space="0" w:color="auto"/>
            <w:bottom w:val="none" w:sz="0" w:space="0" w:color="auto"/>
            <w:right w:val="none" w:sz="0" w:space="0" w:color="auto"/>
          </w:divBdr>
        </w:div>
        <w:div w:id="1377271409">
          <w:marLeft w:val="0"/>
          <w:marRight w:val="0"/>
          <w:marTop w:val="150"/>
          <w:marBottom w:val="0"/>
          <w:divBdr>
            <w:top w:val="none" w:sz="0" w:space="0" w:color="auto"/>
            <w:left w:val="none" w:sz="0" w:space="0" w:color="auto"/>
            <w:bottom w:val="none" w:sz="0" w:space="0" w:color="auto"/>
            <w:right w:val="none" w:sz="0" w:space="0" w:color="auto"/>
          </w:divBdr>
        </w:div>
        <w:div w:id="1569226494">
          <w:marLeft w:val="0"/>
          <w:marRight w:val="0"/>
          <w:marTop w:val="150"/>
          <w:marBottom w:val="0"/>
          <w:divBdr>
            <w:top w:val="none" w:sz="0" w:space="0" w:color="auto"/>
            <w:left w:val="none" w:sz="0" w:space="0" w:color="auto"/>
            <w:bottom w:val="none" w:sz="0" w:space="0" w:color="auto"/>
            <w:right w:val="none" w:sz="0" w:space="0" w:color="auto"/>
          </w:divBdr>
        </w:div>
        <w:div w:id="106315995">
          <w:marLeft w:val="0"/>
          <w:marRight w:val="0"/>
          <w:marTop w:val="150"/>
          <w:marBottom w:val="0"/>
          <w:divBdr>
            <w:top w:val="none" w:sz="0" w:space="0" w:color="auto"/>
            <w:left w:val="none" w:sz="0" w:space="0" w:color="auto"/>
            <w:bottom w:val="none" w:sz="0" w:space="0" w:color="auto"/>
            <w:right w:val="none" w:sz="0" w:space="0" w:color="auto"/>
          </w:divBdr>
        </w:div>
        <w:div w:id="1361971392">
          <w:marLeft w:val="0"/>
          <w:marRight w:val="0"/>
          <w:marTop w:val="150"/>
          <w:marBottom w:val="0"/>
          <w:divBdr>
            <w:top w:val="none" w:sz="0" w:space="0" w:color="auto"/>
            <w:left w:val="none" w:sz="0" w:space="0" w:color="auto"/>
            <w:bottom w:val="none" w:sz="0" w:space="0" w:color="auto"/>
            <w:right w:val="none" w:sz="0" w:space="0" w:color="auto"/>
          </w:divBdr>
        </w:div>
        <w:div w:id="1963227037">
          <w:marLeft w:val="0"/>
          <w:marRight w:val="0"/>
          <w:marTop w:val="150"/>
          <w:marBottom w:val="0"/>
          <w:divBdr>
            <w:top w:val="none" w:sz="0" w:space="0" w:color="auto"/>
            <w:left w:val="none" w:sz="0" w:space="0" w:color="auto"/>
            <w:bottom w:val="none" w:sz="0" w:space="0" w:color="auto"/>
            <w:right w:val="none" w:sz="0" w:space="0" w:color="auto"/>
          </w:divBdr>
        </w:div>
        <w:div w:id="345526091">
          <w:marLeft w:val="0"/>
          <w:marRight w:val="0"/>
          <w:marTop w:val="150"/>
          <w:marBottom w:val="0"/>
          <w:divBdr>
            <w:top w:val="none" w:sz="0" w:space="0" w:color="auto"/>
            <w:left w:val="none" w:sz="0" w:space="0" w:color="auto"/>
            <w:bottom w:val="none" w:sz="0" w:space="0" w:color="auto"/>
            <w:right w:val="none" w:sz="0" w:space="0" w:color="auto"/>
          </w:divBdr>
          <w:divsChild>
            <w:div w:id="1465393605">
              <w:marLeft w:val="0"/>
              <w:marRight w:val="0"/>
              <w:marTop w:val="0"/>
              <w:marBottom w:val="0"/>
              <w:divBdr>
                <w:top w:val="none" w:sz="0" w:space="0" w:color="auto"/>
                <w:left w:val="none" w:sz="0" w:space="0" w:color="auto"/>
                <w:bottom w:val="none" w:sz="0" w:space="0" w:color="auto"/>
                <w:right w:val="none" w:sz="0" w:space="0" w:color="auto"/>
              </w:divBdr>
            </w:div>
          </w:divsChild>
        </w:div>
        <w:div w:id="1383942533">
          <w:marLeft w:val="0"/>
          <w:marRight w:val="0"/>
          <w:marTop w:val="150"/>
          <w:marBottom w:val="0"/>
          <w:divBdr>
            <w:top w:val="none" w:sz="0" w:space="0" w:color="auto"/>
            <w:left w:val="none" w:sz="0" w:space="0" w:color="auto"/>
            <w:bottom w:val="none" w:sz="0" w:space="0" w:color="auto"/>
            <w:right w:val="none" w:sz="0" w:space="0" w:color="auto"/>
          </w:divBdr>
        </w:div>
        <w:div w:id="1225600151">
          <w:marLeft w:val="0"/>
          <w:marRight w:val="0"/>
          <w:marTop w:val="150"/>
          <w:marBottom w:val="0"/>
          <w:divBdr>
            <w:top w:val="none" w:sz="0" w:space="0" w:color="auto"/>
            <w:left w:val="none" w:sz="0" w:space="0" w:color="auto"/>
            <w:bottom w:val="none" w:sz="0" w:space="0" w:color="auto"/>
            <w:right w:val="none" w:sz="0" w:space="0" w:color="auto"/>
          </w:divBdr>
        </w:div>
        <w:div w:id="1930308596">
          <w:marLeft w:val="0"/>
          <w:marRight w:val="0"/>
          <w:marTop w:val="150"/>
          <w:marBottom w:val="0"/>
          <w:divBdr>
            <w:top w:val="none" w:sz="0" w:space="0" w:color="auto"/>
            <w:left w:val="none" w:sz="0" w:space="0" w:color="auto"/>
            <w:bottom w:val="none" w:sz="0" w:space="0" w:color="auto"/>
            <w:right w:val="none" w:sz="0" w:space="0" w:color="auto"/>
          </w:divBdr>
        </w:div>
        <w:div w:id="446704350">
          <w:marLeft w:val="0"/>
          <w:marRight w:val="0"/>
          <w:marTop w:val="150"/>
          <w:marBottom w:val="0"/>
          <w:divBdr>
            <w:top w:val="none" w:sz="0" w:space="0" w:color="auto"/>
            <w:left w:val="none" w:sz="0" w:space="0" w:color="auto"/>
            <w:bottom w:val="none" w:sz="0" w:space="0" w:color="auto"/>
            <w:right w:val="none" w:sz="0" w:space="0" w:color="auto"/>
          </w:divBdr>
        </w:div>
        <w:div w:id="1790276673">
          <w:marLeft w:val="0"/>
          <w:marRight w:val="0"/>
          <w:marTop w:val="150"/>
          <w:marBottom w:val="0"/>
          <w:divBdr>
            <w:top w:val="none" w:sz="0" w:space="0" w:color="auto"/>
            <w:left w:val="none" w:sz="0" w:space="0" w:color="auto"/>
            <w:bottom w:val="none" w:sz="0" w:space="0" w:color="auto"/>
            <w:right w:val="none" w:sz="0" w:space="0" w:color="auto"/>
          </w:divBdr>
        </w:div>
        <w:div w:id="1342200815">
          <w:marLeft w:val="0"/>
          <w:marRight w:val="0"/>
          <w:marTop w:val="150"/>
          <w:marBottom w:val="0"/>
          <w:divBdr>
            <w:top w:val="none" w:sz="0" w:space="0" w:color="auto"/>
            <w:left w:val="none" w:sz="0" w:space="0" w:color="auto"/>
            <w:bottom w:val="none" w:sz="0" w:space="0" w:color="auto"/>
            <w:right w:val="none" w:sz="0" w:space="0" w:color="auto"/>
          </w:divBdr>
        </w:div>
        <w:div w:id="1065446074">
          <w:marLeft w:val="0"/>
          <w:marRight w:val="0"/>
          <w:marTop w:val="150"/>
          <w:marBottom w:val="0"/>
          <w:divBdr>
            <w:top w:val="none" w:sz="0" w:space="0" w:color="auto"/>
            <w:left w:val="none" w:sz="0" w:space="0" w:color="auto"/>
            <w:bottom w:val="none" w:sz="0" w:space="0" w:color="auto"/>
            <w:right w:val="none" w:sz="0" w:space="0" w:color="auto"/>
          </w:divBdr>
        </w:div>
        <w:div w:id="2104956922">
          <w:marLeft w:val="0"/>
          <w:marRight w:val="0"/>
          <w:marTop w:val="150"/>
          <w:marBottom w:val="0"/>
          <w:divBdr>
            <w:top w:val="none" w:sz="0" w:space="0" w:color="auto"/>
            <w:left w:val="none" w:sz="0" w:space="0" w:color="auto"/>
            <w:bottom w:val="none" w:sz="0" w:space="0" w:color="auto"/>
            <w:right w:val="none" w:sz="0" w:space="0" w:color="auto"/>
          </w:divBdr>
        </w:div>
        <w:div w:id="105124542">
          <w:marLeft w:val="0"/>
          <w:marRight w:val="0"/>
          <w:marTop w:val="150"/>
          <w:marBottom w:val="0"/>
          <w:divBdr>
            <w:top w:val="none" w:sz="0" w:space="0" w:color="auto"/>
            <w:left w:val="none" w:sz="0" w:space="0" w:color="auto"/>
            <w:bottom w:val="none" w:sz="0" w:space="0" w:color="auto"/>
            <w:right w:val="none" w:sz="0" w:space="0" w:color="auto"/>
          </w:divBdr>
        </w:div>
        <w:div w:id="855195693">
          <w:marLeft w:val="0"/>
          <w:marRight w:val="0"/>
          <w:marTop w:val="150"/>
          <w:marBottom w:val="0"/>
          <w:divBdr>
            <w:top w:val="none" w:sz="0" w:space="0" w:color="auto"/>
            <w:left w:val="none" w:sz="0" w:space="0" w:color="auto"/>
            <w:bottom w:val="none" w:sz="0" w:space="0" w:color="auto"/>
            <w:right w:val="none" w:sz="0" w:space="0" w:color="auto"/>
          </w:divBdr>
        </w:div>
        <w:div w:id="1014117071">
          <w:marLeft w:val="0"/>
          <w:marRight w:val="0"/>
          <w:marTop w:val="150"/>
          <w:marBottom w:val="0"/>
          <w:divBdr>
            <w:top w:val="none" w:sz="0" w:space="0" w:color="auto"/>
            <w:left w:val="none" w:sz="0" w:space="0" w:color="auto"/>
            <w:bottom w:val="none" w:sz="0" w:space="0" w:color="auto"/>
            <w:right w:val="none" w:sz="0" w:space="0" w:color="auto"/>
          </w:divBdr>
        </w:div>
        <w:div w:id="1506629984">
          <w:marLeft w:val="0"/>
          <w:marRight w:val="0"/>
          <w:marTop w:val="150"/>
          <w:marBottom w:val="0"/>
          <w:divBdr>
            <w:top w:val="none" w:sz="0" w:space="0" w:color="auto"/>
            <w:left w:val="none" w:sz="0" w:space="0" w:color="auto"/>
            <w:bottom w:val="none" w:sz="0" w:space="0" w:color="auto"/>
            <w:right w:val="none" w:sz="0" w:space="0" w:color="auto"/>
          </w:divBdr>
        </w:div>
        <w:div w:id="1043671420">
          <w:marLeft w:val="0"/>
          <w:marRight w:val="0"/>
          <w:marTop w:val="0"/>
          <w:marBottom w:val="0"/>
          <w:divBdr>
            <w:top w:val="none" w:sz="0" w:space="0" w:color="auto"/>
            <w:left w:val="none" w:sz="0" w:space="0" w:color="auto"/>
            <w:bottom w:val="none" w:sz="0" w:space="0" w:color="auto"/>
            <w:right w:val="none" w:sz="0" w:space="0" w:color="auto"/>
          </w:divBdr>
        </w:div>
        <w:div w:id="53746394">
          <w:marLeft w:val="0"/>
          <w:marRight w:val="0"/>
          <w:marTop w:val="150"/>
          <w:marBottom w:val="0"/>
          <w:divBdr>
            <w:top w:val="none" w:sz="0" w:space="0" w:color="auto"/>
            <w:left w:val="none" w:sz="0" w:space="0" w:color="auto"/>
            <w:bottom w:val="none" w:sz="0" w:space="0" w:color="auto"/>
            <w:right w:val="none" w:sz="0" w:space="0" w:color="auto"/>
          </w:divBdr>
        </w:div>
        <w:div w:id="1221135671">
          <w:marLeft w:val="0"/>
          <w:marRight w:val="0"/>
          <w:marTop w:val="150"/>
          <w:marBottom w:val="0"/>
          <w:divBdr>
            <w:top w:val="none" w:sz="0" w:space="0" w:color="auto"/>
            <w:left w:val="none" w:sz="0" w:space="0" w:color="auto"/>
            <w:bottom w:val="none" w:sz="0" w:space="0" w:color="auto"/>
            <w:right w:val="none" w:sz="0" w:space="0" w:color="auto"/>
          </w:divBdr>
        </w:div>
        <w:div w:id="1877740342">
          <w:marLeft w:val="0"/>
          <w:marRight w:val="0"/>
          <w:marTop w:val="0"/>
          <w:marBottom w:val="0"/>
          <w:divBdr>
            <w:top w:val="none" w:sz="0" w:space="0" w:color="auto"/>
            <w:left w:val="none" w:sz="0" w:space="0" w:color="auto"/>
            <w:bottom w:val="none" w:sz="0" w:space="0" w:color="auto"/>
            <w:right w:val="none" w:sz="0" w:space="0" w:color="auto"/>
          </w:divBdr>
        </w:div>
        <w:div w:id="1136147029">
          <w:marLeft w:val="0"/>
          <w:marRight w:val="0"/>
          <w:marTop w:val="150"/>
          <w:marBottom w:val="0"/>
          <w:divBdr>
            <w:top w:val="none" w:sz="0" w:space="0" w:color="auto"/>
            <w:left w:val="none" w:sz="0" w:space="0" w:color="auto"/>
            <w:bottom w:val="none" w:sz="0" w:space="0" w:color="auto"/>
            <w:right w:val="none" w:sz="0" w:space="0" w:color="auto"/>
          </w:divBdr>
        </w:div>
        <w:div w:id="2146266218">
          <w:marLeft w:val="0"/>
          <w:marRight w:val="0"/>
          <w:marTop w:val="0"/>
          <w:marBottom w:val="0"/>
          <w:divBdr>
            <w:top w:val="none" w:sz="0" w:space="0" w:color="auto"/>
            <w:left w:val="none" w:sz="0" w:space="0" w:color="auto"/>
            <w:bottom w:val="none" w:sz="0" w:space="0" w:color="auto"/>
            <w:right w:val="none" w:sz="0" w:space="0" w:color="auto"/>
          </w:divBdr>
        </w:div>
        <w:div w:id="2026442210">
          <w:marLeft w:val="0"/>
          <w:marRight w:val="0"/>
          <w:marTop w:val="150"/>
          <w:marBottom w:val="0"/>
          <w:divBdr>
            <w:top w:val="none" w:sz="0" w:space="0" w:color="auto"/>
            <w:left w:val="none" w:sz="0" w:space="0" w:color="auto"/>
            <w:bottom w:val="none" w:sz="0" w:space="0" w:color="auto"/>
            <w:right w:val="none" w:sz="0" w:space="0" w:color="auto"/>
          </w:divBdr>
        </w:div>
        <w:div w:id="451020610">
          <w:marLeft w:val="0"/>
          <w:marRight w:val="0"/>
          <w:marTop w:val="150"/>
          <w:marBottom w:val="0"/>
          <w:divBdr>
            <w:top w:val="none" w:sz="0" w:space="0" w:color="auto"/>
            <w:left w:val="none" w:sz="0" w:space="0" w:color="auto"/>
            <w:bottom w:val="none" w:sz="0" w:space="0" w:color="auto"/>
            <w:right w:val="none" w:sz="0" w:space="0" w:color="auto"/>
          </w:divBdr>
        </w:div>
        <w:div w:id="1321618354">
          <w:marLeft w:val="0"/>
          <w:marRight w:val="0"/>
          <w:marTop w:val="150"/>
          <w:marBottom w:val="0"/>
          <w:divBdr>
            <w:top w:val="none" w:sz="0" w:space="0" w:color="auto"/>
            <w:left w:val="none" w:sz="0" w:space="0" w:color="auto"/>
            <w:bottom w:val="none" w:sz="0" w:space="0" w:color="auto"/>
            <w:right w:val="none" w:sz="0" w:space="0" w:color="auto"/>
          </w:divBdr>
        </w:div>
        <w:div w:id="1752309208">
          <w:marLeft w:val="0"/>
          <w:marRight w:val="0"/>
          <w:marTop w:val="150"/>
          <w:marBottom w:val="0"/>
          <w:divBdr>
            <w:top w:val="none" w:sz="0" w:space="0" w:color="auto"/>
            <w:left w:val="none" w:sz="0" w:space="0" w:color="auto"/>
            <w:bottom w:val="none" w:sz="0" w:space="0" w:color="auto"/>
            <w:right w:val="none" w:sz="0" w:space="0" w:color="auto"/>
          </w:divBdr>
        </w:div>
        <w:div w:id="1422263186">
          <w:marLeft w:val="0"/>
          <w:marRight w:val="0"/>
          <w:marTop w:val="150"/>
          <w:marBottom w:val="0"/>
          <w:divBdr>
            <w:top w:val="none" w:sz="0" w:space="0" w:color="auto"/>
            <w:left w:val="none" w:sz="0" w:space="0" w:color="auto"/>
            <w:bottom w:val="none" w:sz="0" w:space="0" w:color="auto"/>
            <w:right w:val="none" w:sz="0" w:space="0" w:color="auto"/>
          </w:divBdr>
        </w:div>
        <w:div w:id="1740443446">
          <w:marLeft w:val="0"/>
          <w:marRight w:val="0"/>
          <w:marTop w:val="150"/>
          <w:marBottom w:val="0"/>
          <w:divBdr>
            <w:top w:val="none" w:sz="0" w:space="0" w:color="auto"/>
            <w:left w:val="none" w:sz="0" w:space="0" w:color="auto"/>
            <w:bottom w:val="none" w:sz="0" w:space="0" w:color="auto"/>
            <w:right w:val="none" w:sz="0" w:space="0" w:color="auto"/>
          </w:divBdr>
        </w:div>
        <w:div w:id="1749232350">
          <w:marLeft w:val="0"/>
          <w:marRight w:val="0"/>
          <w:marTop w:val="150"/>
          <w:marBottom w:val="0"/>
          <w:divBdr>
            <w:top w:val="none" w:sz="0" w:space="0" w:color="auto"/>
            <w:left w:val="none" w:sz="0" w:space="0" w:color="auto"/>
            <w:bottom w:val="none" w:sz="0" w:space="0" w:color="auto"/>
            <w:right w:val="none" w:sz="0" w:space="0" w:color="auto"/>
          </w:divBdr>
        </w:div>
        <w:div w:id="1703507413">
          <w:marLeft w:val="0"/>
          <w:marRight w:val="0"/>
          <w:marTop w:val="150"/>
          <w:marBottom w:val="0"/>
          <w:divBdr>
            <w:top w:val="none" w:sz="0" w:space="0" w:color="auto"/>
            <w:left w:val="none" w:sz="0" w:space="0" w:color="auto"/>
            <w:bottom w:val="none" w:sz="0" w:space="0" w:color="auto"/>
            <w:right w:val="none" w:sz="0" w:space="0" w:color="auto"/>
          </w:divBdr>
        </w:div>
        <w:div w:id="1630160502">
          <w:marLeft w:val="0"/>
          <w:marRight w:val="0"/>
          <w:marTop w:val="150"/>
          <w:marBottom w:val="0"/>
          <w:divBdr>
            <w:top w:val="none" w:sz="0" w:space="0" w:color="auto"/>
            <w:left w:val="none" w:sz="0" w:space="0" w:color="auto"/>
            <w:bottom w:val="none" w:sz="0" w:space="0" w:color="auto"/>
            <w:right w:val="none" w:sz="0" w:space="0" w:color="auto"/>
          </w:divBdr>
        </w:div>
        <w:div w:id="1567960331">
          <w:marLeft w:val="0"/>
          <w:marRight w:val="0"/>
          <w:marTop w:val="150"/>
          <w:marBottom w:val="0"/>
          <w:divBdr>
            <w:top w:val="none" w:sz="0" w:space="0" w:color="auto"/>
            <w:left w:val="none" w:sz="0" w:space="0" w:color="auto"/>
            <w:bottom w:val="none" w:sz="0" w:space="0" w:color="auto"/>
            <w:right w:val="none" w:sz="0" w:space="0" w:color="auto"/>
          </w:divBdr>
        </w:div>
        <w:div w:id="1221673143">
          <w:marLeft w:val="0"/>
          <w:marRight w:val="0"/>
          <w:marTop w:val="150"/>
          <w:marBottom w:val="0"/>
          <w:divBdr>
            <w:top w:val="none" w:sz="0" w:space="0" w:color="auto"/>
            <w:left w:val="none" w:sz="0" w:space="0" w:color="auto"/>
            <w:bottom w:val="none" w:sz="0" w:space="0" w:color="auto"/>
            <w:right w:val="none" w:sz="0" w:space="0" w:color="auto"/>
          </w:divBdr>
        </w:div>
        <w:div w:id="1583756406">
          <w:marLeft w:val="0"/>
          <w:marRight w:val="0"/>
          <w:marTop w:val="150"/>
          <w:marBottom w:val="0"/>
          <w:divBdr>
            <w:top w:val="none" w:sz="0" w:space="0" w:color="auto"/>
            <w:left w:val="none" w:sz="0" w:space="0" w:color="auto"/>
            <w:bottom w:val="none" w:sz="0" w:space="0" w:color="auto"/>
            <w:right w:val="none" w:sz="0" w:space="0" w:color="auto"/>
          </w:divBdr>
        </w:div>
        <w:div w:id="2055812887">
          <w:marLeft w:val="0"/>
          <w:marRight w:val="0"/>
          <w:marTop w:val="150"/>
          <w:marBottom w:val="0"/>
          <w:divBdr>
            <w:top w:val="none" w:sz="0" w:space="0" w:color="auto"/>
            <w:left w:val="none" w:sz="0" w:space="0" w:color="auto"/>
            <w:bottom w:val="none" w:sz="0" w:space="0" w:color="auto"/>
            <w:right w:val="none" w:sz="0" w:space="0" w:color="auto"/>
          </w:divBdr>
        </w:div>
        <w:div w:id="882862794">
          <w:marLeft w:val="0"/>
          <w:marRight w:val="0"/>
          <w:marTop w:val="150"/>
          <w:marBottom w:val="0"/>
          <w:divBdr>
            <w:top w:val="none" w:sz="0" w:space="0" w:color="auto"/>
            <w:left w:val="none" w:sz="0" w:space="0" w:color="auto"/>
            <w:bottom w:val="none" w:sz="0" w:space="0" w:color="auto"/>
            <w:right w:val="none" w:sz="0" w:space="0" w:color="auto"/>
          </w:divBdr>
        </w:div>
        <w:div w:id="673991327">
          <w:marLeft w:val="0"/>
          <w:marRight w:val="0"/>
          <w:marTop w:val="150"/>
          <w:marBottom w:val="0"/>
          <w:divBdr>
            <w:top w:val="none" w:sz="0" w:space="0" w:color="auto"/>
            <w:left w:val="none" w:sz="0" w:space="0" w:color="auto"/>
            <w:bottom w:val="none" w:sz="0" w:space="0" w:color="auto"/>
            <w:right w:val="none" w:sz="0" w:space="0" w:color="auto"/>
          </w:divBdr>
        </w:div>
        <w:div w:id="1298102382">
          <w:marLeft w:val="0"/>
          <w:marRight w:val="0"/>
          <w:marTop w:val="150"/>
          <w:marBottom w:val="0"/>
          <w:divBdr>
            <w:top w:val="none" w:sz="0" w:space="0" w:color="auto"/>
            <w:left w:val="none" w:sz="0" w:space="0" w:color="auto"/>
            <w:bottom w:val="none" w:sz="0" w:space="0" w:color="auto"/>
            <w:right w:val="none" w:sz="0" w:space="0" w:color="auto"/>
          </w:divBdr>
        </w:div>
        <w:div w:id="617952146">
          <w:marLeft w:val="0"/>
          <w:marRight w:val="0"/>
          <w:marTop w:val="150"/>
          <w:marBottom w:val="0"/>
          <w:divBdr>
            <w:top w:val="none" w:sz="0" w:space="0" w:color="auto"/>
            <w:left w:val="none" w:sz="0" w:space="0" w:color="auto"/>
            <w:bottom w:val="none" w:sz="0" w:space="0" w:color="auto"/>
            <w:right w:val="none" w:sz="0" w:space="0" w:color="auto"/>
          </w:divBdr>
        </w:div>
        <w:div w:id="240719014">
          <w:marLeft w:val="0"/>
          <w:marRight w:val="0"/>
          <w:marTop w:val="150"/>
          <w:marBottom w:val="0"/>
          <w:divBdr>
            <w:top w:val="none" w:sz="0" w:space="0" w:color="auto"/>
            <w:left w:val="none" w:sz="0" w:space="0" w:color="auto"/>
            <w:bottom w:val="none" w:sz="0" w:space="0" w:color="auto"/>
            <w:right w:val="none" w:sz="0" w:space="0" w:color="auto"/>
          </w:divBdr>
        </w:div>
        <w:div w:id="1355153564">
          <w:marLeft w:val="0"/>
          <w:marRight w:val="0"/>
          <w:marTop w:val="150"/>
          <w:marBottom w:val="0"/>
          <w:divBdr>
            <w:top w:val="none" w:sz="0" w:space="0" w:color="auto"/>
            <w:left w:val="none" w:sz="0" w:space="0" w:color="auto"/>
            <w:bottom w:val="none" w:sz="0" w:space="0" w:color="auto"/>
            <w:right w:val="none" w:sz="0" w:space="0" w:color="auto"/>
          </w:divBdr>
        </w:div>
        <w:div w:id="7299154">
          <w:marLeft w:val="0"/>
          <w:marRight w:val="0"/>
          <w:marTop w:val="150"/>
          <w:marBottom w:val="0"/>
          <w:divBdr>
            <w:top w:val="none" w:sz="0" w:space="0" w:color="auto"/>
            <w:left w:val="none" w:sz="0" w:space="0" w:color="auto"/>
            <w:bottom w:val="none" w:sz="0" w:space="0" w:color="auto"/>
            <w:right w:val="none" w:sz="0" w:space="0" w:color="auto"/>
          </w:divBdr>
        </w:div>
        <w:div w:id="2082094966">
          <w:marLeft w:val="0"/>
          <w:marRight w:val="0"/>
          <w:marTop w:val="150"/>
          <w:marBottom w:val="0"/>
          <w:divBdr>
            <w:top w:val="none" w:sz="0" w:space="0" w:color="auto"/>
            <w:left w:val="none" w:sz="0" w:space="0" w:color="auto"/>
            <w:bottom w:val="none" w:sz="0" w:space="0" w:color="auto"/>
            <w:right w:val="none" w:sz="0" w:space="0" w:color="auto"/>
          </w:divBdr>
        </w:div>
        <w:div w:id="1612663588">
          <w:marLeft w:val="0"/>
          <w:marRight w:val="0"/>
          <w:marTop w:val="150"/>
          <w:marBottom w:val="0"/>
          <w:divBdr>
            <w:top w:val="none" w:sz="0" w:space="0" w:color="auto"/>
            <w:left w:val="none" w:sz="0" w:space="0" w:color="auto"/>
            <w:bottom w:val="none" w:sz="0" w:space="0" w:color="auto"/>
            <w:right w:val="none" w:sz="0" w:space="0" w:color="auto"/>
          </w:divBdr>
        </w:div>
        <w:div w:id="266818057">
          <w:marLeft w:val="0"/>
          <w:marRight w:val="0"/>
          <w:marTop w:val="150"/>
          <w:marBottom w:val="0"/>
          <w:divBdr>
            <w:top w:val="none" w:sz="0" w:space="0" w:color="auto"/>
            <w:left w:val="none" w:sz="0" w:space="0" w:color="auto"/>
            <w:bottom w:val="none" w:sz="0" w:space="0" w:color="auto"/>
            <w:right w:val="none" w:sz="0" w:space="0" w:color="auto"/>
          </w:divBdr>
        </w:div>
        <w:div w:id="639383975">
          <w:marLeft w:val="0"/>
          <w:marRight w:val="0"/>
          <w:marTop w:val="150"/>
          <w:marBottom w:val="0"/>
          <w:divBdr>
            <w:top w:val="none" w:sz="0" w:space="0" w:color="auto"/>
            <w:left w:val="none" w:sz="0" w:space="0" w:color="auto"/>
            <w:bottom w:val="none" w:sz="0" w:space="0" w:color="auto"/>
            <w:right w:val="none" w:sz="0" w:space="0" w:color="auto"/>
          </w:divBdr>
        </w:div>
        <w:div w:id="478958693">
          <w:marLeft w:val="0"/>
          <w:marRight w:val="0"/>
          <w:marTop w:val="150"/>
          <w:marBottom w:val="0"/>
          <w:divBdr>
            <w:top w:val="none" w:sz="0" w:space="0" w:color="auto"/>
            <w:left w:val="none" w:sz="0" w:space="0" w:color="auto"/>
            <w:bottom w:val="none" w:sz="0" w:space="0" w:color="auto"/>
            <w:right w:val="none" w:sz="0" w:space="0" w:color="auto"/>
          </w:divBdr>
        </w:div>
        <w:div w:id="1352606771">
          <w:marLeft w:val="0"/>
          <w:marRight w:val="0"/>
          <w:marTop w:val="150"/>
          <w:marBottom w:val="0"/>
          <w:divBdr>
            <w:top w:val="none" w:sz="0" w:space="0" w:color="auto"/>
            <w:left w:val="none" w:sz="0" w:space="0" w:color="auto"/>
            <w:bottom w:val="none" w:sz="0" w:space="0" w:color="auto"/>
            <w:right w:val="none" w:sz="0" w:space="0" w:color="auto"/>
          </w:divBdr>
        </w:div>
        <w:div w:id="311257428">
          <w:marLeft w:val="0"/>
          <w:marRight w:val="0"/>
          <w:marTop w:val="150"/>
          <w:marBottom w:val="0"/>
          <w:divBdr>
            <w:top w:val="none" w:sz="0" w:space="0" w:color="auto"/>
            <w:left w:val="none" w:sz="0" w:space="0" w:color="auto"/>
            <w:bottom w:val="none" w:sz="0" w:space="0" w:color="auto"/>
            <w:right w:val="none" w:sz="0" w:space="0" w:color="auto"/>
          </w:divBdr>
        </w:div>
        <w:div w:id="1850827908">
          <w:marLeft w:val="0"/>
          <w:marRight w:val="0"/>
          <w:marTop w:val="150"/>
          <w:marBottom w:val="0"/>
          <w:divBdr>
            <w:top w:val="none" w:sz="0" w:space="0" w:color="auto"/>
            <w:left w:val="none" w:sz="0" w:space="0" w:color="auto"/>
            <w:bottom w:val="none" w:sz="0" w:space="0" w:color="auto"/>
            <w:right w:val="none" w:sz="0" w:space="0" w:color="auto"/>
          </w:divBdr>
        </w:div>
        <w:div w:id="1368797466">
          <w:marLeft w:val="0"/>
          <w:marRight w:val="0"/>
          <w:marTop w:val="150"/>
          <w:marBottom w:val="0"/>
          <w:divBdr>
            <w:top w:val="none" w:sz="0" w:space="0" w:color="auto"/>
            <w:left w:val="none" w:sz="0" w:space="0" w:color="auto"/>
            <w:bottom w:val="none" w:sz="0" w:space="0" w:color="auto"/>
            <w:right w:val="none" w:sz="0" w:space="0" w:color="auto"/>
          </w:divBdr>
        </w:div>
        <w:div w:id="1808038446">
          <w:marLeft w:val="0"/>
          <w:marRight w:val="0"/>
          <w:marTop w:val="150"/>
          <w:marBottom w:val="0"/>
          <w:divBdr>
            <w:top w:val="none" w:sz="0" w:space="0" w:color="auto"/>
            <w:left w:val="none" w:sz="0" w:space="0" w:color="auto"/>
            <w:bottom w:val="none" w:sz="0" w:space="0" w:color="auto"/>
            <w:right w:val="none" w:sz="0" w:space="0" w:color="auto"/>
          </w:divBdr>
        </w:div>
        <w:div w:id="1994748094">
          <w:marLeft w:val="0"/>
          <w:marRight w:val="0"/>
          <w:marTop w:val="150"/>
          <w:marBottom w:val="0"/>
          <w:divBdr>
            <w:top w:val="none" w:sz="0" w:space="0" w:color="auto"/>
            <w:left w:val="none" w:sz="0" w:space="0" w:color="auto"/>
            <w:bottom w:val="none" w:sz="0" w:space="0" w:color="auto"/>
            <w:right w:val="none" w:sz="0" w:space="0" w:color="auto"/>
          </w:divBdr>
        </w:div>
        <w:div w:id="389233370">
          <w:marLeft w:val="0"/>
          <w:marRight w:val="0"/>
          <w:marTop w:val="150"/>
          <w:marBottom w:val="0"/>
          <w:divBdr>
            <w:top w:val="none" w:sz="0" w:space="0" w:color="auto"/>
            <w:left w:val="none" w:sz="0" w:space="0" w:color="auto"/>
            <w:bottom w:val="none" w:sz="0" w:space="0" w:color="auto"/>
            <w:right w:val="none" w:sz="0" w:space="0" w:color="auto"/>
          </w:divBdr>
        </w:div>
        <w:div w:id="422338577">
          <w:marLeft w:val="0"/>
          <w:marRight w:val="0"/>
          <w:marTop w:val="150"/>
          <w:marBottom w:val="0"/>
          <w:divBdr>
            <w:top w:val="none" w:sz="0" w:space="0" w:color="auto"/>
            <w:left w:val="none" w:sz="0" w:space="0" w:color="auto"/>
            <w:bottom w:val="none" w:sz="0" w:space="0" w:color="auto"/>
            <w:right w:val="none" w:sz="0" w:space="0" w:color="auto"/>
          </w:divBdr>
        </w:div>
        <w:div w:id="1553271913">
          <w:marLeft w:val="0"/>
          <w:marRight w:val="0"/>
          <w:marTop w:val="150"/>
          <w:marBottom w:val="0"/>
          <w:divBdr>
            <w:top w:val="none" w:sz="0" w:space="0" w:color="auto"/>
            <w:left w:val="none" w:sz="0" w:space="0" w:color="auto"/>
            <w:bottom w:val="none" w:sz="0" w:space="0" w:color="auto"/>
            <w:right w:val="none" w:sz="0" w:space="0" w:color="auto"/>
          </w:divBdr>
        </w:div>
        <w:div w:id="1645038709">
          <w:marLeft w:val="0"/>
          <w:marRight w:val="0"/>
          <w:marTop w:val="150"/>
          <w:marBottom w:val="0"/>
          <w:divBdr>
            <w:top w:val="none" w:sz="0" w:space="0" w:color="auto"/>
            <w:left w:val="none" w:sz="0" w:space="0" w:color="auto"/>
            <w:bottom w:val="none" w:sz="0" w:space="0" w:color="auto"/>
            <w:right w:val="none" w:sz="0" w:space="0" w:color="auto"/>
          </w:divBdr>
        </w:div>
        <w:div w:id="1104614021">
          <w:marLeft w:val="0"/>
          <w:marRight w:val="0"/>
          <w:marTop w:val="150"/>
          <w:marBottom w:val="0"/>
          <w:divBdr>
            <w:top w:val="none" w:sz="0" w:space="0" w:color="auto"/>
            <w:left w:val="none" w:sz="0" w:space="0" w:color="auto"/>
            <w:bottom w:val="none" w:sz="0" w:space="0" w:color="auto"/>
            <w:right w:val="none" w:sz="0" w:space="0" w:color="auto"/>
          </w:divBdr>
        </w:div>
        <w:div w:id="210502826">
          <w:marLeft w:val="0"/>
          <w:marRight w:val="0"/>
          <w:marTop w:val="150"/>
          <w:marBottom w:val="0"/>
          <w:divBdr>
            <w:top w:val="none" w:sz="0" w:space="0" w:color="auto"/>
            <w:left w:val="none" w:sz="0" w:space="0" w:color="auto"/>
            <w:bottom w:val="none" w:sz="0" w:space="0" w:color="auto"/>
            <w:right w:val="none" w:sz="0" w:space="0" w:color="auto"/>
          </w:divBdr>
        </w:div>
        <w:div w:id="300038323">
          <w:marLeft w:val="0"/>
          <w:marRight w:val="0"/>
          <w:marTop w:val="150"/>
          <w:marBottom w:val="0"/>
          <w:divBdr>
            <w:top w:val="none" w:sz="0" w:space="0" w:color="auto"/>
            <w:left w:val="none" w:sz="0" w:space="0" w:color="auto"/>
            <w:bottom w:val="none" w:sz="0" w:space="0" w:color="auto"/>
            <w:right w:val="none" w:sz="0" w:space="0" w:color="auto"/>
          </w:divBdr>
        </w:div>
        <w:div w:id="375275350">
          <w:marLeft w:val="0"/>
          <w:marRight w:val="0"/>
          <w:marTop w:val="150"/>
          <w:marBottom w:val="0"/>
          <w:divBdr>
            <w:top w:val="none" w:sz="0" w:space="0" w:color="auto"/>
            <w:left w:val="none" w:sz="0" w:space="0" w:color="auto"/>
            <w:bottom w:val="none" w:sz="0" w:space="0" w:color="auto"/>
            <w:right w:val="none" w:sz="0" w:space="0" w:color="auto"/>
          </w:divBdr>
        </w:div>
        <w:div w:id="2081293528">
          <w:marLeft w:val="0"/>
          <w:marRight w:val="0"/>
          <w:marTop w:val="150"/>
          <w:marBottom w:val="0"/>
          <w:divBdr>
            <w:top w:val="none" w:sz="0" w:space="0" w:color="auto"/>
            <w:left w:val="none" w:sz="0" w:space="0" w:color="auto"/>
            <w:bottom w:val="none" w:sz="0" w:space="0" w:color="auto"/>
            <w:right w:val="none" w:sz="0" w:space="0" w:color="auto"/>
          </w:divBdr>
        </w:div>
        <w:div w:id="91781872">
          <w:marLeft w:val="0"/>
          <w:marRight w:val="0"/>
          <w:marTop w:val="150"/>
          <w:marBottom w:val="0"/>
          <w:divBdr>
            <w:top w:val="none" w:sz="0" w:space="0" w:color="auto"/>
            <w:left w:val="none" w:sz="0" w:space="0" w:color="auto"/>
            <w:bottom w:val="none" w:sz="0" w:space="0" w:color="auto"/>
            <w:right w:val="none" w:sz="0" w:space="0" w:color="auto"/>
          </w:divBdr>
        </w:div>
        <w:div w:id="1066688812">
          <w:marLeft w:val="0"/>
          <w:marRight w:val="0"/>
          <w:marTop w:val="150"/>
          <w:marBottom w:val="0"/>
          <w:divBdr>
            <w:top w:val="none" w:sz="0" w:space="0" w:color="auto"/>
            <w:left w:val="none" w:sz="0" w:space="0" w:color="auto"/>
            <w:bottom w:val="none" w:sz="0" w:space="0" w:color="auto"/>
            <w:right w:val="none" w:sz="0" w:space="0" w:color="auto"/>
          </w:divBdr>
        </w:div>
        <w:div w:id="1003363949">
          <w:marLeft w:val="0"/>
          <w:marRight w:val="0"/>
          <w:marTop w:val="150"/>
          <w:marBottom w:val="0"/>
          <w:divBdr>
            <w:top w:val="none" w:sz="0" w:space="0" w:color="auto"/>
            <w:left w:val="none" w:sz="0" w:space="0" w:color="auto"/>
            <w:bottom w:val="none" w:sz="0" w:space="0" w:color="auto"/>
            <w:right w:val="none" w:sz="0" w:space="0" w:color="auto"/>
          </w:divBdr>
        </w:div>
        <w:div w:id="632059056">
          <w:marLeft w:val="0"/>
          <w:marRight w:val="0"/>
          <w:marTop w:val="150"/>
          <w:marBottom w:val="0"/>
          <w:divBdr>
            <w:top w:val="none" w:sz="0" w:space="0" w:color="auto"/>
            <w:left w:val="none" w:sz="0" w:space="0" w:color="auto"/>
            <w:bottom w:val="none" w:sz="0" w:space="0" w:color="auto"/>
            <w:right w:val="none" w:sz="0" w:space="0" w:color="auto"/>
          </w:divBdr>
        </w:div>
        <w:div w:id="502285121">
          <w:marLeft w:val="0"/>
          <w:marRight w:val="0"/>
          <w:marTop w:val="0"/>
          <w:marBottom w:val="0"/>
          <w:divBdr>
            <w:top w:val="none" w:sz="0" w:space="0" w:color="auto"/>
            <w:left w:val="none" w:sz="0" w:space="0" w:color="auto"/>
            <w:bottom w:val="none" w:sz="0" w:space="0" w:color="auto"/>
            <w:right w:val="none" w:sz="0" w:space="0" w:color="auto"/>
          </w:divBdr>
        </w:div>
        <w:div w:id="1540898249">
          <w:marLeft w:val="0"/>
          <w:marRight w:val="0"/>
          <w:marTop w:val="150"/>
          <w:marBottom w:val="0"/>
          <w:divBdr>
            <w:top w:val="none" w:sz="0" w:space="0" w:color="auto"/>
            <w:left w:val="none" w:sz="0" w:space="0" w:color="auto"/>
            <w:bottom w:val="none" w:sz="0" w:space="0" w:color="auto"/>
            <w:right w:val="none" w:sz="0" w:space="0" w:color="auto"/>
          </w:divBdr>
        </w:div>
        <w:div w:id="1683706906">
          <w:marLeft w:val="0"/>
          <w:marRight w:val="0"/>
          <w:marTop w:val="150"/>
          <w:marBottom w:val="0"/>
          <w:divBdr>
            <w:top w:val="none" w:sz="0" w:space="0" w:color="auto"/>
            <w:left w:val="none" w:sz="0" w:space="0" w:color="auto"/>
            <w:bottom w:val="none" w:sz="0" w:space="0" w:color="auto"/>
            <w:right w:val="none" w:sz="0" w:space="0" w:color="auto"/>
          </w:divBdr>
        </w:div>
        <w:div w:id="105321042">
          <w:marLeft w:val="0"/>
          <w:marRight w:val="0"/>
          <w:marTop w:val="150"/>
          <w:marBottom w:val="0"/>
          <w:divBdr>
            <w:top w:val="none" w:sz="0" w:space="0" w:color="auto"/>
            <w:left w:val="none" w:sz="0" w:space="0" w:color="auto"/>
            <w:bottom w:val="none" w:sz="0" w:space="0" w:color="auto"/>
            <w:right w:val="none" w:sz="0" w:space="0" w:color="auto"/>
          </w:divBdr>
        </w:div>
        <w:div w:id="410738325">
          <w:marLeft w:val="0"/>
          <w:marRight w:val="0"/>
          <w:marTop w:val="150"/>
          <w:marBottom w:val="0"/>
          <w:divBdr>
            <w:top w:val="none" w:sz="0" w:space="0" w:color="auto"/>
            <w:left w:val="none" w:sz="0" w:space="0" w:color="auto"/>
            <w:bottom w:val="none" w:sz="0" w:space="0" w:color="auto"/>
            <w:right w:val="none" w:sz="0" w:space="0" w:color="auto"/>
          </w:divBdr>
        </w:div>
        <w:div w:id="205724062">
          <w:marLeft w:val="0"/>
          <w:marRight w:val="0"/>
          <w:marTop w:val="150"/>
          <w:marBottom w:val="0"/>
          <w:divBdr>
            <w:top w:val="none" w:sz="0" w:space="0" w:color="auto"/>
            <w:left w:val="none" w:sz="0" w:space="0" w:color="auto"/>
            <w:bottom w:val="none" w:sz="0" w:space="0" w:color="auto"/>
            <w:right w:val="none" w:sz="0" w:space="0" w:color="auto"/>
          </w:divBdr>
        </w:div>
        <w:div w:id="2017538726">
          <w:marLeft w:val="0"/>
          <w:marRight w:val="0"/>
          <w:marTop w:val="150"/>
          <w:marBottom w:val="0"/>
          <w:divBdr>
            <w:top w:val="none" w:sz="0" w:space="0" w:color="auto"/>
            <w:left w:val="none" w:sz="0" w:space="0" w:color="auto"/>
            <w:bottom w:val="none" w:sz="0" w:space="0" w:color="auto"/>
            <w:right w:val="none" w:sz="0" w:space="0" w:color="auto"/>
          </w:divBdr>
        </w:div>
        <w:div w:id="1769620590">
          <w:marLeft w:val="0"/>
          <w:marRight w:val="0"/>
          <w:marTop w:val="150"/>
          <w:marBottom w:val="0"/>
          <w:divBdr>
            <w:top w:val="none" w:sz="0" w:space="0" w:color="auto"/>
            <w:left w:val="none" w:sz="0" w:space="0" w:color="auto"/>
            <w:bottom w:val="none" w:sz="0" w:space="0" w:color="auto"/>
            <w:right w:val="none" w:sz="0" w:space="0" w:color="auto"/>
          </w:divBdr>
        </w:div>
        <w:div w:id="1726102823">
          <w:marLeft w:val="0"/>
          <w:marRight w:val="0"/>
          <w:marTop w:val="150"/>
          <w:marBottom w:val="0"/>
          <w:divBdr>
            <w:top w:val="none" w:sz="0" w:space="0" w:color="auto"/>
            <w:left w:val="none" w:sz="0" w:space="0" w:color="auto"/>
            <w:bottom w:val="none" w:sz="0" w:space="0" w:color="auto"/>
            <w:right w:val="none" w:sz="0" w:space="0" w:color="auto"/>
          </w:divBdr>
        </w:div>
        <w:div w:id="170527703">
          <w:marLeft w:val="0"/>
          <w:marRight w:val="0"/>
          <w:marTop w:val="150"/>
          <w:marBottom w:val="0"/>
          <w:divBdr>
            <w:top w:val="none" w:sz="0" w:space="0" w:color="auto"/>
            <w:left w:val="none" w:sz="0" w:space="0" w:color="auto"/>
            <w:bottom w:val="none" w:sz="0" w:space="0" w:color="auto"/>
            <w:right w:val="none" w:sz="0" w:space="0" w:color="auto"/>
          </w:divBdr>
        </w:div>
        <w:div w:id="498888390">
          <w:marLeft w:val="0"/>
          <w:marRight w:val="0"/>
          <w:marTop w:val="150"/>
          <w:marBottom w:val="0"/>
          <w:divBdr>
            <w:top w:val="none" w:sz="0" w:space="0" w:color="auto"/>
            <w:left w:val="none" w:sz="0" w:space="0" w:color="auto"/>
            <w:bottom w:val="none" w:sz="0" w:space="0" w:color="auto"/>
            <w:right w:val="none" w:sz="0" w:space="0" w:color="auto"/>
          </w:divBdr>
        </w:div>
        <w:div w:id="1594628928">
          <w:marLeft w:val="0"/>
          <w:marRight w:val="0"/>
          <w:marTop w:val="150"/>
          <w:marBottom w:val="0"/>
          <w:divBdr>
            <w:top w:val="none" w:sz="0" w:space="0" w:color="auto"/>
            <w:left w:val="none" w:sz="0" w:space="0" w:color="auto"/>
            <w:bottom w:val="none" w:sz="0" w:space="0" w:color="auto"/>
            <w:right w:val="none" w:sz="0" w:space="0" w:color="auto"/>
          </w:divBdr>
        </w:div>
        <w:div w:id="244072575">
          <w:marLeft w:val="0"/>
          <w:marRight w:val="0"/>
          <w:marTop w:val="150"/>
          <w:marBottom w:val="0"/>
          <w:divBdr>
            <w:top w:val="none" w:sz="0" w:space="0" w:color="auto"/>
            <w:left w:val="none" w:sz="0" w:space="0" w:color="auto"/>
            <w:bottom w:val="none" w:sz="0" w:space="0" w:color="auto"/>
            <w:right w:val="none" w:sz="0" w:space="0" w:color="auto"/>
          </w:divBdr>
        </w:div>
        <w:div w:id="269899646">
          <w:marLeft w:val="0"/>
          <w:marRight w:val="0"/>
          <w:marTop w:val="150"/>
          <w:marBottom w:val="0"/>
          <w:divBdr>
            <w:top w:val="none" w:sz="0" w:space="0" w:color="auto"/>
            <w:left w:val="none" w:sz="0" w:space="0" w:color="auto"/>
            <w:bottom w:val="none" w:sz="0" w:space="0" w:color="auto"/>
            <w:right w:val="none" w:sz="0" w:space="0" w:color="auto"/>
          </w:divBdr>
        </w:div>
        <w:div w:id="1072966353">
          <w:marLeft w:val="0"/>
          <w:marRight w:val="0"/>
          <w:marTop w:val="150"/>
          <w:marBottom w:val="0"/>
          <w:divBdr>
            <w:top w:val="none" w:sz="0" w:space="0" w:color="auto"/>
            <w:left w:val="none" w:sz="0" w:space="0" w:color="auto"/>
            <w:bottom w:val="none" w:sz="0" w:space="0" w:color="auto"/>
            <w:right w:val="none" w:sz="0" w:space="0" w:color="auto"/>
          </w:divBdr>
        </w:div>
        <w:div w:id="1573469248">
          <w:marLeft w:val="0"/>
          <w:marRight w:val="0"/>
          <w:marTop w:val="150"/>
          <w:marBottom w:val="0"/>
          <w:divBdr>
            <w:top w:val="none" w:sz="0" w:space="0" w:color="auto"/>
            <w:left w:val="none" w:sz="0" w:space="0" w:color="auto"/>
            <w:bottom w:val="none" w:sz="0" w:space="0" w:color="auto"/>
            <w:right w:val="none" w:sz="0" w:space="0" w:color="auto"/>
          </w:divBdr>
        </w:div>
        <w:div w:id="782119397">
          <w:marLeft w:val="0"/>
          <w:marRight w:val="0"/>
          <w:marTop w:val="150"/>
          <w:marBottom w:val="0"/>
          <w:divBdr>
            <w:top w:val="none" w:sz="0" w:space="0" w:color="auto"/>
            <w:left w:val="none" w:sz="0" w:space="0" w:color="auto"/>
            <w:bottom w:val="none" w:sz="0" w:space="0" w:color="auto"/>
            <w:right w:val="none" w:sz="0" w:space="0" w:color="auto"/>
          </w:divBdr>
        </w:div>
        <w:div w:id="623385153">
          <w:marLeft w:val="0"/>
          <w:marRight w:val="0"/>
          <w:marTop w:val="150"/>
          <w:marBottom w:val="0"/>
          <w:divBdr>
            <w:top w:val="none" w:sz="0" w:space="0" w:color="auto"/>
            <w:left w:val="none" w:sz="0" w:space="0" w:color="auto"/>
            <w:bottom w:val="none" w:sz="0" w:space="0" w:color="auto"/>
            <w:right w:val="none" w:sz="0" w:space="0" w:color="auto"/>
          </w:divBdr>
        </w:div>
        <w:div w:id="1849098557">
          <w:marLeft w:val="0"/>
          <w:marRight w:val="0"/>
          <w:marTop w:val="150"/>
          <w:marBottom w:val="0"/>
          <w:divBdr>
            <w:top w:val="none" w:sz="0" w:space="0" w:color="auto"/>
            <w:left w:val="none" w:sz="0" w:space="0" w:color="auto"/>
            <w:bottom w:val="none" w:sz="0" w:space="0" w:color="auto"/>
            <w:right w:val="none" w:sz="0" w:space="0" w:color="auto"/>
          </w:divBdr>
        </w:div>
        <w:div w:id="73358680">
          <w:marLeft w:val="0"/>
          <w:marRight w:val="0"/>
          <w:marTop w:val="150"/>
          <w:marBottom w:val="0"/>
          <w:divBdr>
            <w:top w:val="none" w:sz="0" w:space="0" w:color="auto"/>
            <w:left w:val="none" w:sz="0" w:space="0" w:color="auto"/>
            <w:bottom w:val="none" w:sz="0" w:space="0" w:color="auto"/>
            <w:right w:val="none" w:sz="0" w:space="0" w:color="auto"/>
          </w:divBdr>
        </w:div>
        <w:div w:id="761923809">
          <w:marLeft w:val="0"/>
          <w:marRight w:val="0"/>
          <w:marTop w:val="150"/>
          <w:marBottom w:val="0"/>
          <w:divBdr>
            <w:top w:val="none" w:sz="0" w:space="0" w:color="auto"/>
            <w:left w:val="none" w:sz="0" w:space="0" w:color="auto"/>
            <w:bottom w:val="none" w:sz="0" w:space="0" w:color="auto"/>
            <w:right w:val="none" w:sz="0" w:space="0" w:color="auto"/>
          </w:divBdr>
        </w:div>
        <w:div w:id="1894652905">
          <w:marLeft w:val="0"/>
          <w:marRight w:val="0"/>
          <w:marTop w:val="150"/>
          <w:marBottom w:val="0"/>
          <w:divBdr>
            <w:top w:val="none" w:sz="0" w:space="0" w:color="auto"/>
            <w:left w:val="none" w:sz="0" w:space="0" w:color="auto"/>
            <w:bottom w:val="none" w:sz="0" w:space="0" w:color="auto"/>
            <w:right w:val="none" w:sz="0" w:space="0" w:color="auto"/>
          </w:divBdr>
        </w:div>
        <w:div w:id="1701280582">
          <w:marLeft w:val="0"/>
          <w:marRight w:val="0"/>
          <w:marTop w:val="150"/>
          <w:marBottom w:val="0"/>
          <w:divBdr>
            <w:top w:val="none" w:sz="0" w:space="0" w:color="auto"/>
            <w:left w:val="none" w:sz="0" w:space="0" w:color="auto"/>
            <w:bottom w:val="none" w:sz="0" w:space="0" w:color="auto"/>
            <w:right w:val="none" w:sz="0" w:space="0" w:color="auto"/>
          </w:divBdr>
        </w:div>
        <w:div w:id="1761874916">
          <w:marLeft w:val="0"/>
          <w:marRight w:val="0"/>
          <w:marTop w:val="150"/>
          <w:marBottom w:val="0"/>
          <w:divBdr>
            <w:top w:val="none" w:sz="0" w:space="0" w:color="auto"/>
            <w:left w:val="none" w:sz="0" w:space="0" w:color="auto"/>
            <w:bottom w:val="none" w:sz="0" w:space="0" w:color="auto"/>
            <w:right w:val="none" w:sz="0" w:space="0" w:color="auto"/>
          </w:divBdr>
        </w:div>
        <w:div w:id="959340400">
          <w:marLeft w:val="0"/>
          <w:marRight w:val="0"/>
          <w:marTop w:val="150"/>
          <w:marBottom w:val="0"/>
          <w:divBdr>
            <w:top w:val="none" w:sz="0" w:space="0" w:color="auto"/>
            <w:left w:val="none" w:sz="0" w:space="0" w:color="auto"/>
            <w:bottom w:val="none" w:sz="0" w:space="0" w:color="auto"/>
            <w:right w:val="none" w:sz="0" w:space="0" w:color="auto"/>
          </w:divBdr>
        </w:div>
        <w:div w:id="772632358">
          <w:marLeft w:val="0"/>
          <w:marRight w:val="0"/>
          <w:marTop w:val="0"/>
          <w:marBottom w:val="0"/>
          <w:divBdr>
            <w:top w:val="none" w:sz="0" w:space="0" w:color="auto"/>
            <w:left w:val="none" w:sz="0" w:space="0" w:color="auto"/>
            <w:bottom w:val="none" w:sz="0" w:space="0" w:color="auto"/>
            <w:right w:val="none" w:sz="0" w:space="0" w:color="auto"/>
          </w:divBdr>
        </w:div>
        <w:div w:id="1430004332">
          <w:marLeft w:val="0"/>
          <w:marRight w:val="0"/>
          <w:marTop w:val="150"/>
          <w:marBottom w:val="0"/>
          <w:divBdr>
            <w:top w:val="none" w:sz="0" w:space="0" w:color="auto"/>
            <w:left w:val="none" w:sz="0" w:space="0" w:color="auto"/>
            <w:bottom w:val="none" w:sz="0" w:space="0" w:color="auto"/>
            <w:right w:val="none" w:sz="0" w:space="0" w:color="auto"/>
          </w:divBdr>
        </w:div>
        <w:div w:id="1034036730">
          <w:marLeft w:val="0"/>
          <w:marRight w:val="0"/>
          <w:marTop w:val="0"/>
          <w:marBottom w:val="0"/>
          <w:divBdr>
            <w:top w:val="none" w:sz="0" w:space="0" w:color="auto"/>
            <w:left w:val="none" w:sz="0" w:space="0" w:color="auto"/>
            <w:bottom w:val="none" w:sz="0" w:space="0" w:color="auto"/>
            <w:right w:val="none" w:sz="0" w:space="0" w:color="auto"/>
          </w:divBdr>
        </w:div>
        <w:div w:id="426848883">
          <w:marLeft w:val="0"/>
          <w:marRight w:val="0"/>
          <w:marTop w:val="150"/>
          <w:marBottom w:val="0"/>
          <w:divBdr>
            <w:top w:val="none" w:sz="0" w:space="0" w:color="auto"/>
            <w:left w:val="none" w:sz="0" w:space="0" w:color="auto"/>
            <w:bottom w:val="none" w:sz="0" w:space="0" w:color="auto"/>
            <w:right w:val="none" w:sz="0" w:space="0" w:color="auto"/>
          </w:divBdr>
        </w:div>
        <w:div w:id="1513570497">
          <w:marLeft w:val="0"/>
          <w:marRight w:val="0"/>
          <w:marTop w:val="0"/>
          <w:marBottom w:val="0"/>
          <w:divBdr>
            <w:top w:val="none" w:sz="0" w:space="0" w:color="auto"/>
            <w:left w:val="none" w:sz="0" w:space="0" w:color="auto"/>
            <w:bottom w:val="none" w:sz="0" w:space="0" w:color="auto"/>
            <w:right w:val="none" w:sz="0" w:space="0" w:color="auto"/>
          </w:divBdr>
        </w:div>
        <w:div w:id="895287535">
          <w:marLeft w:val="0"/>
          <w:marRight w:val="0"/>
          <w:marTop w:val="150"/>
          <w:marBottom w:val="0"/>
          <w:divBdr>
            <w:top w:val="none" w:sz="0" w:space="0" w:color="auto"/>
            <w:left w:val="none" w:sz="0" w:space="0" w:color="auto"/>
            <w:bottom w:val="none" w:sz="0" w:space="0" w:color="auto"/>
            <w:right w:val="none" w:sz="0" w:space="0" w:color="auto"/>
          </w:divBdr>
        </w:div>
        <w:div w:id="900869910">
          <w:marLeft w:val="0"/>
          <w:marRight w:val="0"/>
          <w:marTop w:val="150"/>
          <w:marBottom w:val="0"/>
          <w:divBdr>
            <w:top w:val="none" w:sz="0" w:space="0" w:color="auto"/>
            <w:left w:val="none" w:sz="0" w:space="0" w:color="auto"/>
            <w:bottom w:val="none" w:sz="0" w:space="0" w:color="auto"/>
            <w:right w:val="none" w:sz="0" w:space="0" w:color="auto"/>
          </w:divBdr>
        </w:div>
        <w:div w:id="998390969">
          <w:marLeft w:val="0"/>
          <w:marRight w:val="0"/>
          <w:marTop w:val="150"/>
          <w:marBottom w:val="0"/>
          <w:divBdr>
            <w:top w:val="none" w:sz="0" w:space="0" w:color="auto"/>
            <w:left w:val="none" w:sz="0" w:space="0" w:color="auto"/>
            <w:bottom w:val="none" w:sz="0" w:space="0" w:color="auto"/>
            <w:right w:val="none" w:sz="0" w:space="0" w:color="auto"/>
          </w:divBdr>
        </w:div>
        <w:div w:id="1859469068">
          <w:marLeft w:val="0"/>
          <w:marRight w:val="0"/>
          <w:marTop w:val="150"/>
          <w:marBottom w:val="0"/>
          <w:divBdr>
            <w:top w:val="none" w:sz="0" w:space="0" w:color="auto"/>
            <w:left w:val="none" w:sz="0" w:space="0" w:color="auto"/>
            <w:bottom w:val="none" w:sz="0" w:space="0" w:color="auto"/>
            <w:right w:val="none" w:sz="0" w:space="0" w:color="auto"/>
          </w:divBdr>
        </w:div>
        <w:div w:id="662974875">
          <w:marLeft w:val="0"/>
          <w:marRight w:val="0"/>
          <w:marTop w:val="150"/>
          <w:marBottom w:val="0"/>
          <w:divBdr>
            <w:top w:val="none" w:sz="0" w:space="0" w:color="auto"/>
            <w:left w:val="none" w:sz="0" w:space="0" w:color="auto"/>
            <w:bottom w:val="none" w:sz="0" w:space="0" w:color="auto"/>
            <w:right w:val="none" w:sz="0" w:space="0" w:color="auto"/>
          </w:divBdr>
        </w:div>
        <w:div w:id="270940819">
          <w:marLeft w:val="0"/>
          <w:marRight w:val="0"/>
          <w:marTop w:val="150"/>
          <w:marBottom w:val="0"/>
          <w:divBdr>
            <w:top w:val="none" w:sz="0" w:space="0" w:color="auto"/>
            <w:left w:val="none" w:sz="0" w:space="0" w:color="auto"/>
            <w:bottom w:val="none" w:sz="0" w:space="0" w:color="auto"/>
            <w:right w:val="none" w:sz="0" w:space="0" w:color="auto"/>
          </w:divBdr>
        </w:div>
        <w:div w:id="338118623">
          <w:marLeft w:val="0"/>
          <w:marRight w:val="0"/>
          <w:marTop w:val="150"/>
          <w:marBottom w:val="0"/>
          <w:divBdr>
            <w:top w:val="none" w:sz="0" w:space="0" w:color="auto"/>
            <w:left w:val="none" w:sz="0" w:space="0" w:color="auto"/>
            <w:bottom w:val="none" w:sz="0" w:space="0" w:color="auto"/>
            <w:right w:val="none" w:sz="0" w:space="0" w:color="auto"/>
          </w:divBdr>
        </w:div>
        <w:div w:id="49900901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pis://Base=NARH&amp;DocCode=109432&amp;ToPar=Art14_Al6&amp;Type=201/" TargetMode="External"/><Relationship Id="rId117" Type="http://schemas.openxmlformats.org/officeDocument/2006/relationships/hyperlink" Target="apis://Base=NARH&amp;DocCode=4667&amp;ToPar=Art45_Al17_Pt4&#1073;&amp;Type=201/" TargetMode="External"/><Relationship Id="rId21" Type="http://schemas.openxmlformats.org/officeDocument/2006/relationships/hyperlink" Target="apis://Base=NARH&amp;DocCode=109432&amp;ToPar=Art33_Al5&amp;Type=201/" TargetMode="External"/><Relationship Id="rId42" Type="http://schemas.openxmlformats.org/officeDocument/2006/relationships/hyperlink" Target="apis://Base=NARH&amp;DocCode=83016&amp;ToPar=Art7_Al1&amp;Type=201/" TargetMode="External"/><Relationship Id="rId47" Type="http://schemas.openxmlformats.org/officeDocument/2006/relationships/hyperlink" Target="apis://Base=NARH&amp;DocCode=40707&amp;Type=201/" TargetMode="External"/><Relationship Id="rId63" Type="http://schemas.openxmlformats.org/officeDocument/2006/relationships/hyperlink" Target="apis://Base=NARH&amp;DocCode=83016&amp;Type=201/" TargetMode="External"/><Relationship Id="rId68" Type="http://schemas.openxmlformats.org/officeDocument/2006/relationships/hyperlink" Target="apis://Base=NARH&amp;DocCode=40692&amp;ToPar=Art229_Al5&amp;Type=201/" TargetMode="External"/><Relationship Id="rId84" Type="http://schemas.openxmlformats.org/officeDocument/2006/relationships/hyperlink" Target="apis://Base=NARH&amp;DocCode=4667&amp;ToPar=Art45_Al17_Pt4&#1072;_Let&#1073;&amp;Type=201/" TargetMode="External"/><Relationship Id="rId89" Type="http://schemas.openxmlformats.org/officeDocument/2006/relationships/hyperlink" Target="apis://Base=APEV&amp;CELEX=32001L0083&amp;Type=201/" TargetMode="External"/><Relationship Id="rId112" Type="http://schemas.openxmlformats.org/officeDocument/2006/relationships/hyperlink" Target="apis://Base=NARH&amp;DocCode=4076&amp;ToPar=Par1&amp;Type=201/" TargetMode="External"/><Relationship Id="rId16" Type="http://schemas.openxmlformats.org/officeDocument/2006/relationships/hyperlink" Target="apis://Base=NARH&amp;DocCode=82972&amp;Type=201" TargetMode="External"/><Relationship Id="rId107" Type="http://schemas.openxmlformats.org/officeDocument/2006/relationships/hyperlink" Target="apis://Base=NARH&amp;DocCode=4667&amp;Type=201/" TargetMode="External"/><Relationship Id="rId11" Type="http://schemas.openxmlformats.org/officeDocument/2006/relationships/hyperlink" Target="apis://Base=NARH&amp;DocCode=40692&amp;Type=201" TargetMode="External"/><Relationship Id="rId32" Type="http://schemas.openxmlformats.org/officeDocument/2006/relationships/hyperlink" Target="apis://Base=NARH&amp;DocCode=40692&amp;Type=201/" TargetMode="External"/><Relationship Id="rId37" Type="http://schemas.openxmlformats.org/officeDocument/2006/relationships/hyperlink" Target="apis://Base=NARH&amp;DocCode=4667&amp;ToPar=Art45_Al17&amp;Type=201/" TargetMode="External"/><Relationship Id="rId53" Type="http://schemas.openxmlformats.org/officeDocument/2006/relationships/hyperlink" Target="apis://Base=NARH&amp;DocCode=4276&amp;Type=201/" TargetMode="External"/><Relationship Id="rId58" Type="http://schemas.openxmlformats.org/officeDocument/2006/relationships/hyperlink" Target="apis://Base=APEV&amp;CELEX=21994A0103(01)&amp;Type=201/" TargetMode="External"/><Relationship Id="rId74" Type="http://schemas.openxmlformats.org/officeDocument/2006/relationships/hyperlink" Target="apis://Base=NARH&amp;DocCode=40692&amp;Type=201/" TargetMode="External"/><Relationship Id="rId79" Type="http://schemas.openxmlformats.org/officeDocument/2006/relationships/hyperlink" Target="apis://Base=NARH&amp;DocCode=2024&amp;Type=201/" TargetMode="External"/><Relationship Id="rId102" Type="http://schemas.openxmlformats.org/officeDocument/2006/relationships/hyperlink" Target="apis://Base=NARH&amp;DocCode=40692&amp;Type=201/" TargetMode="External"/><Relationship Id="rId123"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apis://Base=APEV&amp;CELEX=32016R0161&amp;Type=201/" TargetMode="External"/><Relationship Id="rId95" Type="http://schemas.openxmlformats.org/officeDocument/2006/relationships/hyperlink" Target="apis://Base=APEV&amp;CELEX=32016R0161&amp;ToPar=Art32_Pt1_Let&#1073;&amp;Type=201/" TargetMode="External"/><Relationship Id="rId22" Type="http://schemas.openxmlformats.org/officeDocument/2006/relationships/hyperlink" Target="apis://Base=NARH&amp;DocCode=109432&amp;ToPar=Art39_Al3&amp;Type=201/" TargetMode="External"/><Relationship Id="rId27" Type="http://schemas.openxmlformats.org/officeDocument/2006/relationships/hyperlink" Target="apis://Base=NARH&amp;DocCode=109432&amp;ToPar=Ann5&amp;Type=201/" TargetMode="External"/><Relationship Id="rId43" Type="http://schemas.openxmlformats.org/officeDocument/2006/relationships/hyperlink" Target="apis://Base=NARH&amp;DocCode=83016&amp;ToPar=Art16_Al1&amp;Type=201/" TargetMode="External"/><Relationship Id="rId48" Type="http://schemas.openxmlformats.org/officeDocument/2006/relationships/hyperlink" Target="apis://Base=NARH&amp;DocCode=4276&amp;Type=201/" TargetMode="External"/><Relationship Id="rId64" Type="http://schemas.openxmlformats.org/officeDocument/2006/relationships/hyperlink" Target="apis://Base=NARH&amp;DocCode=4667&amp;ToPar=Art45_Al10&amp;Type=201/" TargetMode="External"/><Relationship Id="rId69" Type="http://schemas.openxmlformats.org/officeDocument/2006/relationships/hyperlink" Target="apis://Base=NARH&amp;DocCode=40692&amp;ToPar=Art231_Al1&amp;Type=201/" TargetMode="External"/><Relationship Id="rId113" Type="http://schemas.openxmlformats.org/officeDocument/2006/relationships/hyperlink" Target="apis://Base=NARH&amp;DocCode=40692&amp;Type=201/" TargetMode="External"/><Relationship Id="rId118" Type="http://schemas.openxmlformats.org/officeDocument/2006/relationships/hyperlink" Target="apis://Base=NARH&amp;DocCode=40692&amp;ToPar=Art262&amp;Type=201/" TargetMode="External"/><Relationship Id="rId80" Type="http://schemas.openxmlformats.org/officeDocument/2006/relationships/hyperlink" Target="apis://Base=NARH&amp;DocCode=4667&amp;ToPar=Art45_Al17_Pt4&#1073;&amp;Type=201/" TargetMode="External"/><Relationship Id="rId85" Type="http://schemas.openxmlformats.org/officeDocument/2006/relationships/hyperlink" Target="apis://Base=NARH&amp;DocCode=4667&amp;ToPar=Art45_Al17_Pt4&#1072;_Let&#1074;&amp;Type=201/" TargetMode="External"/><Relationship Id="rId12" Type="http://schemas.openxmlformats.org/officeDocument/2006/relationships/hyperlink" Target="apis://Base=NARH&amp;DocCode=40707&amp;Type=201" TargetMode="External"/><Relationship Id="rId17" Type="http://schemas.openxmlformats.org/officeDocument/2006/relationships/hyperlink" Target="apis://Base=NARH&amp;DocCode=109432&amp;ToPar=Art32_Al7&amp;Type=201" TargetMode="External"/><Relationship Id="rId33" Type="http://schemas.openxmlformats.org/officeDocument/2006/relationships/hyperlink" Target="apis://Base=NARH&amp;DocCode=4276&amp;Type=201/" TargetMode="External"/><Relationship Id="rId38" Type="http://schemas.openxmlformats.org/officeDocument/2006/relationships/hyperlink" Target="apis://Base=NARH&amp;DocCode=40692&amp;ToPar=Art262_Al6_Pt1&amp;Type=201/" TargetMode="External"/><Relationship Id="rId59" Type="http://schemas.openxmlformats.org/officeDocument/2006/relationships/hyperlink" Target="apis://Base=NARH&amp;DocCode=4667&amp;ToPar=Par1_Pt22&amp;Type=201/" TargetMode="External"/><Relationship Id="rId103" Type="http://schemas.openxmlformats.org/officeDocument/2006/relationships/hyperlink" Target="apis://Base=NARH&amp;DocCode=40692&amp;ToPar=Art231_Al2&amp;Type=201/" TargetMode="External"/><Relationship Id="rId108" Type="http://schemas.openxmlformats.org/officeDocument/2006/relationships/hyperlink" Target="apis://Base=NARH&amp;DocCode=4536&amp;ToPar=Art3_Al2&amp;Type=201/" TargetMode="External"/><Relationship Id="rId124" Type="http://schemas.openxmlformats.org/officeDocument/2006/relationships/theme" Target="theme/theme1.xml"/><Relationship Id="rId54" Type="http://schemas.openxmlformats.org/officeDocument/2006/relationships/hyperlink" Target="apis://Base=NARH&amp;DocCode=84633&amp;Type=201/" TargetMode="External"/><Relationship Id="rId70" Type="http://schemas.openxmlformats.org/officeDocument/2006/relationships/hyperlink" Target="apis://Base=NARH&amp;DocCode=40692&amp;ToPar=Art231&amp;Type=201/" TargetMode="External"/><Relationship Id="rId75" Type="http://schemas.openxmlformats.org/officeDocument/2006/relationships/hyperlink" Target="apis://Base=NARH&amp;DocCode=83654&amp;ToPar=Art5_Al2&amp;Type=201/" TargetMode="External"/><Relationship Id="rId91" Type="http://schemas.openxmlformats.org/officeDocument/2006/relationships/hyperlink" Target="apis://Base=APEV&amp;CELEX=32016R0161&amp;ToPar=Art32_Pt1_Let&#1073;&amp;Type=201/" TargetMode="External"/><Relationship Id="rId96" Type="http://schemas.openxmlformats.org/officeDocument/2006/relationships/hyperlink" Target="apis://Base=APEV&amp;CELEX=32016R0161&amp;Type=201/" TargetMode="External"/><Relationship Id="rId1" Type="http://schemas.openxmlformats.org/officeDocument/2006/relationships/styles" Target="styles.xml"/><Relationship Id="rId6" Type="http://schemas.openxmlformats.org/officeDocument/2006/relationships/hyperlink" Target="apis://Base=NARH&amp;DocCode=40692&amp;Type=201" TargetMode="External"/><Relationship Id="rId23" Type="http://schemas.openxmlformats.org/officeDocument/2006/relationships/hyperlink" Target="apis://Base=NARH&amp;DocCode=109432&amp;ToPar=Art33&amp;Type=201/" TargetMode="External"/><Relationship Id="rId28" Type="http://schemas.openxmlformats.org/officeDocument/2006/relationships/hyperlink" Target="apis://Base=NARH&amp;DocCode=109432&amp;ToPar=Art14_Al5&amp;Type=201/" TargetMode="External"/><Relationship Id="rId49" Type="http://schemas.openxmlformats.org/officeDocument/2006/relationships/hyperlink" Target="apis://Base=NARH&amp;DocCode=83011&amp;Type=201/" TargetMode="External"/><Relationship Id="rId114" Type="http://schemas.openxmlformats.org/officeDocument/2006/relationships/hyperlink" Target="apis://Base=NARH&amp;DocCode=4076&amp;ToPar=Par1&amp;Type=201/" TargetMode="External"/><Relationship Id="rId119" Type="http://schemas.openxmlformats.org/officeDocument/2006/relationships/hyperlink" Target="apis://Base=NARH&amp;DocCode=4667&amp;ToPar=Art45_Al17&amp;Type=201/" TargetMode="External"/><Relationship Id="rId44" Type="http://schemas.openxmlformats.org/officeDocument/2006/relationships/hyperlink" Target="apis://Base=NARH&amp;DocCode=83016&amp;ToPar=Art19&#1073;&amp;Type=201/" TargetMode="External"/><Relationship Id="rId60" Type="http://schemas.openxmlformats.org/officeDocument/2006/relationships/hyperlink" Target="apis://Base=NARH&amp;DocCode=4667&amp;ToPar=Art40&#1072;_Al1&amp;Type=201/" TargetMode="External"/><Relationship Id="rId65" Type="http://schemas.openxmlformats.org/officeDocument/2006/relationships/hyperlink" Target="apis://Base=NARH&amp;DocCode=82972&amp;ToPar=Art30_Al1&amp;Type=201/" TargetMode="External"/><Relationship Id="rId81" Type="http://schemas.openxmlformats.org/officeDocument/2006/relationships/hyperlink" Target="apis://Base=NARH&amp;DocCode=4667&amp;ToPar=Art45_Al17_Pt4&#1072;&amp;Type=201/" TargetMode="External"/><Relationship Id="rId86" Type="http://schemas.openxmlformats.org/officeDocument/2006/relationships/hyperlink" Target="apis://Base=NARH&amp;DocCode=4667&amp;ToPar=Art45_Al17_Pt4&#1073;&amp;Type=201/" TargetMode="External"/><Relationship Id="rId4" Type="http://schemas.openxmlformats.org/officeDocument/2006/relationships/footnotes" Target="footnotes.xml"/><Relationship Id="rId9" Type="http://schemas.openxmlformats.org/officeDocument/2006/relationships/hyperlink" Target="apis://Base=NARH&amp;DocCode=83016&amp;Type=201" TargetMode="External"/><Relationship Id="rId13" Type="http://schemas.openxmlformats.org/officeDocument/2006/relationships/hyperlink" Target="apis://Base=NARH&amp;DocCode=4276&amp;Type=201" TargetMode="External"/><Relationship Id="rId18" Type="http://schemas.openxmlformats.org/officeDocument/2006/relationships/hyperlink" Target="apis://Base=NARH&amp;DocCode=109432&amp;ToPar=Art32_Al8&amp;Type=201" TargetMode="External"/><Relationship Id="rId39" Type="http://schemas.openxmlformats.org/officeDocument/2006/relationships/hyperlink" Target="apis://Base=NARH&amp;DocCode=4667&amp;ToPar=Art45_Al17&amp;Type=201/" TargetMode="External"/><Relationship Id="rId109" Type="http://schemas.openxmlformats.org/officeDocument/2006/relationships/hyperlink" Target="apis://Base=NARH&amp;DocCode=109432&amp;ToPar=Art26&amp;Type=201/" TargetMode="External"/><Relationship Id="rId34" Type="http://schemas.openxmlformats.org/officeDocument/2006/relationships/hyperlink" Target="apis://Base=NARH&amp;DocCode=4276&amp;Type=201/" TargetMode="External"/><Relationship Id="rId50" Type="http://schemas.openxmlformats.org/officeDocument/2006/relationships/hyperlink" Target="apis://Base=NARH&amp;DocCode=83016&amp;Type=201/" TargetMode="External"/><Relationship Id="rId55" Type="http://schemas.openxmlformats.org/officeDocument/2006/relationships/hyperlink" Target="apis://Base=NARH&amp;DocCode=83016&amp;Type=201/" TargetMode="External"/><Relationship Id="rId76" Type="http://schemas.openxmlformats.org/officeDocument/2006/relationships/hyperlink" Target="apis://Base=NARH&amp;DocCode=83654&amp;ToPar=Art41_Al4&amp;Type=201/" TargetMode="External"/><Relationship Id="rId97" Type="http://schemas.openxmlformats.org/officeDocument/2006/relationships/hyperlink" Target="apis://Base=NARH&amp;DocCode=4667&amp;ToPar=Art45_Al17_Pt4&#1073;&amp;Type=201/" TargetMode="External"/><Relationship Id="rId104" Type="http://schemas.openxmlformats.org/officeDocument/2006/relationships/hyperlink" Target="apis://Base=NARH&amp;DocCode=40692&amp;ToPar=Art231_Al5&amp;Type=201/" TargetMode="External"/><Relationship Id="rId120" Type="http://schemas.openxmlformats.org/officeDocument/2006/relationships/hyperlink" Target="apis://Base=NARH&amp;DocCode=109435&amp;ToPar=Chap6&amp;Type=201/" TargetMode="External"/><Relationship Id="rId7" Type="http://schemas.openxmlformats.org/officeDocument/2006/relationships/hyperlink" Target="apis://Base=NARH&amp;DocCode=109432&amp;ToPar=Art14_Al1_Pt3&amp;Type=201" TargetMode="External"/><Relationship Id="rId71" Type="http://schemas.openxmlformats.org/officeDocument/2006/relationships/hyperlink" Target="apis://Base=NARH&amp;DocCode=40692&amp;ToPar=Art231_Al2&amp;Type=201/" TargetMode="External"/><Relationship Id="rId92" Type="http://schemas.openxmlformats.org/officeDocument/2006/relationships/hyperlink" Target="apis://Base=APEV&amp;CELEX=32016R0161&amp;ToPar=Art32_Pt1_Let&#1073;&amp;Type=201/" TargetMode="External"/><Relationship Id="rId2" Type="http://schemas.openxmlformats.org/officeDocument/2006/relationships/settings" Target="settings.xml"/><Relationship Id="rId29" Type="http://schemas.openxmlformats.org/officeDocument/2006/relationships/hyperlink" Target="apis://Base=NARH&amp;DocCode=109432&amp;ToPar=Art14_Al7&amp;Type=201/" TargetMode="External"/><Relationship Id="rId24" Type="http://schemas.openxmlformats.org/officeDocument/2006/relationships/hyperlink" Target="apis://Base=NARH&amp;DocCode=109432&amp;ToPar=Art12&amp;Type=201/" TargetMode="External"/><Relationship Id="rId40" Type="http://schemas.openxmlformats.org/officeDocument/2006/relationships/hyperlink" Target="apis://Base=NARH&amp;DocCode=4667&amp;ToPar=Art45_Al17&amp;Type=201/" TargetMode="External"/><Relationship Id="rId45" Type="http://schemas.openxmlformats.org/officeDocument/2006/relationships/hyperlink" Target="apis://Base=NARH&amp;DocCode=4667&amp;ToPar=Art20_Al1_Pt1&amp;Type=201/" TargetMode="External"/><Relationship Id="rId66" Type="http://schemas.openxmlformats.org/officeDocument/2006/relationships/hyperlink" Target="apis://Base=NARH&amp;DocCode=40692&amp;Type=201/" TargetMode="External"/><Relationship Id="rId87" Type="http://schemas.openxmlformats.org/officeDocument/2006/relationships/hyperlink" Target="apis://Base=NARH&amp;DocCode=109432&amp;ToPar=Ann6&amp;Type=201/" TargetMode="External"/><Relationship Id="rId110" Type="http://schemas.openxmlformats.org/officeDocument/2006/relationships/hyperlink" Target="apis://Base=NARH&amp;DocCode=42855&amp;ToPar=Art1&amp;Type=201/" TargetMode="External"/><Relationship Id="rId115" Type="http://schemas.openxmlformats.org/officeDocument/2006/relationships/hyperlink" Target="apis://Base=NARH&amp;DocCode=2003&amp;ToPar=Art313&amp;Type=201/" TargetMode="External"/><Relationship Id="rId61" Type="http://schemas.openxmlformats.org/officeDocument/2006/relationships/hyperlink" Target="apis://Base=NARH&amp;DocCode=4536&amp;ToPar=Art3_Al2&amp;Type=201/" TargetMode="External"/><Relationship Id="rId82" Type="http://schemas.openxmlformats.org/officeDocument/2006/relationships/hyperlink" Target="apis://Base=NARH&amp;DocCode=4667&amp;ToPar=Art45_Al17_Pt4&#1072;_Let&#1072;&amp;Type=201/" TargetMode="External"/><Relationship Id="rId19" Type="http://schemas.openxmlformats.org/officeDocument/2006/relationships/hyperlink" Target="apis://Base=NARH&amp;DocCode=109432&amp;ToPar=Art32_Al9&amp;Type=201" TargetMode="External"/><Relationship Id="rId14" Type="http://schemas.openxmlformats.org/officeDocument/2006/relationships/hyperlink" Target="apis://Base=NARH&amp;DocCode=83011&amp;Type=201" TargetMode="External"/><Relationship Id="rId30" Type="http://schemas.openxmlformats.org/officeDocument/2006/relationships/hyperlink" Target="apis://Base=NARH&amp;DocCode=83016&amp;ToPar=Art16_Al1&amp;Type=201/" TargetMode="External"/><Relationship Id="rId35" Type="http://schemas.openxmlformats.org/officeDocument/2006/relationships/hyperlink" Target="apis://Base=NARH&amp;DocCode=4076&amp;ToPar=Par1&amp;Type=201/" TargetMode="External"/><Relationship Id="rId56" Type="http://schemas.openxmlformats.org/officeDocument/2006/relationships/hyperlink" Target="apis://Base=NARH&amp;DocCode=83016&amp;ToPar=Chap3&amp;Type=201/" TargetMode="External"/><Relationship Id="rId77" Type="http://schemas.openxmlformats.org/officeDocument/2006/relationships/hyperlink" Target="apis://Base=NARH&amp;DocCode=40692&amp;ToPar=Art262_Al6_Pt1&amp;Type=201/" TargetMode="External"/><Relationship Id="rId100" Type="http://schemas.openxmlformats.org/officeDocument/2006/relationships/hyperlink" Target="apis://Base=NARH&amp;DocCode=4667&amp;ToPar=Art75&amp;Type=201/" TargetMode="External"/><Relationship Id="rId105" Type="http://schemas.openxmlformats.org/officeDocument/2006/relationships/hyperlink" Target="apis://Base=NARH&amp;DocCode=2024&amp;Type=201/" TargetMode="External"/><Relationship Id="rId8" Type="http://schemas.openxmlformats.org/officeDocument/2006/relationships/hyperlink" Target="apis://Base=NARH&amp;DocCode=109432&amp;ToPar=Art14_Al1_Pt3&amp;Type=201" TargetMode="External"/><Relationship Id="rId51" Type="http://schemas.openxmlformats.org/officeDocument/2006/relationships/hyperlink" Target="apis://Base=NARH&amp;DocCode=82972&amp;Type=201/" TargetMode="External"/><Relationship Id="rId72" Type="http://schemas.openxmlformats.org/officeDocument/2006/relationships/hyperlink" Target="apis://Base=NARH&amp;DocCode=40692&amp;ToPar=Art231_Al5&amp;Type=201/" TargetMode="External"/><Relationship Id="rId93" Type="http://schemas.openxmlformats.org/officeDocument/2006/relationships/hyperlink" Target="apis://Base=APEV&amp;CELEX=32016R0161&amp;ToPar=Art32_Pt1_Let&#1073;&amp;Type=201/" TargetMode="External"/><Relationship Id="rId98" Type="http://schemas.openxmlformats.org/officeDocument/2006/relationships/hyperlink" Target="apis://Base=NARH&amp;DocCode=2024&amp;Type=201/" TargetMode="External"/><Relationship Id="rId121" Type="http://schemas.openxmlformats.org/officeDocument/2006/relationships/hyperlink" Target="apis://Base=NARH&amp;DocCode=86500&amp;Type=201/" TargetMode="External"/><Relationship Id="rId3" Type="http://schemas.openxmlformats.org/officeDocument/2006/relationships/webSettings" Target="webSettings.xml"/><Relationship Id="rId25" Type="http://schemas.openxmlformats.org/officeDocument/2006/relationships/hyperlink" Target="apis://Base=NARH&amp;DocCode=109432&amp;ToPar=Art15&amp;Type=201/" TargetMode="External"/><Relationship Id="rId46" Type="http://schemas.openxmlformats.org/officeDocument/2006/relationships/hyperlink" Target="apis://Base=NARH&amp;DocCode=40692&amp;Type=201/" TargetMode="External"/><Relationship Id="rId67" Type="http://schemas.openxmlformats.org/officeDocument/2006/relationships/hyperlink" Target="apis://Base=NARH&amp;DocCode=40692&amp;ToPar=Art231_Al1&amp;Type=201/" TargetMode="External"/><Relationship Id="rId116" Type="http://schemas.openxmlformats.org/officeDocument/2006/relationships/hyperlink" Target="apis://Base=NARH&amp;DocCode=109432&amp;ToPar=Art32_Al3&amp;Type=201/" TargetMode="External"/><Relationship Id="rId20" Type="http://schemas.openxmlformats.org/officeDocument/2006/relationships/hyperlink" Target="apis://Base=NARH&amp;DocCode=109432&amp;ToPar=Art35&amp;Type=201/" TargetMode="External"/><Relationship Id="rId41" Type="http://schemas.openxmlformats.org/officeDocument/2006/relationships/hyperlink" Target="apis://Base=NARH&amp;DocCode=4667&amp;ToPar=Art45&#1072;&amp;Type=201/" TargetMode="External"/><Relationship Id="rId62" Type="http://schemas.openxmlformats.org/officeDocument/2006/relationships/hyperlink" Target="apis://Base=NARH&amp;DocCode=83011&amp;Type=201/" TargetMode="External"/><Relationship Id="rId83" Type="http://schemas.openxmlformats.org/officeDocument/2006/relationships/hyperlink" Target="apis://Base=NARH&amp;DocCode=4478&amp;ToPar=Par1_Pt29&#1072;&amp;Type=201/" TargetMode="External"/><Relationship Id="rId88" Type="http://schemas.openxmlformats.org/officeDocument/2006/relationships/hyperlink" Target="apis://Base=APEV&amp;CELEX=32016R0161&amp;ToPar=Art4_Let&#1073;&amp;Type=201/" TargetMode="External"/><Relationship Id="rId111" Type="http://schemas.openxmlformats.org/officeDocument/2006/relationships/hyperlink" Target="apis://Base=NARH&amp;DocCode=40692&amp;ToPar=Art262_Al6_Pt1&amp;Type=201/" TargetMode="External"/><Relationship Id="rId15" Type="http://schemas.openxmlformats.org/officeDocument/2006/relationships/hyperlink" Target="apis://Base=NARH&amp;DocCode=83016&amp;Type=201" TargetMode="External"/><Relationship Id="rId36" Type="http://schemas.openxmlformats.org/officeDocument/2006/relationships/hyperlink" Target="apis://Base=NARH&amp;DocCode=40692&amp;ToPar=Art262_Al6_Pt1&amp;Type=201/" TargetMode="External"/><Relationship Id="rId57" Type="http://schemas.openxmlformats.org/officeDocument/2006/relationships/hyperlink" Target="apis://Base=NARH&amp;DocCode=83011&amp;ToPar=Chap7&amp;Type=201/" TargetMode="External"/><Relationship Id="rId106" Type="http://schemas.openxmlformats.org/officeDocument/2006/relationships/hyperlink" Target="apis://Base=NARH&amp;DocCode=4076&amp;Type=201/" TargetMode="External"/><Relationship Id="rId10" Type="http://schemas.openxmlformats.org/officeDocument/2006/relationships/hyperlink" Target="apis://Base=NARH&amp;DocCode=40692&amp;ToPar=Art231_Al5&amp;Type=201" TargetMode="External"/><Relationship Id="rId31" Type="http://schemas.openxmlformats.org/officeDocument/2006/relationships/hyperlink" Target="apis://Base=NARH&amp;DocCode=83016&amp;ToPar=Art19&#1073;&amp;Type=201/" TargetMode="External"/><Relationship Id="rId52" Type="http://schemas.openxmlformats.org/officeDocument/2006/relationships/hyperlink" Target="apis://Base=NARH&amp;DocCode=40692&amp;ToPar=Art262_Al6_Pt1&amp;Type=201/" TargetMode="External"/><Relationship Id="rId73" Type="http://schemas.openxmlformats.org/officeDocument/2006/relationships/hyperlink" Target="apis://Base=NARH&amp;DocCode=13763&amp;Type=201/" TargetMode="External"/><Relationship Id="rId78" Type="http://schemas.openxmlformats.org/officeDocument/2006/relationships/hyperlink" Target="apis://Base=NARH&amp;DocCode=4536&amp;ToPar=Art13_Al2&amp;Type=201/" TargetMode="External"/><Relationship Id="rId94" Type="http://schemas.openxmlformats.org/officeDocument/2006/relationships/hyperlink" Target="apis://Base=APEV&amp;CELEX=32016R0161&amp;Type=201/" TargetMode="External"/><Relationship Id="rId99" Type="http://schemas.openxmlformats.org/officeDocument/2006/relationships/hyperlink" Target="apis://Base=NARH&amp;DocCode=2024&amp;Type=201/" TargetMode="External"/><Relationship Id="rId101" Type="http://schemas.openxmlformats.org/officeDocument/2006/relationships/hyperlink" Target="apis://Base=NARH&amp;DocCode=83011&amp;Type=20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60</Pages>
  <Words>33270</Words>
  <Characters>189643</Characters>
  <Application>Microsoft Office Word</Application>
  <DocSecurity>0</DocSecurity>
  <Lines>1580</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 Иванов Обрешков</dc:creator>
  <cp:keywords/>
  <dc:description/>
  <cp:lastModifiedBy>Кирил Иванов Обрешков</cp:lastModifiedBy>
  <cp:revision>3</cp:revision>
  <cp:lastPrinted>2025-06-30T07:39:00Z</cp:lastPrinted>
  <dcterms:created xsi:type="dcterms:W3CDTF">2025-07-09T12:02:00Z</dcterms:created>
  <dcterms:modified xsi:type="dcterms:W3CDTF">2025-07-09T12:03:00Z</dcterms:modified>
</cp:coreProperties>
</file>