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C92BB" w14:textId="4E67F8FF" w:rsidR="00A2188D" w:rsidRPr="00A2188D" w:rsidRDefault="00A2188D" w:rsidP="00A2188D">
      <w:pPr>
        <w:tabs>
          <w:tab w:val="left" w:pos="9781"/>
        </w:tabs>
        <w:spacing w:after="0" w:line="240" w:lineRule="auto"/>
        <w:ind w:right="-57" w:firstLine="851"/>
        <w:jc w:val="right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188D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5 – Проект на Споразумение.</w:t>
      </w:r>
    </w:p>
    <w:tbl>
      <w:tblPr>
        <w:tblW w:w="10348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8"/>
      </w:tblGrid>
      <w:tr w:rsidR="00A2188D" w:rsidRPr="00D85254" w14:paraId="7FC70D6B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5C10F4D6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118D962E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Вх. № ……………………………..</w:t>
            </w:r>
          </w:p>
        </w:tc>
      </w:tr>
      <w:tr w:rsidR="00A2188D" w:rsidRPr="00D85254" w14:paraId="3C28036E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125AB03E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0E267B98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661862AF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508EB79A" w14:textId="77777777" w:rsidR="00A2188D" w:rsidRPr="00A2188D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A21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  <w:t>С П О Р А З У М Е Н И Е</w:t>
            </w:r>
          </w:p>
        </w:tc>
      </w:tr>
      <w:tr w:rsidR="00A2188D" w:rsidRPr="00D85254" w14:paraId="075A0A40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7560383A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69C02C9A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2447F26C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772BE369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Днес, .................................г., в гр. ……………………………., на основание чл. 365 от Закон за задълженията договорите (ЗЗД) и във връзка 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чл.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115 от Закона за публичните финанси между:</w:t>
            </w:r>
          </w:p>
        </w:tc>
      </w:tr>
      <w:tr w:rsidR="00A2188D" w:rsidRPr="00D85254" w14:paraId="0B4E3878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0C7BFAB9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7C2C2C2F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52D8FBFB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6947A259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1/ НАЦИОНАЛНА ЗДРАВНООСИГУРИТЕЛНА КАСА (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НЗОК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) с код по Булстат: 121858220, седалище и адрес: гр. София 1407, район “Лозенец”, ул. „Кричим” № 1, представлявана от 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Start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правителя</w:t>
            </w:r>
            <w:proofErr w:type="spellEnd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доц</w:t>
            </w:r>
            <w:proofErr w:type="spellEnd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. д-р Петко 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Стефановски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, представлявана от директора на Районна здравноосигурителна каса – гр. .............….............. съгласно пълномощно № ……………. ..от една страна и</w:t>
            </w:r>
          </w:p>
        </w:tc>
      </w:tr>
      <w:tr w:rsidR="00A2188D" w:rsidRPr="00D85254" w14:paraId="5B9ECFC8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45A810F1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24DC5757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76960A83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751E4224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2/ ЛЗ „…………………………………………………..“ ……. (накратко……………..), със седалище и адрес на управление: ………………………………………………. ЕИК: ………………………………….., представлявано от …………………………………………………………………………..., в качеството му на …………………………… и законов представител на дружеството, от друга страна,</w:t>
            </w:r>
          </w:p>
        </w:tc>
      </w:tr>
      <w:tr w:rsidR="00A2188D" w:rsidRPr="00D85254" w14:paraId="31F08C68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340F6C9D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4EC68BDD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(</w:t>
            </w:r>
            <w:r w:rsidRPr="00D85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/>
              </w:rPr>
              <w:t>Когато споразумението се сключва от пълномощник, той трябва да бъде изрично овластен за това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.)</w:t>
            </w:r>
          </w:p>
        </w:tc>
      </w:tr>
      <w:tr w:rsidR="00A2188D" w:rsidRPr="00D85254" w14:paraId="6A922DF2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74473391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07EE60F4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04F988E4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74053C7C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Водени от желанието да избегнат настоящи и бъдещи спорове </w:t>
            </w:r>
          </w:p>
        </w:tc>
      </w:tr>
      <w:tr w:rsidR="00A2188D" w:rsidRPr="00D85254" w14:paraId="2374606F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5F0A2683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3F56F41F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0371C9CA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СЕ ПОДПИСА НАСТОЯЩЕТО СПОРАЗУМЕНИЕ:</w:t>
            </w:r>
          </w:p>
        </w:tc>
      </w:tr>
      <w:tr w:rsidR="00A2188D" w:rsidRPr="00D85254" w14:paraId="3D0FF1DB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196E71C9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След проведени преговори и недвусмислено изразено намерение за постигане на споразумение, страните се договарят:</w:t>
            </w:r>
          </w:p>
        </w:tc>
      </w:tr>
      <w:tr w:rsidR="00A2188D" w:rsidRPr="00D85254" w14:paraId="45295DFD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27BE28A1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397674E6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5F0780E9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3DE947DB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1/. НЗОК ще заплати на ЛЗ „…………………………………………………..“ ……. по споразумението сума в общ размер на: ……………… лв. (……………………………………………………….), представляваща възстановените суми от изпълнителя на БМП по реда на чл. 11, ал. 3 от Правилата по чл. 4, ал. 4 от ЗБНЗОК за 2024 г., към 31.12.2024 г. </w:t>
            </w:r>
          </w:p>
        </w:tc>
      </w:tr>
      <w:tr w:rsidR="00A2188D" w:rsidRPr="00D85254" w14:paraId="1FDA8B26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106F7B51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3EDD2E97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1E18F78A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Плащането се осъществява след подписване на настоящото споразумение 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съгласно § 4 от П</w:t>
            </w:r>
            <w:proofErr w:type="spellStart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равила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за условията и реда за прилагане на чл. 4, ал. 1, ал. 2 и ал. 3 от 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Start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акона</w:t>
            </w:r>
            <w:proofErr w:type="spellEnd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за бюджета на 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Start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ационалната</w:t>
            </w:r>
            <w:proofErr w:type="spellEnd"/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здравноосигурителна каса за 2025 г.</w:t>
            </w:r>
          </w:p>
        </w:tc>
      </w:tr>
      <w:tr w:rsidR="00A2188D" w:rsidRPr="00D85254" w14:paraId="4AF7DB50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35F6751E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5EF8BAF9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21A5569E" w14:textId="7BB1BC8D" w:rsidR="00A2188D" w:rsidRPr="002E4B8F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Страните заявяват, че с настоящото споразумение окончателно са уредили </w:t>
            </w:r>
            <w:r w:rsidR="002E4B8F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отношенията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си и</w:t>
            </w:r>
            <w:r w:rsidR="002E4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в бъдеще няма </w:t>
            </w:r>
            <w:r w:rsidR="00830CDA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да имат 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никакви претенции един към друг по предмета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описан в т. 1</w:t>
            </w: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E4B8F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включително за лихви или други обезщетения.</w:t>
            </w:r>
          </w:p>
        </w:tc>
      </w:tr>
      <w:tr w:rsidR="00A2188D" w:rsidRPr="00D85254" w14:paraId="6699C7BF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0729B88E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x-none"/>
              </w:rPr>
            </w:pPr>
          </w:p>
        </w:tc>
      </w:tr>
      <w:tr w:rsidR="00A2188D" w:rsidRPr="00D85254" w14:paraId="2152A3F2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48F6060B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Настоящото споразумение се подписа в два еднообразни екземпляра – по един за всяка страните.</w:t>
            </w:r>
          </w:p>
        </w:tc>
      </w:tr>
      <w:tr w:rsidR="00A2188D" w:rsidRPr="00D85254" w14:paraId="0E716E55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7A684D7B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2188D" w:rsidRPr="00D85254" w14:paraId="058FF65E" w14:textId="77777777" w:rsidTr="009232C9">
        <w:trPr>
          <w:tblCellSpacing w:w="0" w:type="dxa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63992792" w14:textId="77777777" w:rsidR="00A2188D" w:rsidRPr="00D85254" w:rsidRDefault="00A2188D" w:rsidP="009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D85254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За НЗОК                                                        За Лечебното заведение</w:t>
            </w:r>
          </w:p>
        </w:tc>
      </w:tr>
    </w:tbl>
    <w:p w14:paraId="46DFACA8" w14:textId="77777777" w:rsidR="00420140" w:rsidRDefault="00420140"/>
    <w:sectPr w:rsidR="00420140" w:rsidSect="00A2188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8D"/>
    <w:rsid w:val="002E4B8F"/>
    <w:rsid w:val="00420140"/>
    <w:rsid w:val="00830CDA"/>
    <w:rsid w:val="00A2188D"/>
    <w:rsid w:val="00C0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00B0BC"/>
  <w15:chartTrackingRefBased/>
  <w15:docId w15:val="{4A124514-692E-40B3-9D3A-5359FF83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88D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1827</Characters>
  <Application>Microsoft Office Word</Application>
  <DocSecurity>0</DocSecurity>
  <Lines>15</Lines>
  <Paragraphs>4</Paragraphs>
  <ScaleCrop>false</ScaleCrop>
  <Company>NHIF.BG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Десислава Йорданова Беличева</dc:creator>
  <cp:keywords/>
  <dc:description/>
  <cp:lastModifiedBy>Николай Любенов Велинов</cp:lastModifiedBy>
  <cp:revision>3</cp:revision>
  <dcterms:created xsi:type="dcterms:W3CDTF">2025-04-09T14:41:00Z</dcterms:created>
  <dcterms:modified xsi:type="dcterms:W3CDTF">2025-04-10T07:07:00Z</dcterms:modified>
</cp:coreProperties>
</file>