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9EA7" w14:textId="77777777" w:rsidR="00403DC7" w:rsidRDefault="00403DC7" w:rsidP="00403DC7">
      <w:pPr>
        <w:tabs>
          <w:tab w:val="left" w:pos="1985"/>
          <w:tab w:val="left" w:pos="2835"/>
        </w:tabs>
        <w:spacing w:line="340" w:lineRule="atLeast"/>
        <w:jc w:val="center"/>
        <w:rPr>
          <w:b/>
        </w:rPr>
      </w:pPr>
      <w:r w:rsidRPr="00062B79">
        <w:rPr>
          <w:b/>
        </w:rPr>
        <w:t xml:space="preserve">ПРАВИЛА ЗА ИЗМЕНЕНИЕ </w:t>
      </w:r>
      <w:r>
        <w:rPr>
          <w:b/>
        </w:rPr>
        <w:t xml:space="preserve">И ДОПЪЛНЕНИЕ </w:t>
      </w:r>
      <w:r w:rsidRPr="00062B79">
        <w:rPr>
          <w:b/>
        </w:rPr>
        <w:t>НА</w:t>
      </w:r>
    </w:p>
    <w:p w14:paraId="772218B9" w14:textId="77777777" w:rsidR="00403DC7" w:rsidRPr="006D6C0C" w:rsidRDefault="00403DC7" w:rsidP="00403DC7">
      <w:pPr>
        <w:tabs>
          <w:tab w:val="left" w:pos="1985"/>
          <w:tab w:val="left" w:pos="2835"/>
        </w:tabs>
        <w:spacing w:line="340" w:lineRule="atLeast"/>
        <w:jc w:val="center"/>
        <w:rPr>
          <w:b/>
        </w:rPr>
      </w:pPr>
      <w:r w:rsidRPr="00062B79">
        <w:rPr>
          <w:b/>
          <w:caps/>
        </w:rPr>
        <w:t>Правила за условията и реда</w:t>
      </w:r>
    </w:p>
    <w:p w14:paraId="721B69EA" w14:textId="65B74ED9" w:rsidR="006E6168" w:rsidRDefault="00403DC7" w:rsidP="00403DC7">
      <w:pPr>
        <w:spacing w:line="340" w:lineRule="atLeast"/>
        <w:jc w:val="center"/>
        <w:rPr>
          <w:b/>
        </w:rPr>
      </w:pPr>
      <w:r w:rsidRPr="00062B79">
        <w:rPr>
          <w:b/>
          <w:caps/>
        </w:rPr>
        <w:t xml:space="preserve">за ПРИЛАГАНЕ НА ЧЛ. 4, АЛ. 1, АЛ. 2 и АЛ. 3 ОТ ЗАКОНА ЗА БЮДЖЕТА НА </w:t>
      </w:r>
      <w:r w:rsidRPr="00062B79">
        <w:rPr>
          <w:b/>
          <w:caps/>
        </w:rPr>
        <w:br/>
        <w:t>НАЦИОНАЛНАТА ЗДРАВНООСИГУРИТЕЛНА КАСА ЗА 20</w:t>
      </w:r>
      <w:r w:rsidR="00301A2F" w:rsidRPr="006E6168">
        <w:rPr>
          <w:b/>
          <w:caps/>
        </w:rPr>
        <w:t>2</w:t>
      </w:r>
      <w:r w:rsidR="0085274F">
        <w:rPr>
          <w:b/>
          <w:caps/>
          <w:lang w:val="en-US"/>
        </w:rPr>
        <w:t>4</w:t>
      </w:r>
      <w:r w:rsidRPr="00062B79">
        <w:rPr>
          <w:b/>
          <w:caps/>
        </w:rPr>
        <w:t xml:space="preserve"> г.,</w:t>
      </w:r>
      <w:r w:rsidRPr="00062B79">
        <w:rPr>
          <w:b/>
        </w:rPr>
        <w:t xml:space="preserve"> </w:t>
      </w:r>
      <w:r w:rsidRPr="00062B79">
        <w:rPr>
          <w:b/>
        </w:rPr>
        <w:br/>
        <w:t xml:space="preserve">ПРИЕТИ С РЕШЕНИЕ НА НАДЗОРНИЯ СЪВЕТ НА НЗОК </w:t>
      </w:r>
    </w:p>
    <w:p w14:paraId="3F3D1C85" w14:textId="3D6E8E7F" w:rsidR="007601CF" w:rsidRPr="007601CF" w:rsidRDefault="00403DC7" w:rsidP="007601CF">
      <w:pPr>
        <w:spacing w:line="340" w:lineRule="atLeast"/>
        <w:jc w:val="center"/>
        <w:rPr>
          <w:b/>
        </w:rPr>
      </w:pPr>
      <w:r w:rsidRPr="00062B79">
        <w:rPr>
          <w:b/>
        </w:rPr>
        <w:t>№ РД-НС-04-</w:t>
      </w:r>
      <w:r w:rsidR="0085274F">
        <w:rPr>
          <w:b/>
          <w:lang w:val="en-US"/>
        </w:rPr>
        <w:t>4</w:t>
      </w:r>
      <w:r w:rsidRPr="00062B79">
        <w:rPr>
          <w:b/>
        </w:rPr>
        <w:t xml:space="preserve"> ОТ </w:t>
      </w:r>
      <w:r w:rsidR="00301A2F" w:rsidRPr="006E6168">
        <w:rPr>
          <w:b/>
        </w:rPr>
        <w:t>2</w:t>
      </w:r>
      <w:r w:rsidR="0085274F">
        <w:rPr>
          <w:b/>
          <w:lang w:val="en-US"/>
        </w:rPr>
        <w:t>3</w:t>
      </w:r>
      <w:r w:rsidRPr="00062B79">
        <w:rPr>
          <w:b/>
        </w:rPr>
        <w:t>.0</w:t>
      </w:r>
      <w:r w:rsidR="0085274F">
        <w:rPr>
          <w:b/>
          <w:lang w:val="en-US"/>
        </w:rPr>
        <w:t>1</w:t>
      </w:r>
      <w:r w:rsidRPr="00062B79">
        <w:rPr>
          <w:b/>
        </w:rPr>
        <w:t>.20</w:t>
      </w:r>
      <w:r w:rsidR="00301A2F" w:rsidRPr="006E6168">
        <w:rPr>
          <w:b/>
        </w:rPr>
        <w:t>2</w:t>
      </w:r>
      <w:r w:rsidR="0085274F">
        <w:rPr>
          <w:b/>
          <w:lang w:val="en-US"/>
        </w:rPr>
        <w:t>4</w:t>
      </w:r>
      <w:r w:rsidRPr="00062B79">
        <w:rPr>
          <w:b/>
        </w:rPr>
        <w:t xml:space="preserve"> Г.</w:t>
      </w:r>
      <w:r w:rsidR="007601CF">
        <w:rPr>
          <w:b/>
        </w:rPr>
        <w:t xml:space="preserve">, </w:t>
      </w:r>
      <w:r w:rsidR="007601CF" w:rsidRPr="007601CF">
        <w:rPr>
          <w:b/>
        </w:rPr>
        <w:t>ИЗМ</w:t>
      </w:r>
      <w:r w:rsidR="007601CF">
        <w:rPr>
          <w:b/>
        </w:rPr>
        <w:t>.</w:t>
      </w:r>
      <w:r w:rsidR="007601CF" w:rsidRPr="007601CF">
        <w:rPr>
          <w:b/>
        </w:rPr>
        <w:t xml:space="preserve"> И ДОП</w:t>
      </w:r>
      <w:r w:rsidR="007601CF">
        <w:rPr>
          <w:b/>
        </w:rPr>
        <w:t>.</w:t>
      </w:r>
      <w:r w:rsidR="007601CF" w:rsidRPr="007601CF">
        <w:rPr>
          <w:b/>
        </w:rPr>
        <w:t xml:space="preserve"> С </w:t>
      </w:r>
    </w:p>
    <w:p w14:paraId="20BB27D3" w14:textId="11C6B6A4" w:rsidR="00BB12F7" w:rsidRPr="00BB12F7" w:rsidRDefault="007601CF" w:rsidP="007601CF">
      <w:pPr>
        <w:spacing w:line="340" w:lineRule="atLeast"/>
        <w:jc w:val="center"/>
        <w:rPr>
          <w:b/>
          <w:lang w:val="en-US"/>
        </w:rPr>
      </w:pPr>
      <w:r w:rsidRPr="007601CF">
        <w:rPr>
          <w:b/>
        </w:rPr>
        <w:t>№ РД-НС-04-24 ОТ 14.02.2024 Г.</w:t>
      </w:r>
      <w:r>
        <w:rPr>
          <w:b/>
        </w:rPr>
        <w:t xml:space="preserve">, </w:t>
      </w:r>
      <w:r w:rsidRPr="007601CF">
        <w:rPr>
          <w:b/>
        </w:rPr>
        <w:t>ИЗМ. И ДОП. № РД-НС-04-32 ОТ 22.03.2024 Г.</w:t>
      </w:r>
      <w:r>
        <w:rPr>
          <w:b/>
        </w:rPr>
        <w:t xml:space="preserve">, ДОП. С </w:t>
      </w:r>
      <w:r w:rsidRPr="007601CF">
        <w:rPr>
          <w:b/>
        </w:rPr>
        <w:t>№ РД-НС-04-</w:t>
      </w:r>
      <w:r>
        <w:rPr>
          <w:b/>
        </w:rPr>
        <w:t>1</w:t>
      </w:r>
      <w:r w:rsidRPr="007601CF">
        <w:rPr>
          <w:b/>
        </w:rPr>
        <w:t>32 ОТ 2</w:t>
      </w:r>
      <w:r>
        <w:rPr>
          <w:b/>
        </w:rPr>
        <w:t>8</w:t>
      </w:r>
      <w:r w:rsidRPr="007601CF">
        <w:rPr>
          <w:b/>
        </w:rPr>
        <w:t>.</w:t>
      </w:r>
      <w:r>
        <w:rPr>
          <w:b/>
        </w:rPr>
        <w:t>11</w:t>
      </w:r>
      <w:r w:rsidRPr="007601CF">
        <w:rPr>
          <w:b/>
        </w:rPr>
        <w:t>.2024 Г.</w:t>
      </w:r>
    </w:p>
    <w:p w14:paraId="250B58C6" w14:textId="7A39BA8D" w:rsidR="00780E67" w:rsidRDefault="00780E67" w:rsidP="00E87133">
      <w:pPr>
        <w:ind w:firstLine="567"/>
        <w:jc w:val="both"/>
      </w:pPr>
    </w:p>
    <w:p w14:paraId="13B6B0A8" w14:textId="77777777" w:rsidR="00E5229D" w:rsidRPr="00780E67" w:rsidRDefault="00E5229D" w:rsidP="00E87133">
      <w:pPr>
        <w:ind w:firstLine="567"/>
        <w:jc w:val="both"/>
      </w:pPr>
    </w:p>
    <w:p w14:paraId="439E7D28" w14:textId="7B84F1C7" w:rsidR="00EF4D49" w:rsidRDefault="00397ABA" w:rsidP="00EF4D49">
      <w:pPr>
        <w:ind w:firstLine="426"/>
        <w:jc w:val="both"/>
      </w:pPr>
      <w:bookmarkStart w:id="0" w:name="_Hlk187934164"/>
      <w:r w:rsidRPr="00397ABA">
        <w:rPr>
          <w:b/>
        </w:rPr>
        <w:t>§ </w:t>
      </w:r>
      <w:bookmarkEnd w:id="0"/>
      <w:r w:rsidR="0075331C">
        <w:rPr>
          <w:b/>
          <w:lang w:val="en-US"/>
        </w:rPr>
        <w:t>1</w:t>
      </w:r>
      <w:r w:rsidR="003A683E">
        <w:t>. </w:t>
      </w:r>
      <w:r w:rsidR="00F30F39">
        <w:t xml:space="preserve">В </w:t>
      </w:r>
      <w:r w:rsidR="003A683E">
        <w:t xml:space="preserve"> </w:t>
      </w:r>
      <w:r w:rsidR="00F30F39">
        <w:t>ч</w:t>
      </w:r>
      <w:r w:rsidR="007601CF">
        <w:t>л. 11 ал. 1</w:t>
      </w:r>
      <w:r w:rsidR="006E4A48">
        <w:t>, текста</w:t>
      </w:r>
      <w:r w:rsidR="007601CF">
        <w:t xml:space="preserve"> </w:t>
      </w:r>
      <w:r w:rsidR="00D04502">
        <w:t>придобива следното съдържание:</w:t>
      </w:r>
    </w:p>
    <w:p w14:paraId="73A87BD9" w14:textId="16D9FBD3" w:rsidR="00D04502" w:rsidRPr="00EF4D49" w:rsidRDefault="00D04502" w:rsidP="00EF4D49">
      <w:pPr>
        <w:ind w:firstLine="426"/>
        <w:jc w:val="both"/>
      </w:pPr>
      <w:r>
        <w:t>„</w:t>
      </w:r>
      <w:r w:rsidRPr="00D04502">
        <w:t>Директорът на РЗОК закупува от изпълнителите на БМП дейности при прилагане на Механизъм за гарантиране предвидимост и устойчивост на бюджета на НЗОК за здравноосигурителни плащания за болнична медицински помощ по ЗБНЗОК</w:t>
      </w:r>
      <w:r w:rsidR="00D512D4">
        <w:t xml:space="preserve"> 2024 г. и съобразно</w:t>
      </w:r>
      <w:r w:rsidR="00E87133">
        <w:t xml:space="preserve"> реда и условията </w:t>
      </w:r>
      <w:bookmarkStart w:id="1" w:name="_Hlk188450150"/>
      <w:r w:rsidR="00E87133">
        <w:t>на</w:t>
      </w:r>
      <w:r w:rsidR="00D512D4">
        <w:t xml:space="preserve"> чл. 8 от</w:t>
      </w:r>
      <w:r w:rsidR="00D512D4" w:rsidRPr="00D512D4">
        <w:t xml:space="preserve"> З</w:t>
      </w:r>
      <w:r w:rsidR="00D512D4">
        <w:t>акона</w:t>
      </w:r>
      <w:r w:rsidR="00D512D4" w:rsidRPr="00D512D4">
        <w:t xml:space="preserve"> за събирането на приходи и извършването на разходи през 2025 г. до приемането на Закона за държавния бюджет на Република България за 2025 г., Закона за бюджета на държавното обществено осигуряване за 2025 г. и Закона за бюджета на Националната здравноосигурителна каса за 2025 г.</w:t>
      </w:r>
      <w:bookmarkEnd w:id="1"/>
      <w:r>
        <w:t>, при спазването на ал. 2 – ал.1</w:t>
      </w:r>
      <w:r w:rsidR="00D512D4">
        <w:t>1</w:t>
      </w:r>
      <w:r w:rsidRPr="00D04502">
        <w:t>.</w:t>
      </w:r>
    </w:p>
    <w:p w14:paraId="0C33F870" w14:textId="56482102" w:rsidR="00F30F39" w:rsidRPr="00EF4D49" w:rsidRDefault="00F30F39" w:rsidP="009A5F31">
      <w:pPr>
        <w:ind w:firstLine="426"/>
        <w:jc w:val="both"/>
      </w:pPr>
      <w:r w:rsidRPr="00EF4D49">
        <w:t>В ал. 6</w:t>
      </w:r>
      <w:r w:rsidR="009B01AF">
        <w:t>,</w:t>
      </w:r>
      <w:r w:rsidRPr="00EF4D49">
        <w:t xml:space="preserve"> изречени</w:t>
      </w:r>
      <w:r w:rsidR="009B01AF">
        <w:t xml:space="preserve">е второ се допълва с думите </w:t>
      </w:r>
      <w:r w:rsidRPr="00EF4D49">
        <w:t>„</w:t>
      </w:r>
      <w:r w:rsidR="009B01AF">
        <w:t xml:space="preserve">и </w:t>
      </w:r>
      <w:r w:rsidRPr="00EF4D49">
        <w:t>за периода м. януари – м. март 2025 г. (период на извършване на дейността: м. декември 2024 г. – м. февруари 2025 г.)</w:t>
      </w:r>
      <w:r w:rsidR="00E5229D">
        <w:t>“</w:t>
      </w:r>
      <w:r w:rsidRPr="00EF4D49">
        <w:t>.</w:t>
      </w:r>
    </w:p>
    <w:p w14:paraId="3C1157A8" w14:textId="77777777" w:rsidR="00D04502" w:rsidRDefault="00D04502" w:rsidP="00E87133">
      <w:pPr>
        <w:ind w:firstLine="567"/>
        <w:jc w:val="both"/>
        <w:rPr>
          <w:b/>
          <w:bCs/>
        </w:rPr>
      </w:pPr>
    </w:p>
    <w:p w14:paraId="3F5958E8" w14:textId="3422F4AD" w:rsidR="00700F44" w:rsidRDefault="007A3D79" w:rsidP="00E87133">
      <w:pPr>
        <w:ind w:firstLine="567"/>
        <w:jc w:val="both"/>
      </w:pPr>
      <w:r w:rsidRPr="007A3D79">
        <w:rPr>
          <w:b/>
          <w:bCs/>
        </w:rPr>
        <w:t>§ 2.</w:t>
      </w:r>
      <w:r>
        <w:t xml:space="preserve"> </w:t>
      </w:r>
      <w:r w:rsidR="00397ABA" w:rsidRPr="00397ABA">
        <w:t>В преходните и закл</w:t>
      </w:r>
      <w:r w:rsidR="00DB00F7">
        <w:t>ючителните разпоредби се добавя:</w:t>
      </w:r>
    </w:p>
    <w:p w14:paraId="78CEFA20" w14:textId="5A223CA5" w:rsidR="00E87133" w:rsidRDefault="00E87133" w:rsidP="00E87133">
      <w:pPr>
        <w:ind w:firstLine="567"/>
        <w:jc w:val="both"/>
      </w:pPr>
      <w:r w:rsidRPr="00E87133">
        <w:t xml:space="preserve">„§ </w:t>
      </w:r>
      <w:r>
        <w:t>6</w:t>
      </w:r>
      <w:r w:rsidRPr="00E87133">
        <w:t>. (1) До влизането в сила на Закона за бюджета на НЗОК за 202</w:t>
      </w:r>
      <w:r>
        <w:t>5</w:t>
      </w:r>
      <w:r w:rsidRPr="00E87133">
        <w:t xml:space="preserve"> г.</w:t>
      </w:r>
      <w:r w:rsidR="009B01AF">
        <w:t xml:space="preserve"> и на основание</w:t>
      </w:r>
      <w:r w:rsidRPr="00E87133">
        <w:t xml:space="preserve"> </w:t>
      </w:r>
      <w:r w:rsidR="009B01AF">
        <w:t>на чл. 8 от</w:t>
      </w:r>
      <w:r w:rsidR="009B01AF" w:rsidRPr="00D512D4">
        <w:t xml:space="preserve"> З</w:t>
      </w:r>
      <w:r w:rsidR="009B01AF">
        <w:t>акона</w:t>
      </w:r>
      <w:r w:rsidR="009B01AF" w:rsidRPr="00D512D4">
        <w:t xml:space="preserve"> за събирането на приходи и извършването на разходи през 2025 г. до приемането на Закона за държавния бюджет на Република България за 2025 г., Закона за бюджета на държавното обществено осигуряване за 2025 г. и Закона за бюджета на Националната здравноосигурителна каса за 2025 г.</w:t>
      </w:r>
      <w:r w:rsidR="009B01AF">
        <w:t xml:space="preserve">, </w:t>
      </w:r>
      <w:r w:rsidRPr="00E87133">
        <w:t>изпълнителите на БМП извършват и отчитат за закупуване дейностите, медицинските изделия и лекарствените продукти по сключените с РЗОК договори, по реда на тези Правила.</w:t>
      </w:r>
    </w:p>
    <w:p w14:paraId="6EFAB016" w14:textId="61D3E904" w:rsidR="00171520" w:rsidRDefault="00171520" w:rsidP="00E87133">
      <w:pPr>
        <w:ind w:firstLine="567"/>
        <w:jc w:val="both"/>
      </w:pPr>
      <w:r>
        <w:t>(</w:t>
      </w:r>
      <w:r w:rsidR="00E87133">
        <w:t>2</w:t>
      </w:r>
      <w:r>
        <w:t xml:space="preserve">) За периода на дейност м. януари – март 2025 г., Надзорният съвет на НЗОК утвърждава на изпълнителите на БМП индикативни стойности за дейностите по чл.5, ал. 1, т. 1 и месечни стойности за дейностите по чл.5, ал. 1, т. 2 и т.3 равни на утвърдените стойности за дейност м. декември 2024 г. от Надзорен съвет на НЗОК с Решение № РД-НС-04-135 от 09.12.2024 г. </w:t>
      </w:r>
    </w:p>
    <w:p w14:paraId="300055FC" w14:textId="1D7E33BE" w:rsidR="00A057B2" w:rsidRDefault="00171520" w:rsidP="00E87133">
      <w:pPr>
        <w:ind w:firstLine="567"/>
        <w:jc w:val="both"/>
      </w:pPr>
      <w:r>
        <w:t xml:space="preserve"> (</w:t>
      </w:r>
      <w:r w:rsidR="00E87133">
        <w:t>3</w:t>
      </w:r>
      <w:r>
        <w:t>) За медицински изделия, прилагани в болничната медицинска помощ, и за лекарствени продукти за лечение в условията на болнична медицинска помощ, които НЗОК заплаща извън стойността на оказваните медицински услуги, приложени през месеци на дейност януари, февруари и март 2025 г., Надзорният съвет на НЗОК утвърждава на изпълнителите на БМП индикативни стойности, равни на утвърдените с Решение № РД-НС-04-135 от 09.12.2024 г. стойности за дейност месец декември 2024 г.</w:t>
      </w:r>
    </w:p>
    <w:p w14:paraId="0D93CD5A" w14:textId="77777777" w:rsidR="00E5229D" w:rsidRPr="006E6168" w:rsidRDefault="00E5229D" w:rsidP="00E87133">
      <w:pPr>
        <w:ind w:firstLine="567"/>
        <w:jc w:val="both"/>
        <w:rPr>
          <w:b/>
        </w:rPr>
      </w:pPr>
    </w:p>
    <w:p w14:paraId="17EF7A6B" w14:textId="77777777" w:rsidR="00D643E3" w:rsidRPr="006E6168" w:rsidRDefault="00D643E3" w:rsidP="00E87133">
      <w:pPr>
        <w:ind w:firstLine="567"/>
        <w:jc w:val="center"/>
        <w:rPr>
          <w:b/>
        </w:rPr>
      </w:pPr>
    </w:p>
    <w:p w14:paraId="5938147D" w14:textId="77777777" w:rsidR="00A057B2" w:rsidRPr="00062B79" w:rsidRDefault="00A057B2" w:rsidP="00E87133">
      <w:pPr>
        <w:ind w:firstLine="993"/>
        <w:jc w:val="center"/>
        <w:rPr>
          <w:b/>
        </w:rPr>
      </w:pPr>
      <w:r w:rsidRPr="00062B79">
        <w:rPr>
          <w:b/>
        </w:rPr>
        <w:t>ПРЕХОДН</w:t>
      </w:r>
      <w:r w:rsidR="006E6168">
        <w:rPr>
          <w:b/>
        </w:rPr>
        <w:t>А</w:t>
      </w:r>
      <w:r w:rsidRPr="00062B79">
        <w:rPr>
          <w:b/>
        </w:rPr>
        <w:t xml:space="preserve"> И ЗАКЛЮЧИТЕЛН</w:t>
      </w:r>
      <w:r w:rsidR="006E6168">
        <w:rPr>
          <w:b/>
        </w:rPr>
        <w:t>А</w:t>
      </w:r>
      <w:r w:rsidRPr="00062B79">
        <w:rPr>
          <w:b/>
        </w:rPr>
        <w:t xml:space="preserve"> РАЗПОРЕДБ</w:t>
      </w:r>
      <w:r w:rsidR="006E6168">
        <w:rPr>
          <w:b/>
        </w:rPr>
        <w:t>А</w:t>
      </w:r>
    </w:p>
    <w:p w14:paraId="5776F366" w14:textId="77777777" w:rsidR="00A057B2" w:rsidRPr="00062B79" w:rsidRDefault="00A057B2" w:rsidP="00E87133">
      <w:pPr>
        <w:ind w:firstLine="993"/>
        <w:jc w:val="center"/>
        <w:rPr>
          <w:b/>
        </w:rPr>
      </w:pPr>
    </w:p>
    <w:p w14:paraId="096470CA" w14:textId="280B6A65" w:rsidR="00946711" w:rsidRPr="00403DC7" w:rsidRDefault="00A057B2" w:rsidP="00E87133">
      <w:pPr>
        <w:ind w:firstLine="567"/>
        <w:jc w:val="both"/>
      </w:pPr>
      <w:r w:rsidRPr="00062B79">
        <w:rPr>
          <w:b/>
        </w:rPr>
        <w:t>§ </w:t>
      </w:r>
      <w:r w:rsidR="00EA297F">
        <w:rPr>
          <w:b/>
        </w:rPr>
        <w:t>3</w:t>
      </w:r>
      <w:r w:rsidRPr="00062B79">
        <w:rPr>
          <w:b/>
        </w:rPr>
        <w:t>.</w:t>
      </w:r>
      <w:r w:rsidRPr="005D17A4">
        <w:rPr>
          <w:b/>
        </w:rPr>
        <w:t xml:space="preserve"> </w:t>
      </w:r>
      <w:r w:rsidR="00171520" w:rsidRPr="00171520">
        <w:t xml:space="preserve">Настоящите правила </w:t>
      </w:r>
      <w:r w:rsidR="00171520">
        <w:t xml:space="preserve">изменят и </w:t>
      </w:r>
      <w:r w:rsidR="00171520" w:rsidRPr="00171520">
        <w:t>допълват Правилата, приети с решение на Надзорния съвет № РД-НС-04-4 от 23.01.2024 г., изм. и доп. с № РД-НС-04-24/14.02.2024 г., изм. и доп. с № РД-НС-04-32/22.03.2024 г.</w:t>
      </w:r>
      <w:r w:rsidR="00171520">
        <w:t xml:space="preserve"> и доп. с </w:t>
      </w:r>
      <w:r w:rsidR="00171520" w:rsidRPr="00171520">
        <w:t>№ РД-НС-04-</w:t>
      </w:r>
      <w:r w:rsidR="00171520">
        <w:t>1</w:t>
      </w:r>
      <w:r w:rsidR="00171520" w:rsidRPr="00171520">
        <w:t>3</w:t>
      </w:r>
      <w:r w:rsidR="00E87133">
        <w:t>2</w:t>
      </w:r>
      <w:r w:rsidR="00171520" w:rsidRPr="00171520">
        <w:t>/2</w:t>
      </w:r>
      <w:r w:rsidR="00171520">
        <w:t>8</w:t>
      </w:r>
      <w:r w:rsidR="00171520" w:rsidRPr="00171520">
        <w:t>.</w:t>
      </w:r>
      <w:r w:rsidR="00171520">
        <w:t>11</w:t>
      </w:r>
      <w:r w:rsidR="00171520" w:rsidRPr="00171520">
        <w:t>.2024</w:t>
      </w:r>
      <w:r w:rsidR="00171520">
        <w:t>г.</w:t>
      </w:r>
    </w:p>
    <w:sectPr w:rsidR="00946711" w:rsidRPr="00403DC7" w:rsidSect="00C75846">
      <w:footerReference w:type="even" r:id="rId8"/>
      <w:footerReference w:type="default" r:id="rId9"/>
      <w:headerReference w:type="first" r:id="rId10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F4D9C" w14:textId="77777777" w:rsidR="00803DE9" w:rsidRDefault="00803DE9">
      <w:r>
        <w:separator/>
      </w:r>
    </w:p>
  </w:endnote>
  <w:endnote w:type="continuationSeparator" w:id="0">
    <w:p w14:paraId="4A737FF4" w14:textId="77777777" w:rsidR="00803DE9" w:rsidRDefault="0080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78267" w14:textId="77777777" w:rsidR="001825CF" w:rsidRDefault="001825C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829C6F" w14:textId="77777777" w:rsidR="001825CF" w:rsidRDefault="001825CF" w:rsidP="004726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130D5" w14:textId="77777777" w:rsidR="001825CF" w:rsidRDefault="001825C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E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1B0A10" w14:textId="77777777" w:rsidR="001825CF" w:rsidRDefault="001825CF" w:rsidP="004726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CCF37" w14:textId="77777777" w:rsidR="00803DE9" w:rsidRDefault="00803DE9">
      <w:r>
        <w:separator/>
      </w:r>
    </w:p>
  </w:footnote>
  <w:footnote w:type="continuationSeparator" w:id="0">
    <w:p w14:paraId="1A1DA434" w14:textId="77777777" w:rsidR="00803DE9" w:rsidRDefault="00803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C90E8" w14:textId="7BD4D86C" w:rsidR="00AB7861" w:rsidRPr="00590D75" w:rsidRDefault="00FC527B" w:rsidP="00AB7861">
    <w:pPr>
      <w:ind w:left="-851"/>
      <w:jc w:val="right"/>
      <w:rPr>
        <w:b/>
        <w:sz w:val="20"/>
        <w:szCs w:val="20"/>
        <w:lang w:val="en-US"/>
      </w:rPr>
    </w:pPr>
    <w:r w:rsidRPr="00FC527B">
      <w:rPr>
        <w:b/>
        <w:sz w:val="20"/>
        <w:szCs w:val="20"/>
      </w:rPr>
      <w:t>Приложение 1 към решение № РД-НС-04-</w:t>
    </w:r>
    <w:r w:rsidR="008858B8">
      <w:rPr>
        <w:b/>
        <w:sz w:val="20"/>
        <w:szCs w:val="20"/>
      </w:rPr>
      <w:t>04</w:t>
    </w:r>
    <w:r w:rsidR="00CA1CB4">
      <w:rPr>
        <w:b/>
        <w:sz w:val="20"/>
        <w:szCs w:val="20"/>
      </w:rPr>
      <w:t>/</w:t>
    </w:r>
    <w:r w:rsidR="00590D75">
      <w:rPr>
        <w:b/>
        <w:sz w:val="20"/>
        <w:szCs w:val="20"/>
        <w:lang w:val="en-US"/>
      </w:rPr>
      <w:t>2</w:t>
    </w:r>
    <w:r w:rsidR="00A34560">
      <w:rPr>
        <w:b/>
        <w:sz w:val="20"/>
        <w:szCs w:val="20"/>
      </w:rPr>
      <w:t>9</w:t>
    </w:r>
    <w:r w:rsidR="00590D75">
      <w:rPr>
        <w:b/>
        <w:sz w:val="20"/>
        <w:szCs w:val="20"/>
        <w:lang w:val="en-US"/>
      </w:rPr>
      <w:t>.</w:t>
    </w:r>
    <w:r w:rsidR="00CA1CB4">
      <w:rPr>
        <w:b/>
        <w:sz w:val="20"/>
        <w:szCs w:val="20"/>
      </w:rPr>
      <w:t>0</w:t>
    </w:r>
    <w:r w:rsidR="00590D75">
      <w:rPr>
        <w:b/>
        <w:sz w:val="20"/>
        <w:szCs w:val="20"/>
        <w:lang w:val="en-US"/>
      </w:rPr>
      <w:t>1</w:t>
    </w:r>
    <w:r w:rsidR="00CA1CB4">
      <w:rPr>
        <w:b/>
        <w:sz w:val="20"/>
        <w:szCs w:val="20"/>
      </w:rPr>
      <w:t>.202</w:t>
    </w:r>
    <w:r w:rsidR="00590D75">
      <w:rPr>
        <w:b/>
        <w:sz w:val="20"/>
        <w:szCs w:val="20"/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0978"/>
    <w:multiLevelType w:val="hybridMultilevel"/>
    <w:tmpl w:val="9B50CCD8"/>
    <w:lvl w:ilvl="0" w:tplc="2A2C4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DE4432"/>
    <w:multiLevelType w:val="hybridMultilevel"/>
    <w:tmpl w:val="139A46E4"/>
    <w:lvl w:ilvl="0" w:tplc="CA2C9C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CFD75F9"/>
    <w:multiLevelType w:val="hybridMultilevel"/>
    <w:tmpl w:val="13C4C2EC"/>
    <w:lvl w:ilvl="0" w:tplc="D184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2907B1"/>
    <w:multiLevelType w:val="hybridMultilevel"/>
    <w:tmpl w:val="02921890"/>
    <w:lvl w:ilvl="0" w:tplc="0B028C1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2F73B92"/>
    <w:multiLevelType w:val="multilevel"/>
    <w:tmpl w:val="A29478B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DF3D76"/>
    <w:multiLevelType w:val="hybridMultilevel"/>
    <w:tmpl w:val="D5582224"/>
    <w:lvl w:ilvl="0" w:tplc="A0BCE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FB3FE2"/>
    <w:multiLevelType w:val="hybridMultilevel"/>
    <w:tmpl w:val="ECCE28A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3157A3"/>
    <w:multiLevelType w:val="hybridMultilevel"/>
    <w:tmpl w:val="A29478BA"/>
    <w:lvl w:ilvl="0" w:tplc="0402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891DC5"/>
    <w:multiLevelType w:val="hybridMultilevel"/>
    <w:tmpl w:val="1F823DE4"/>
    <w:lvl w:ilvl="0" w:tplc="FA20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A36862"/>
    <w:multiLevelType w:val="hybridMultilevel"/>
    <w:tmpl w:val="43208AC0"/>
    <w:lvl w:ilvl="0" w:tplc="CFBE26A8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FA0A85"/>
    <w:multiLevelType w:val="multilevel"/>
    <w:tmpl w:val="38D81E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488256363">
    <w:abstractNumId w:val="7"/>
  </w:num>
  <w:num w:numId="2" w16cid:durableId="158813744">
    <w:abstractNumId w:val="4"/>
  </w:num>
  <w:num w:numId="3" w16cid:durableId="155727832">
    <w:abstractNumId w:val="3"/>
  </w:num>
  <w:num w:numId="4" w16cid:durableId="1266425264">
    <w:abstractNumId w:val="8"/>
  </w:num>
  <w:num w:numId="5" w16cid:durableId="1536457298">
    <w:abstractNumId w:val="2"/>
  </w:num>
  <w:num w:numId="6" w16cid:durableId="120811275">
    <w:abstractNumId w:val="9"/>
  </w:num>
  <w:num w:numId="7" w16cid:durableId="1346204384">
    <w:abstractNumId w:val="0"/>
  </w:num>
  <w:num w:numId="8" w16cid:durableId="1528712483">
    <w:abstractNumId w:val="6"/>
  </w:num>
  <w:num w:numId="9" w16cid:durableId="1304043222">
    <w:abstractNumId w:val="10"/>
  </w:num>
  <w:num w:numId="10" w16cid:durableId="989552040">
    <w:abstractNumId w:val="5"/>
  </w:num>
  <w:num w:numId="11" w16cid:durableId="19604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1A1"/>
    <w:rsid w:val="00000A8E"/>
    <w:rsid w:val="00001001"/>
    <w:rsid w:val="0000275A"/>
    <w:rsid w:val="00002D15"/>
    <w:rsid w:val="00005F21"/>
    <w:rsid w:val="00007BAC"/>
    <w:rsid w:val="000114FA"/>
    <w:rsid w:val="00011A72"/>
    <w:rsid w:val="00013221"/>
    <w:rsid w:val="00013D34"/>
    <w:rsid w:val="000208E7"/>
    <w:rsid w:val="000214AB"/>
    <w:rsid w:val="0002306A"/>
    <w:rsid w:val="0003187D"/>
    <w:rsid w:val="000322C9"/>
    <w:rsid w:val="0003513B"/>
    <w:rsid w:val="000370BE"/>
    <w:rsid w:val="000428EF"/>
    <w:rsid w:val="000451EE"/>
    <w:rsid w:val="000506AE"/>
    <w:rsid w:val="00051C54"/>
    <w:rsid w:val="00052D96"/>
    <w:rsid w:val="00056076"/>
    <w:rsid w:val="00057019"/>
    <w:rsid w:val="000612A1"/>
    <w:rsid w:val="00061F5C"/>
    <w:rsid w:val="00062931"/>
    <w:rsid w:val="00062B79"/>
    <w:rsid w:val="00063F99"/>
    <w:rsid w:val="0007467C"/>
    <w:rsid w:val="000814AE"/>
    <w:rsid w:val="0008159E"/>
    <w:rsid w:val="0008492C"/>
    <w:rsid w:val="00084B13"/>
    <w:rsid w:val="00093041"/>
    <w:rsid w:val="00094CD7"/>
    <w:rsid w:val="00095C5C"/>
    <w:rsid w:val="00096C68"/>
    <w:rsid w:val="000A03FC"/>
    <w:rsid w:val="000A6AA6"/>
    <w:rsid w:val="000C1907"/>
    <w:rsid w:val="000C3070"/>
    <w:rsid w:val="000D3495"/>
    <w:rsid w:val="000D4D2D"/>
    <w:rsid w:val="000D7254"/>
    <w:rsid w:val="000E0691"/>
    <w:rsid w:val="000E1059"/>
    <w:rsid w:val="000E11E5"/>
    <w:rsid w:val="000E3A7F"/>
    <w:rsid w:val="000E6D7F"/>
    <w:rsid w:val="000E7E63"/>
    <w:rsid w:val="000F1E39"/>
    <w:rsid w:val="000F2C01"/>
    <w:rsid w:val="000F379B"/>
    <w:rsid w:val="000F4808"/>
    <w:rsid w:val="000F4B81"/>
    <w:rsid w:val="000F5596"/>
    <w:rsid w:val="00101136"/>
    <w:rsid w:val="001020B0"/>
    <w:rsid w:val="00102BBF"/>
    <w:rsid w:val="001037FB"/>
    <w:rsid w:val="00103CDB"/>
    <w:rsid w:val="00103D32"/>
    <w:rsid w:val="00106F68"/>
    <w:rsid w:val="001123A1"/>
    <w:rsid w:val="001143F6"/>
    <w:rsid w:val="00121E27"/>
    <w:rsid w:val="001228F5"/>
    <w:rsid w:val="00126979"/>
    <w:rsid w:val="0013114B"/>
    <w:rsid w:val="0013162F"/>
    <w:rsid w:val="00131A9D"/>
    <w:rsid w:val="00131D75"/>
    <w:rsid w:val="001331A8"/>
    <w:rsid w:val="001359AF"/>
    <w:rsid w:val="00141567"/>
    <w:rsid w:val="00142336"/>
    <w:rsid w:val="0014239C"/>
    <w:rsid w:val="00143BCE"/>
    <w:rsid w:val="0014756B"/>
    <w:rsid w:val="00150D1B"/>
    <w:rsid w:val="00150E65"/>
    <w:rsid w:val="00153513"/>
    <w:rsid w:val="0015479E"/>
    <w:rsid w:val="00161B2E"/>
    <w:rsid w:val="00162603"/>
    <w:rsid w:val="00163884"/>
    <w:rsid w:val="00163DE9"/>
    <w:rsid w:val="00167FE0"/>
    <w:rsid w:val="00171520"/>
    <w:rsid w:val="00171868"/>
    <w:rsid w:val="00172151"/>
    <w:rsid w:val="001757BC"/>
    <w:rsid w:val="001777BB"/>
    <w:rsid w:val="00180DF6"/>
    <w:rsid w:val="00181145"/>
    <w:rsid w:val="00181B84"/>
    <w:rsid w:val="00182080"/>
    <w:rsid w:val="001825CF"/>
    <w:rsid w:val="00184C2E"/>
    <w:rsid w:val="001863D3"/>
    <w:rsid w:val="00187A8C"/>
    <w:rsid w:val="00190055"/>
    <w:rsid w:val="00191281"/>
    <w:rsid w:val="001912AD"/>
    <w:rsid w:val="001915BC"/>
    <w:rsid w:val="0019369B"/>
    <w:rsid w:val="00193F5E"/>
    <w:rsid w:val="0019696A"/>
    <w:rsid w:val="001A341E"/>
    <w:rsid w:val="001A363C"/>
    <w:rsid w:val="001B0621"/>
    <w:rsid w:val="001B4A7E"/>
    <w:rsid w:val="001B50AC"/>
    <w:rsid w:val="001C0B7D"/>
    <w:rsid w:val="001C1CA6"/>
    <w:rsid w:val="001C2E40"/>
    <w:rsid w:val="001C5202"/>
    <w:rsid w:val="001C530F"/>
    <w:rsid w:val="001D1F9B"/>
    <w:rsid w:val="001E2F5D"/>
    <w:rsid w:val="001E4388"/>
    <w:rsid w:val="001E5C95"/>
    <w:rsid w:val="001E6A55"/>
    <w:rsid w:val="001F060D"/>
    <w:rsid w:val="001F228B"/>
    <w:rsid w:val="001F6364"/>
    <w:rsid w:val="00201761"/>
    <w:rsid w:val="00202377"/>
    <w:rsid w:val="00202D45"/>
    <w:rsid w:val="00203EDC"/>
    <w:rsid w:val="0020440C"/>
    <w:rsid w:val="00210C00"/>
    <w:rsid w:val="00213CE7"/>
    <w:rsid w:val="0021425E"/>
    <w:rsid w:val="002176D1"/>
    <w:rsid w:val="00224AC9"/>
    <w:rsid w:val="002276D9"/>
    <w:rsid w:val="00233FBF"/>
    <w:rsid w:val="002343BA"/>
    <w:rsid w:val="00237064"/>
    <w:rsid w:val="00240210"/>
    <w:rsid w:val="002404EB"/>
    <w:rsid w:val="00241E7F"/>
    <w:rsid w:val="00244BF4"/>
    <w:rsid w:val="00244EBF"/>
    <w:rsid w:val="00251040"/>
    <w:rsid w:val="00261C47"/>
    <w:rsid w:val="00261CC6"/>
    <w:rsid w:val="002655B3"/>
    <w:rsid w:val="00272F90"/>
    <w:rsid w:val="00274B8A"/>
    <w:rsid w:val="00275874"/>
    <w:rsid w:val="0028146F"/>
    <w:rsid w:val="00282A5F"/>
    <w:rsid w:val="00293096"/>
    <w:rsid w:val="00293627"/>
    <w:rsid w:val="00295936"/>
    <w:rsid w:val="00295A97"/>
    <w:rsid w:val="00295FF9"/>
    <w:rsid w:val="002A1748"/>
    <w:rsid w:val="002A1AB1"/>
    <w:rsid w:val="002A5177"/>
    <w:rsid w:val="002A61FD"/>
    <w:rsid w:val="002A65B2"/>
    <w:rsid w:val="002A7C4B"/>
    <w:rsid w:val="002B0375"/>
    <w:rsid w:val="002B3C09"/>
    <w:rsid w:val="002B71DA"/>
    <w:rsid w:val="002B746E"/>
    <w:rsid w:val="002C0487"/>
    <w:rsid w:val="002C7D14"/>
    <w:rsid w:val="002D1F53"/>
    <w:rsid w:val="002D2742"/>
    <w:rsid w:val="002D364E"/>
    <w:rsid w:val="002E3BCA"/>
    <w:rsid w:val="002E755A"/>
    <w:rsid w:val="002F1068"/>
    <w:rsid w:val="002F223A"/>
    <w:rsid w:val="002F3D81"/>
    <w:rsid w:val="002F4020"/>
    <w:rsid w:val="002F4900"/>
    <w:rsid w:val="002F4963"/>
    <w:rsid w:val="002F679E"/>
    <w:rsid w:val="002F6E7C"/>
    <w:rsid w:val="00301A2F"/>
    <w:rsid w:val="00303D06"/>
    <w:rsid w:val="00304A0B"/>
    <w:rsid w:val="00305F5E"/>
    <w:rsid w:val="00306B3A"/>
    <w:rsid w:val="003073A0"/>
    <w:rsid w:val="00307577"/>
    <w:rsid w:val="00311749"/>
    <w:rsid w:val="003121A3"/>
    <w:rsid w:val="00312B6A"/>
    <w:rsid w:val="00312E3B"/>
    <w:rsid w:val="0031590F"/>
    <w:rsid w:val="00316710"/>
    <w:rsid w:val="00316E88"/>
    <w:rsid w:val="0032206C"/>
    <w:rsid w:val="00323B97"/>
    <w:rsid w:val="00324593"/>
    <w:rsid w:val="00327652"/>
    <w:rsid w:val="00335148"/>
    <w:rsid w:val="00335BE5"/>
    <w:rsid w:val="00340969"/>
    <w:rsid w:val="003409B5"/>
    <w:rsid w:val="00343923"/>
    <w:rsid w:val="00345343"/>
    <w:rsid w:val="00346152"/>
    <w:rsid w:val="003469B2"/>
    <w:rsid w:val="003556E4"/>
    <w:rsid w:val="00356B60"/>
    <w:rsid w:val="0035756B"/>
    <w:rsid w:val="003613F3"/>
    <w:rsid w:val="003637C5"/>
    <w:rsid w:val="0036513D"/>
    <w:rsid w:val="003702CE"/>
    <w:rsid w:val="00370D29"/>
    <w:rsid w:val="0037461A"/>
    <w:rsid w:val="003800F8"/>
    <w:rsid w:val="003815E4"/>
    <w:rsid w:val="0038253F"/>
    <w:rsid w:val="003832D6"/>
    <w:rsid w:val="003868B4"/>
    <w:rsid w:val="003915FD"/>
    <w:rsid w:val="003927DA"/>
    <w:rsid w:val="00396CCE"/>
    <w:rsid w:val="00397ABA"/>
    <w:rsid w:val="003A209D"/>
    <w:rsid w:val="003A3C27"/>
    <w:rsid w:val="003A683E"/>
    <w:rsid w:val="003A6A6D"/>
    <w:rsid w:val="003A73C3"/>
    <w:rsid w:val="003A7BC4"/>
    <w:rsid w:val="003A7E9E"/>
    <w:rsid w:val="003B7A33"/>
    <w:rsid w:val="003C071D"/>
    <w:rsid w:val="003C1738"/>
    <w:rsid w:val="003C3F0B"/>
    <w:rsid w:val="003C603D"/>
    <w:rsid w:val="003C6154"/>
    <w:rsid w:val="003C755D"/>
    <w:rsid w:val="003C78BB"/>
    <w:rsid w:val="003D1464"/>
    <w:rsid w:val="003D32C4"/>
    <w:rsid w:val="003D76A7"/>
    <w:rsid w:val="003E1354"/>
    <w:rsid w:val="003E202B"/>
    <w:rsid w:val="003E3870"/>
    <w:rsid w:val="003E477B"/>
    <w:rsid w:val="00400558"/>
    <w:rsid w:val="00400F56"/>
    <w:rsid w:val="00403DC7"/>
    <w:rsid w:val="004047B4"/>
    <w:rsid w:val="00404809"/>
    <w:rsid w:val="004103B8"/>
    <w:rsid w:val="0041413F"/>
    <w:rsid w:val="00416EB7"/>
    <w:rsid w:val="004254E1"/>
    <w:rsid w:val="004267C5"/>
    <w:rsid w:val="00435953"/>
    <w:rsid w:val="00436E83"/>
    <w:rsid w:val="00442C2C"/>
    <w:rsid w:val="00447539"/>
    <w:rsid w:val="00447BFE"/>
    <w:rsid w:val="00451E85"/>
    <w:rsid w:val="004570E9"/>
    <w:rsid w:val="00457ABC"/>
    <w:rsid w:val="0046384C"/>
    <w:rsid w:val="004647EF"/>
    <w:rsid w:val="004660B6"/>
    <w:rsid w:val="00467693"/>
    <w:rsid w:val="0047177C"/>
    <w:rsid w:val="0047185E"/>
    <w:rsid w:val="004726EA"/>
    <w:rsid w:val="00474C4C"/>
    <w:rsid w:val="00476049"/>
    <w:rsid w:val="004811F8"/>
    <w:rsid w:val="00484E07"/>
    <w:rsid w:val="00485BA0"/>
    <w:rsid w:val="00485CA7"/>
    <w:rsid w:val="0048724E"/>
    <w:rsid w:val="00490B51"/>
    <w:rsid w:val="0049363A"/>
    <w:rsid w:val="00494456"/>
    <w:rsid w:val="004949B9"/>
    <w:rsid w:val="004967C5"/>
    <w:rsid w:val="004A5A60"/>
    <w:rsid w:val="004A6915"/>
    <w:rsid w:val="004B1411"/>
    <w:rsid w:val="004B3937"/>
    <w:rsid w:val="004B5201"/>
    <w:rsid w:val="004B53BA"/>
    <w:rsid w:val="004B684B"/>
    <w:rsid w:val="004C2560"/>
    <w:rsid w:val="004C2F77"/>
    <w:rsid w:val="004C7422"/>
    <w:rsid w:val="004C7CCD"/>
    <w:rsid w:val="004D1521"/>
    <w:rsid w:val="004D5517"/>
    <w:rsid w:val="004E2187"/>
    <w:rsid w:val="004E382D"/>
    <w:rsid w:val="004E4DA6"/>
    <w:rsid w:val="004E6BB5"/>
    <w:rsid w:val="004E7281"/>
    <w:rsid w:val="004F218C"/>
    <w:rsid w:val="004F227D"/>
    <w:rsid w:val="004F334A"/>
    <w:rsid w:val="004F493A"/>
    <w:rsid w:val="004F67C7"/>
    <w:rsid w:val="0050024D"/>
    <w:rsid w:val="005011AA"/>
    <w:rsid w:val="00504327"/>
    <w:rsid w:val="00504456"/>
    <w:rsid w:val="00505F24"/>
    <w:rsid w:val="00514D53"/>
    <w:rsid w:val="00514FA6"/>
    <w:rsid w:val="005152A7"/>
    <w:rsid w:val="00515F66"/>
    <w:rsid w:val="005176A4"/>
    <w:rsid w:val="00517AB4"/>
    <w:rsid w:val="005200BC"/>
    <w:rsid w:val="00525552"/>
    <w:rsid w:val="005275D9"/>
    <w:rsid w:val="00534592"/>
    <w:rsid w:val="00550C05"/>
    <w:rsid w:val="00551A63"/>
    <w:rsid w:val="005557B9"/>
    <w:rsid w:val="00556015"/>
    <w:rsid w:val="00556129"/>
    <w:rsid w:val="0055664A"/>
    <w:rsid w:val="00557E10"/>
    <w:rsid w:val="0056409E"/>
    <w:rsid w:val="00564B06"/>
    <w:rsid w:val="00565601"/>
    <w:rsid w:val="00566330"/>
    <w:rsid w:val="00577EBD"/>
    <w:rsid w:val="00590D75"/>
    <w:rsid w:val="00592711"/>
    <w:rsid w:val="00594175"/>
    <w:rsid w:val="00594DCA"/>
    <w:rsid w:val="005A385D"/>
    <w:rsid w:val="005B1E79"/>
    <w:rsid w:val="005B21A1"/>
    <w:rsid w:val="005B3843"/>
    <w:rsid w:val="005B60E6"/>
    <w:rsid w:val="005C358F"/>
    <w:rsid w:val="005C3710"/>
    <w:rsid w:val="005C4CDB"/>
    <w:rsid w:val="005C6E71"/>
    <w:rsid w:val="005D17A4"/>
    <w:rsid w:val="005D1932"/>
    <w:rsid w:val="005D4251"/>
    <w:rsid w:val="005D57B8"/>
    <w:rsid w:val="005D6EF5"/>
    <w:rsid w:val="005E2ECD"/>
    <w:rsid w:val="005E640E"/>
    <w:rsid w:val="005F02D7"/>
    <w:rsid w:val="006022D1"/>
    <w:rsid w:val="0060362B"/>
    <w:rsid w:val="006076BC"/>
    <w:rsid w:val="0061175B"/>
    <w:rsid w:val="006153C7"/>
    <w:rsid w:val="00621C3D"/>
    <w:rsid w:val="006220B0"/>
    <w:rsid w:val="006245D7"/>
    <w:rsid w:val="0062569D"/>
    <w:rsid w:val="006378F3"/>
    <w:rsid w:val="00637A87"/>
    <w:rsid w:val="006466E2"/>
    <w:rsid w:val="00647412"/>
    <w:rsid w:val="00663470"/>
    <w:rsid w:val="00663CB2"/>
    <w:rsid w:val="006657A9"/>
    <w:rsid w:val="006708CD"/>
    <w:rsid w:val="00672F9A"/>
    <w:rsid w:val="0067397D"/>
    <w:rsid w:val="0068267C"/>
    <w:rsid w:val="00683FA6"/>
    <w:rsid w:val="006852F8"/>
    <w:rsid w:val="0068543C"/>
    <w:rsid w:val="00687F13"/>
    <w:rsid w:val="00692277"/>
    <w:rsid w:val="006A1F39"/>
    <w:rsid w:val="006A2A5F"/>
    <w:rsid w:val="006A2A94"/>
    <w:rsid w:val="006A5C43"/>
    <w:rsid w:val="006A6298"/>
    <w:rsid w:val="006A7B2F"/>
    <w:rsid w:val="006B27EE"/>
    <w:rsid w:val="006B3FE6"/>
    <w:rsid w:val="006B4EF5"/>
    <w:rsid w:val="006B5915"/>
    <w:rsid w:val="006C0C6B"/>
    <w:rsid w:val="006D130D"/>
    <w:rsid w:val="006D1BBD"/>
    <w:rsid w:val="006D2000"/>
    <w:rsid w:val="006D468E"/>
    <w:rsid w:val="006D5A38"/>
    <w:rsid w:val="006D6C0C"/>
    <w:rsid w:val="006E15D1"/>
    <w:rsid w:val="006E24FD"/>
    <w:rsid w:val="006E27D4"/>
    <w:rsid w:val="006E4A48"/>
    <w:rsid w:val="006E6168"/>
    <w:rsid w:val="006E658A"/>
    <w:rsid w:val="006F072D"/>
    <w:rsid w:val="006F1EB3"/>
    <w:rsid w:val="00700F44"/>
    <w:rsid w:val="00704F7B"/>
    <w:rsid w:val="0070568D"/>
    <w:rsid w:val="00715830"/>
    <w:rsid w:val="00720027"/>
    <w:rsid w:val="00720595"/>
    <w:rsid w:val="007228D5"/>
    <w:rsid w:val="0072366E"/>
    <w:rsid w:val="00724ED9"/>
    <w:rsid w:val="007250EE"/>
    <w:rsid w:val="00730B1C"/>
    <w:rsid w:val="00732425"/>
    <w:rsid w:val="007337CB"/>
    <w:rsid w:val="0073434A"/>
    <w:rsid w:val="007345C8"/>
    <w:rsid w:val="00734692"/>
    <w:rsid w:val="00736ED5"/>
    <w:rsid w:val="007410B1"/>
    <w:rsid w:val="00745FDC"/>
    <w:rsid w:val="00747F55"/>
    <w:rsid w:val="00747FF7"/>
    <w:rsid w:val="0075331C"/>
    <w:rsid w:val="00754D73"/>
    <w:rsid w:val="007601CF"/>
    <w:rsid w:val="0076042E"/>
    <w:rsid w:val="00762432"/>
    <w:rsid w:val="007628E6"/>
    <w:rsid w:val="00763A36"/>
    <w:rsid w:val="00763C39"/>
    <w:rsid w:val="00765A31"/>
    <w:rsid w:val="0077038F"/>
    <w:rsid w:val="00773ED5"/>
    <w:rsid w:val="00780E67"/>
    <w:rsid w:val="0078120E"/>
    <w:rsid w:val="007831AD"/>
    <w:rsid w:val="00783BEC"/>
    <w:rsid w:val="007845ED"/>
    <w:rsid w:val="00785312"/>
    <w:rsid w:val="0078544E"/>
    <w:rsid w:val="00786A7A"/>
    <w:rsid w:val="00786D5A"/>
    <w:rsid w:val="00787E24"/>
    <w:rsid w:val="0079165A"/>
    <w:rsid w:val="00792431"/>
    <w:rsid w:val="0079625B"/>
    <w:rsid w:val="007A01BA"/>
    <w:rsid w:val="007A3D79"/>
    <w:rsid w:val="007B25BF"/>
    <w:rsid w:val="007B4188"/>
    <w:rsid w:val="007C2703"/>
    <w:rsid w:val="007C5956"/>
    <w:rsid w:val="007C6D9D"/>
    <w:rsid w:val="007D7806"/>
    <w:rsid w:val="007E0CB8"/>
    <w:rsid w:val="007E35D2"/>
    <w:rsid w:val="007E5A9A"/>
    <w:rsid w:val="007E7E0D"/>
    <w:rsid w:val="007F254A"/>
    <w:rsid w:val="007F2659"/>
    <w:rsid w:val="007F6865"/>
    <w:rsid w:val="00800B7F"/>
    <w:rsid w:val="00800F53"/>
    <w:rsid w:val="00802C91"/>
    <w:rsid w:val="00803DE9"/>
    <w:rsid w:val="00804D98"/>
    <w:rsid w:val="0080733D"/>
    <w:rsid w:val="00812485"/>
    <w:rsid w:val="00813A54"/>
    <w:rsid w:val="008147F6"/>
    <w:rsid w:val="00815B67"/>
    <w:rsid w:val="008201C4"/>
    <w:rsid w:val="00822F9F"/>
    <w:rsid w:val="00823467"/>
    <w:rsid w:val="00824028"/>
    <w:rsid w:val="00825D8D"/>
    <w:rsid w:val="008263C8"/>
    <w:rsid w:val="008357DD"/>
    <w:rsid w:val="008367AB"/>
    <w:rsid w:val="00840238"/>
    <w:rsid w:val="00840C42"/>
    <w:rsid w:val="0084102D"/>
    <w:rsid w:val="00845B2E"/>
    <w:rsid w:val="00846FC5"/>
    <w:rsid w:val="0085274F"/>
    <w:rsid w:val="00854595"/>
    <w:rsid w:val="008553B1"/>
    <w:rsid w:val="0085695D"/>
    <w:rsid w:val="008574F6"/>
    <w:rsid w:val="0086088D"/>
    <w:rsid w:val="008622E3"/>
    <w:rsid w:val="00862B87"/>
    <w:rsid w:val="00864198"/>
    <w:rsid w:val="00864ADF"/>
    <w:rsid w:val="00870606"/>
    <w:rsid w:val="00871F7A"/>
    <w:rsid w:val="0087525A"/>
    <w:rsid w:val="0088494F"/>
    <w:rsid w:val="008858B8"/>
    <w:rsid w:val="00890695"/>
    <w:rsid w:val="0089173C"/>
    <w:rsid w:val="008952DE"/>
    <w:rsid w:val="00895396"/>
    <w:rsid w:val="008958BF"/>
    <w:rsid w:val="00895D90"/>
    <w:rsid w:val="008A0B80"/>
    <w:rsid w:val="008A1027"/>
    <w:rsid w:val="008A3825"/>
    <w:rsid w:val="008A3E46"/>
    <w:rsid w:val="008A4546"/>
    <w:rsid w:val="008A4846"/>
    <w:rsid w:val="008A4923"/>
    <w:rsid w:val="008A5EBD"/>
    <w:rsid w:val="008A663B"/>
    <w:rsid w:val="008A7A47"/>
    <w:rsid w:val="008B57D8"/>
    <w:rsid w:val="008B7A83"/>
    <w:rsid w:val="008C485A"/>
    <w:rsid w:val="008C4E87"/>
    <w:rsid w:val="008D10E2"/>
    <w:rsid w:val="008D34F8"/>
    <w:rsid w:val="008D649C"/>
    <w:rsid w:val="008D66EF"/>
    <w:rsid w:val="008D7A84"/>
    <w:rsid w:val="008E1B1F"/>
    <w:rsid w:val="008E3A6B"/>
    <w:rsid w:val="008E579C"/>
    <w:rsid w:val="008E5FCB"/>
    <w:rsid w:val="008E65A5"/>
    <w:rsid w:val="008F23CF"/>
    <w:rsid w:val="008F64F0"/>
    <w:rsid w:val="008F78EE"/>
    <w:rsid w:val="008F7EB0"/>
    <w:rsid w:val="0090090A"/>
    <w:rsid w:val="00900DA0"/>
    <w:rsid w:val="00905B2E"/>
    <w:rsid w:val="009107DE"/>
    <w:rsid w:val="009115A7"/>
    <w:rsid w:val="009116D9"/>
    <w:rsid w:val="009274C7"/>
    <w:rsid w:val="0093052D"/>
    <w:rsid w:val="009406EB"/>
    <w:rsid w:val="00941252"/>
    <w:rsid w:val="0094217A"/>
    <w:rsid w:val="00943261"/>
    <w:rsid w:val="009435B1"/>
    <w:rsid w:val="00946711"/>
    <w:rsid w:val="009501D2"/>
    <w:rsid w:val="009574E5"/>
    <w:rsid w:val="00962659"/>
    <w:rsid w:val="00964B54"/>
    <w:rsid w:val="0096772B"/>
    <w:rsid w:val="009703D4"/>
    <w:rsid w:val="00973014"/>
    <w:rsid w:val="00974B28"/>
    <w:rsid w:val="009756ED"/>
    <w:rsid w:val="00987072"/>
    <w:rsid w:val="0098760D"/>
    <w:rsid w:val="00993A8C"/>
    <w:rsid w:val="00993CD6"/>
    <w:rsid w:val="009966B3"/>
    <w:rsid w:val="009A4C6A"/>
    <w:rsid w:val="009A5F31"/>
    <w:rsid w:val="009B01AF"/>
    <w:rsid w:val="009B24AA"/>
    <w:rsid w:val="009B365B"/>
    <w:rsid w:val="009C2538"/>
    <w:rsid w:val="009C3CB5"/>
    <w:rsid w:val="009C4F6E"/>
    <w:rsid w:val="009D1B0E"/>
    <w:rsid w:val="009D22F4"/>
    <w:rsid w:val="009D23C9"/>
    <w:rsid w:val="009D4391"/>
    <w:rsid w:val="009D4C49"/>
    <w:rsid w:val="009D631B"/>
    <w:rsid w:val="009E321B"/>
    <w:rsid w:val="009F347E"/>
    <w:rsid w:val="009F3D3E"/>
    <w:rsid w:val="00A01C0D"/>
    <w:rsid w:val="00A057B2"/>
    <w:rsid w:val="00A05F38"/>
    <w:rsid w:val="00A104C7"/>
    <w:rsid w:val="00A10BB9"/>
    <w:rsid w:val="00A165DF"/>
    <w:rsid w:val="00A1709B"/>
    <w:rsid w:val="00A177A8"/>
    <w:rsid w:val="00A22A98"/>
    <w:rsid w:val="00A25563"/>
    <w:rsid w:val="00A25B0E"/>
    <w:rsid w:val="00A26DE7"/>
    <w:rsid w:val="00A27BAB"/>
    <w:rsid w:val="00A31904"/>
    <w:rsid w:val="00A31C22"/>
    <w:rsid w:val="00A31D10"/>
    <w:rsid w:val="00A31E48"/>
    <w:rsid w:val="00A33178"/>
    <w:rsid w:val="00A34560"/>
    <w:rsid w:val="00A34668"/>
    <w:rsid w:val="00A4124B"/>
    <w:rsid w:val="00A437EA"/>
    <w:rsid w:val="00A44D86"/>
    <w:rsid w:val="00A46113"/>
    <w:rsid w:val="00A60796"/>
    <w:rsid w:val="00A6160B"/>
    <w:rsid w:val="00A6256A"/>
    <w:rsid w:val="00A70238"/>
    <w:rsid w:val="00A70D4D"/>
    <w:rsid w:val="00A76AE5"/>
    <w:rsid w:val="00A77090"/>
    <w:rsid w:val="00A81FDE"/>
    <w:rsid w:val="00A8744D"/>
    <w:rsid w:val="00A90245"/>
    <w:rsid w:val="00A914FC"/>
    <w:rsid w:val="00A91512"/>
    <w:rsid w:val="00A93667"/>
    <w:rsid w:val="00AA247C"/>
    <w:rsid w:val="00AA31E0"/>
    <w:rsid w:val="00AA3F59"/>
    <w:rsid w:val="00AA524F"/>
    <w:rsid w:val="00AA6ADC"/>
    <w:rsid w:val="00AB2A77"/>
    <w:rsid w:val="00AB2D3A"/>
    <w:rsid w:val="00AB48D1"/>
    <w:rsid w:val="00AB4FF5"/>
    <w:rsid w:val="00AB69A7"/>
    <w:rsid w:val="00AB72C9"/>
    <w:rsid w:val="00AB7861"/>
    <w:rsid w:val="00AB7E35"/>
    <w:rsid w:val="00AC09CA"/>
    <w:rsid w:val="00AC121B"/>
    <w:rsid w:val="00AC5B9E"/>
    <w:rsid w:val="00AD2D50"/>
    <w:rsid w:val="00AD576C"/>
    <w:rsid w:val="00AD5C1F"/>
    <w:rsid w:val="00AD68DC"/>
    <w:rsid w:val="00AD6F6B"/>
    <w:rsid w:val="00AE7949"/>
    <w:rsid w:val="00AF11CD"/>
    <w:rsid w:val="00AF4548"/>
    <w:rsid w:val="00B01525"/>
    <w:rsid w:val="00B07582"/>
    <w:rsid w:val="00B07A21"/>
    <w:rsid w:val="00B21768"/>
    <w:rsid w:val="00B22777"/>
    <w:rsid w:val="00B230B4"/>
    <w:rsid w:val="00B27C8C"/>
    <w:rsid w:val="00B362F7"/>
    <w:rsid w:val="00B4165D"/>
    <w:rsid w:val="00B43FB6"/>
    <w:rsid w:val="00B46213"/>
    <w:rsid w:val="00B51217"/>
    <w:rsid w:val="00B6272D"/>
    <w:rsid w:val="00B64F44"/>
    <w:rsid w:val="00B70B89"/>
    <w:rsid w:val="00B76AB8"/>
    <w:rsid w:val="00B82CDE"/>
    <w:rsid w:val="00B82EF0"/>
    <w:rsid w:val="00B84567"/>
    <w:rsid w:val="00B85560"/>
    <w:rsid w:val="00B86517"/>
    <w:rsid w:val="00B86A70"/>
    <w:rsid w:val="00B87931"/>
    <w:rsid w:val="00B906AE"/>
    <w:rsid w:val="00B95AF4"/>
    <w:rsid w:val="00B9621B"/>
    <w:rsid w:val="00B964FE"/>
    <w:rsid w:val="00BA12E9"/>
    <w:rsid w:val="00BA163D"/>
    <w:rsid w:val="00BA584B"/>
    <w:rsid w:val="00BA70E9"/>
    <w:rsid w:val="00BA70FF"/>
    <w:rsid w:val="00BB12F7"/>
    <w:rsid w:val="00BC1E77"/>
    <w:rsid w:val="00BC30F4"/>
    <w:rsid w:val="00BC5193"/>
    <w:rsid w:val="00BC5BF7"/>
    <w:rsid w:val="00BD2A5C"/>
    <w:rsid w:val="00BE174F"/>
    <w:rsid w:val="00BE2822"/>
    <w:rsid w:val="00BE5630"/>
    <w:rsid w:val="00BE5889"/>
    <w:rsid w:val="00BF12D9"/>
    <w:rsid w:val="00BF4BBE"/>
    <w:rsid w:val="00C00E47"/>
    <w:rsid w:val="00C014FA"/>
    <w:rsid w:val="00C03FD4"/>
    <w:rsid w:val="00C04D08"/>
    <w:rsid w:val="00C11212"/>
    <w:rsid w:val="00C11FC1"/>
    <w:rsid w:val="00C14B9A"/>
    <w:rsid w:val="00C15513"/>
    <w:rsid w:val="00C158EA"/>
    <w:rsid w:val="00C15CB6"/>
    <w:rsid w:val="00C2138D"/>
    <w:rsid w:val="00C23B93"/>
    <w:rsid w:val="00C24B4D"/>
    <w:rsid w:val="00C24BF3"/>
    <w:rsid w:val="00C34551"/>
    <w:rsid w:val="00C35B2B"/>
    <w:rsid w:val="00C4080D"/>
    <w:rsid w:val="00C47AFE"/>
    <w:rsid w:val="00C5306C"/>
    <w:rsid w:val="00C53739"/>
    <w:rsid w:val="00C542AC"/>
    <w:rsid w:val="00C551AF"/>
    <w:rsid w:val="00C55246"/>
    <w:rsid w:val="00C63DC0"/>
    <w:rsid w:val="00C662C0"/>
    <w:rsid w:val="00C665BA"/>
    <w:rsid w:val="00C75846"/>
    <w:rsid w:val="00C75CB2"/>
    <w:rsid w:val="00C7687E"/>
    <w:rsid w:val="00C82F46"/>
    <w:rsid w:val="00C83087"/>
    <w:rsid w:val="00C831CB"/>
    <w:rsid w:val="00C844EF"/>
    <w:rsid w:val="00C87B3B"/>
    <w:rsid w:val="00C929B1"/>
    <w:rsid w:val="00C93125"/>
    <w:rsid w:val="00C94839"/>
    <w:rsid w:val="00C96047"/>
    <w:rsid w:val="00CA1CB4"/>
    <w:rsid w:val="00CA6593"/>
    <w:rsid w:val="00CB3882"/>
    <w:rsid w:val="00CB4615"/>
    <w:rsid w:val="00CB5879"/>
    <w:rsid w:val="00CC0C5B"/>
    <w:rsid w:val="00CC1FEA"/>
    <w:rsid w:val="00CC4216"/>
    <w:rsid w:val="00CC482F"/>
    <w:rsid w:val="00CD0248"/>
    <w:rsid w:val="00CD1214"/>
    <w:rsid w:val="00CD1845"/>
    <w:rsid w:val="00CD43B0"/>
    <w:rsid w:val="00CD4744"/>
    <w:rsid w:val="00CD6C73"/>
    <w:rsid w:val="00CD78CD"/>
    <w:rsid w:val="00CD7A6A"/>
    <w:rsid w:val="00CE2D1B"/>
    <w:rsid w:val="00CE2E2D"/>
    <w:rsid w:val="00CE3A73"/>
    <w:rsid w:val="00CE4F58"/>
    <w:rsid w:val="00CE5D3E"/>
    <w:rsid w:val="00CE5F07"/>
    <w:rsid w:val="00CE5FC4"/>
    <w:rsid w:val="00CE662D"/>
    <w:rsid w:val="00CF2477"/>
    <w:rsid w:val="00CF2F23"/>
    <w:rsid w:val="00CF56EF"/>
    <w:rsid w:val="00CF77D3"/>
    <w:rsid w:val="00D02979"/>
    <w:rsid w:val="00D04502"/>
    <w:rsid w:val="00D07DAE"/>
    <w:rsid w:val="00D101FF"/>
    <w:rsid w:val="00D132BC"/>
    <w:rsid w:val="00D13942"/>
    <w:rsid w:val="00D13CE4"/>
    <w:rsid w:val="00D13F7D"/>
    <w:rsid w:val="00D1519D"/>
    <w:rsid w:val="00D259DC"/>
    <w:rsid w:val="00D2718E"/>
    <w:rsid w:val="00D27267"/>
    <w:rsid w:val="00D33419"/>
    <w:rsid w:val="00D34CAC"/>
    <w:rsid w:val="00D36A04"/>
    <w:rsid w:val="00D37143"/>
    <w:rsid w:val="00D415DA"/>
    <w:rsid w:val="00D42279"/>
    <w:rsid w:val="00D470C7"/>
    <w:rsid w:val="00D508A0"/>
    <w:rsid w:val="00D512D4"/>
    <w:rsid w:val="00D53897"/>
    <w:rsid w:val="00D55B6E"/>
    <w:rsid w:val="00D614A5"/>
    <w:rsid w:val="00D61A01"/>
    <w:rsid w:val="00D643E3"/>
    <w:rsid w:val="00D647C3"/>
    <w:rsid w:val="00D64C6E"/>
    <w:rsid w:val="00D65671"/>
    <w:rsid w:val="00D65912"/>
    <w:rsid w:val="00D660A5"/>
    <w:rsid w:val="00D676CC"/>
    <w:rsid w:val="00D701CD"/>
    <w:rsid w:val="00D70B62"/>
    <w:rsid w:val="00D746B9"/>
    <w:rsid w:val="00D764C3"/>
    <w:rsid w:val="00D77043"/>
    <w:rsid w:val="00D77AFF"/>
    <w:rsid w:val="00D803E4"/>
    <w:rsid w:val="00D86F3D"/>
    <w:rsid w:val="00D93F74"/>
    <w:rsid w:val="00D95456"/>
    <w:rsid w:val="00D97C5B"/>
    <w:rsid w:val="00DA33E1"/>
    <w:rsid w:val="00DA4AD6"/>
    <w:rsid w:val="00DA5A58"/>
    <w:rsid w:val="00DA646B"/>
    <w:rsid w:val="00DA7911"/>
    <w:rsid w:val="00DB00F7"/>
    <w:rsid w:val="00DB23C3"/>
    <w:rsid w:val="00DB26DA"/>
    <w:rsid w:val="00DB43CC"/>
    <w:rsid w:val="00DB59EA"/>
    <w:rsid w:val="00DB6530"/>
    <w:rsid w:val="00DC77DB"/>
    <w:rsid w:val="00DD07F5"/>
    <w:rsid w:val="00DD441A"/>
    <w:rsid w:val="00DE002C"/>
    <w:rsid w:val="00DE3103"/>
    <w:rsid w:val="00DE5203"/>
    <w:rsid w:val="00DE56EF"/>
    <w:rsid w:val="00DE5FDC"/>
    <w:rsid w:val="00DE7E02"/>
    <w:rsid w:val="00DF315E"/>
    <w:rsid w:val="00DF462D"/>
    <w:rsid w:val="00E0018A"/>
    <w:rsid w:val="00E0763A"/>
    <w:rsid w:val="00E07A8C"/>
    <w:rsid w:val="00E12DB5"/>
    <w:rsid w:val="00E17C96"/>
    <w:rsid w:val="00E35491"/>
    <w:rsid w:val="00E35539"/>
    <w:rsid w:val="00E37C3D"/>
    <w:rsid w:val="00E4136C"/>
    <w:rsid w:val="00E43359"/>
    <w:rsid w:val="00E44FEF"/>
    <w:rsid w:val="00E45CBB"/>
    <w:rsid w:val="00E4646B"/>
    <w:rsid w:val="00E4729D"/>
    <w:rsid w:val="00E515BF"/>
    <w:rsid w:val="00E51B58"/>
    <w:rsid w:val="00E5229D"/>
    <w:rsid w:val="00E53A32"/>
    <w:rsid w:val="00E56CB5"/>
    <w:rsid w:val="00E712FD"/>
    <w:rsid w:val="00E72268"/>
    <w:rsid w:val="00E769E7"/>
    <w:rsid w:val="00E81EC0"/>
    <w:rsid w:val="00E81F4B"/>
    <w:rsid w:val="00E825E3"/>
    <w:rsid w:val="00E87133"/>
    <w:rsid w:val="00E87916"/>
    <w:rsid w:val="00E87E1D"/>
    <w:rsid w:val="00E92D06"/>
    <w:rsid w:val="00E976A3"/>
    <w:rsid w:val="00EA0352"/>
    <w:rsid w:val="00EA0E39"/>
    <w:rsid w:val="00EA1513"/>
    <w:rsid w:val="00EA297F"/>
    <w:rsid w:val="00EA377A"/>
    <w:rsid w:val="00EA741F"/>
    <w:rsid w:val="00EB0E86"/>
    <w:rsid w:val="00EB1CA6"/>
    <w:rsid w:val="00EB2DC5"/>
    <w:rsid w:val="00EB36DC"/>
    <w:rsid w:val="00EB54C9"/>
    <w:rsid w:val="00EB69CE"/>
    <w:rsid w:val="00EC1F8B"/>
    <w:rsid w:val="00EC20BB"/>
    <w:rsid w:val="00EC6678"/>
    <w:rsid w:val="00EC6688"/>
    <w:rsid w:val="00EC797A"/>
    <w:rsid w:val="00ED06BE"/>
    <w:rsid w:val="00ED0AE9"/>
    <w:rsid w:val="00ED32FE"/>
    <w:rsid w:val="00ED615A"/>
    <w:rsid w:val="00ED69D0"/>
    <w:rsid w:val="00EE008C"/>
    <w:rsid w:val="00EE4374"/>
    <w:rsid w:val="00EE5070"/>
    <w:rsid w:val="00EE7151"/>
    <w:rsid w:val="00EE7265"/>
    <w:rsid w:val="00EF0C50"/>
    <w:rsid w:val="00EF0EA7"/>
    <w:rsid w:val="00EF20DD"/>
    <w:rsid w:val="00EF4D49"/>
    <w:rsid w:val="00EF5384"/>
    <w:rsid w:val="00F037AD"/>
    <w:rsid w:val="00F057CA"/>
    <w:rsid w:val="00F1406F"/>
    <w:rsid w:val="00F1447E"/>
    <w:rsid w:val="00F163DC"/>
    <w:rsid w:val="00F173F1"/>
    <w:rsid w:val="00F2431D"/>
    <w:rsid w:val="00F30E34"/>
    <w:rsid w:val="00F30F39"/>
    <w:rsid w:val="00F31D3D"/>
    <w:rsid w:val="00F32EA1"/>
    <w:rsid w:val="00F4068C"/>
    <w:rsid w:val="00F4322C"/>
    <w:rsid w:val="00F44F02"/>
    <w:rsid w:val="00F45F16"/>
    <w:rsid w:val="00F465C8"/>
    <w:rsid w:val="00F5414C"/>
    <w:rsid w:val="00F550E2"/>
    <w:rsid w:val="00F557DA"/>
    <w:rsid w:val="00F55C56"/>
    <w:rsid w:val="00F56AC2"/>
    <w:rsid w:val="00F6221D"/>
    <w:rsid w:val="00F665BB"/>
    <w:rsid w:val="00F70F35"/>
    <w:rsid w:val="00F73FF6"/>
    <w:rsid w:val="00F75C6A"/>
    <w:rsid w:val="00F75EF5"/>
    <w:rsid w:val="00F77BB3"/>
    <w:rsid w:val="00F77EE2"/>
    <w:rsid w:val="00F8026C"/>
    <w:rsid w:val="00F80E97"/>
    <w:rsid w:val="00F82FA3"/>
    <w:rsid w:val="00F8710A"/>
    <w:rsid w:val="00F9016A"/>
    <w:rsid w:val="00F94576"/>
    <w:rsid w:val="00F96897"/>
    <w:rsid w:val="00F972BA"/>
    <w:rsid w:val="00FA0DA8"/>
    <w:rsid w:val="00FA2B72"/>
    <w:rsid w:val="00FA2DC8"/>
    <w:rsid w:val="00FB0BCC"/>
    <w:rsid w:val="00FB4537"/>
    <w:rsid w:val="00FB4B5E"/>
    <w:rsid w:val="00FB6D6E"/>
    <w:rsid w:val="00FB77E0"/>
    <w:rsid w:val="00FC2389"/>
    <w:rsid w:val="00FC527B"/>
    <w:rsid w:val="00FC6B6B"/>
    <w:rsid w:val="00FC77D8"/>
    <w:rsid w:val="00FD0324"/>
    <w:rsid w:val="00FD1CFD"/>
    <w:rsid w:val="00FD4ABA"/>
    <w:rsid w:val="00FD75BA"/>
    <w:rsid w:val="00FE1627"/>
    <w:rsid w:val="00FE1FDB"/>
    <w:rsid w:val="00FE5344"/>
    <w:rsid w:val="00FE5E7D"/>
    <w:rsid w:val="00FE66ED"/>
    <w:rsid w:val="00FE76E9"/>
    <w:rsid w:val="00FF62BD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A8B80"/>
  <w15:docId w15:val="{7EBA503A-51E7-45B4-9A82-DA3CF468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7E0"/>
    <w:rPr>
      <w:sz w:val="24"/>
      <w:szCs w:val="24"/>
      <w:lang w:eastAsia="bg-BG"/>
    </w:rPr>
  </w:style>
  <w:style w:type="paragraph" w:styleId="Heading2">
    <w:name w:val="heading 2"/>
    <w:basedOn w:val="Normal"/>
    <w:next w:val="Normal"/>
    <w:qFormat/>
    <w:rsid w:val="00A90245"/>
    <w:pPr>
      <w:keepNext/>
      <w:ind w:left="4320" w:firstLine="720"/>
      <w:outlineLvl w:val="1"/>
    </w:pPr>
    <w:rPr>
      <w:b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rsid w:val="00485C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JustifiedFirstline125cm">
    <w:name w:val="Style Justified First line:  125 cm"/>
    <w:basedOn w:val="Normal"/>
    <w:rsid w:val="00EF20DD"/>
    <w:pPr>
      <w:spacing w:before="120" w:after="120"/>
      <w:ind w:firstLine="709"/>
      <w:jc w:val="both"/>
    </w:pPr>
    <w:rPr>
      <w:szCs w:val="20"/>
    </w:rPr>
  </w:style>
  <w:style w:type="paragraph" w:customStyle="1" w:styleId="NormalSMALL">
    <w:name w:val="Normal+SMALL"/>
    <w:basedOn w:val="Normal"/>
    <w:rsid w:val="00BC1E77"/>
    <w:pPr>
      <w:tabs>
        <w:tab w:val="left" w:pos="5040"/>
      </w:tabs>
    </w:pPr>
  </w:style>
  <w:style w:type="paragraph" w:customStyle="1" w:styleId="NormalSmallL">
    <w:name w:val="Normal+SmallL"/>
    <w:basedOn w:val="NormalSMALL"/>
    <w:rsid w:val="00BC1E77"/>
  </w:style>
  <w:style w:type="paragraph" w:styleId="Footer">
    <w:name w:val="footer"/>
    <w:basedOn w:val="Normal"/>
    <w:rsid w:val="004726E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26EA"/>
  </w:style>
  <w:style w:type="paragraph" w:styleId="Header">
    <w:name w:val="header"/>
    <w:basedOn w:val="Normal"/>
    <w:rsid w:val="00C4080D"/>
    <w:pPr>
      <w:tabs>
        <w:tab w:val="center" w:pos="4536"/>
        <w:tab w:val="right" w:pos="9072"/>
      </w:tabs>
    </w:pPr>
  </w:style>
  <w:style w:type="character" w:styleId="Hyperlink">
    <w:name w:val="Hyperlink"/>
    <w:rsid w:val="008F78EE"/>
    <w:rPr>
      <w:color w:val="0000FF"/>
      <w:u w:val="single"/>
    </w:rPr>
  </w:style>
  <w:style w:type="table" w:styleId="TableGrid">
    <w:name w:val="Table Grid"/>
    <w:basedOn w:val="TableNormal"/>
    <w:rsid w:val="0027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1CF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240210"/>
    <w:pPr>
      <w:tabs>
        <w:tab w:val="left" w:pos="3686"/>
      </w:tabs>
      <w:spacing w:before="120"/>
      <w:ind w:right="113" w:firstLine="902"/>
      <w:jc w:val="both"/>
    </w:pPr>
    <w:rPr>
      <w:sz w:val="28"/>
      <w:szCs w:val="20"/>
      <w:lang w:eastAsia="en-US"/>
    </w:rPr>
  </w:style>
  <w:style w:type="character" w:customStyle="1" w:styleId="innerpagetitle">
    <w:name w:val="inner_page_title"/>
    <w:basedOn w:val="DefaultParagraphFont"/>
    <w:rsid w:val="007B4188"/>
  </w:style>
  <w:style w:type="paragraph" w:styleId="DocumentMap">
    <w:name w:val="Document Map"/>
    <w:basedOn w:val="Normal"/>
    <w:link w:val="DocumentMapChar"/>
    <w:rsid w:val="00EC66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7F6"/>
    <w:pPr>
      <w:ind w:left="720"/>
      <w:contextualSpacing/>
    </w:pPr>
    <w:rPr>
      <w:lang w:val="en-US" w:eastAsia="en-US"/>
    </w:rPr>
  </w:style>
  <w:style w:type="paragraph" w:styleId="BodyTextIndent3">
    <w:name w:val="Body Text Indent 3"/>
    <w:basedOn w:val="Normal"/>
    <w:link w:val="BodyTextIndent3Char"/>
    <w:rsid w:val="003469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469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mirov\Application%20Data\Microsoft\Templates\&#1044;&#1086;&#1082;&#1083;&#1072;&#1076;&#1085;&#1072;%20&#1079;&#1072;&#1087;&#1080;&#1089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3B64-7A13-4653-8EBC-86E8C1F3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Докладна записка</Template>
  <TotalTime>189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nzok</Company>
  <LinksUpToDate>false</LinksUpToDate>
  <CharactersWithSpaces>2934</CharactersWithSpaces>
  <SharedDoc>false</SharedDoc>
  <HLinks>
    <vt:vector size="6" baseType="variant">
      <vt:variant>
        <vt:i4>6619196</vt:i4>
      </vt:variant>
      <vt:variant>
        <vt:i4>5</vt:i4>
      </vt:variant>
      <vt:variant>
        <vt:i4>0</vt:i4>
      </vt:variant>
      <vt:variant>
        <vt:i4>5</vt:i4>
      </vt:variant>
      <vt:variant>
        <vt:lpwstr>http://www.nhif.bg/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bmirov</dc:creator>
  <cp:lastModifiedBy>Анелия Димитрова Ташкова</cp:lastModifiedBy>
  <cp:revision>39</cp:revision>
  <cp:lastPrinted>2025-01-21T13:39:00Z</cp:lastPrinted>
  <dcterms:created xsi:type="dcterms:W3CDTF">2022-12-09T07:32:00Z</dcterms:created>
  <dcterms:modified xsi:type="dcterms:W3CDTF">2025-01-28T07:59:00Z</dcterms:modified>
</cp:coreProperties>
</file>