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9D1F" w14:textId="47FD34AC" w:rsidR="00FB730F" w:rsidRDefault="00FB730F" w:rsidP="00FB730F">
      <w:pPr>
        <w:jc w:val="center"/>
        <w:rPr>
          <w:b/>
          <w:bCs/>
          <w:sz w:val="28"/>
          <w:szCs w:val="28"/>
        </w:rPr>
      </w:pPr>
      <w:r w:rsidRPr="005D4833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</w:rPr>
        <w:t>6</w:t>
      </w:r>
      <w:r w:rsidRPr="005D4833">
        <w:rPr>
          <w:b/>
          <w:bCs/>
          <w:sz w:val="28"/>
          <w:szCs w:val="28"/>
          <w:lang w:val="ru-RU"/>
        </w:rPr>
        <w:t>.</w:t>
      </w:r>
      <w:r w:rsidR="002B4755">
        <w:rPr>
          <w:b/>
          <w:bCs/>
          <w:sz w:val="28"/>
          <w:szCs w:val="28"/>
          <w:lang w:val="ru-RU"/>
        </w:rPr>
        <w:t>10</w:t>
      </w:r>
      <w:r w:rsidRPr="005D4833">
        <w:rPr>
          <w:b/>
          <w:bCs/>
          <w:sz w:val="28"/>
          <w:szCs w:val="28"/>
          <w:lang w:val="ru-RU"/>
        </w:rPr>
        <w:t>.20</w:t>
      </w:r>
      <w:r>
        <w:rPr>
          <w:b/>
          <w:bCs/>
          <w:sz w:val="28"/>
          <w:szCs w:val="28"/>
        </w:rPr>
        <w:t>24 г.</w:t>
      </w:r>
    </w:p>
    <w:p w14:paraId="726C736B" w14:textId="77777777" w:rsidR="00FB730F" w:rsidRPr="004868E9" w:rsidRDefault="00FB730F" w:rsidP="00FB730F">
      <w:pPr>
        <w:jc w:val="center"/>
        <w:rPr>
          <w:b/>
          <w:bCs/>
          <w:sz w:val="28"/>
          <w:szCs w:val="28"/>
        </w:rPr>
      </w:pPr>
    </w:p>
    <w:p w14:paraId="4594C2D0" w14:textId="77777777" w:rsidR="00FB730F" w:rsidRPr="00847920" w:rsidRDefault="00FB730F" w:rsidP="00FB730F">
      <w:pPr>
        <w:pStyle w:val="BodyText2"/>
        <w:rPr>
          <w:lang w:val="ru-RU"/>
        </w:rPr>
      </w:pPr>
      <w:r>
        <w:t>Инструкция за актуализиране на програма, работеща в аптека – договорен партньор на НЗОК</w:t>
      </w:r>
    </w:p>
    <w:p w14:paraId="7702719D" w14:textId="77777777" w:rsidR="00FB730F" w:rsidRDefault="00FB730F" w:rsidP="00FB730F">
      <w:pPr>
        <w:ind w:firstLine="720"/>
        <w:jc w:val="both"/>
        <w:rPr>
          <w:b/>
          <w:bCs/>
        </w:rPr>
      </w:pPr>
    </w:p>
    <w:p w14:paraId="33CD7BE3" w14:textId="3A50E073" w:rsidR="00FB730F" w:rsidRDefault="00FB730F" w:rsidP="00FB730F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От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 w:rsidRPr="00955618">
        <w:rPr>
          <w:b/>
          <w:bCs/>
        </w:rPr>
        <w:t>.</w:t>
      </w:r>
      <w:r w:rsidR="002B4755">
        <w:rPr>
          <w:b/>
          <w:bCs/>
        </w:rPr>
        <w:t>10</w:t>
      </w:r>
      <w:r w:rsidRPr="00955618">
        <w:rPr>
          <w:b/>
          <w:bCs/>
        </w:rPr>
        <w:t>.20</w:t>
      </w:r>
      <w:r>
        <w:rPr>
          <w:b/>
          <w:bCs/>
        </w:rPr>
        <w:t>24 г.</w:t>
      </w:r>
      <w:r w:rsidRPr="00D93D21">
        <w:rPr>
          <w:b/>
          <w:bCs/>
        </w:rPr>
        <w:t xml:space="preserve"> </w:t>
      </w:r>
      <w:r>
        <w:rPr>
          <w:b/>
          <w:bCs/>
        </w:rPr>
        <w:t xml:space="preserve">влизат в сила следните актуализации на аптечните номенклатури: </w:t>
      </w:r>
    </w:p>
    <w:p w14:paraId="6D168403" w14:textId="397B37AB" w:rsidR="00FB730F" w:rsidRPr="00373F87" w:rsidRDefault="00FB730F" w:rsidP="00FB730F">
      <w:pPr>
        <w:spacing w:line="360" w:lineRule="auto"/>
        <w:ind w:firstLine="720"/>
        <w:jc w:val="both"/>
        <w:rPr>
          <w:lang w:val="ru-RU"/>
        </w:rPr>
      </w:pPr>
      <w:r>
        <w:t>1</w:t>
      </w:r>
      <w:r w:rsidRPr="008564B5">
        <w:t>.</w:t>
      </w:r>
      <w:r w:rsidRPr="008564B5">
        <w:tab/>
        <w:t xml:space="preserve">Списък с лекарствени продукти, храни за специални медицински цели и консумативи (нов формат) – файл </w:t>
      </w:r>
      <w:r w:rsidRPr="008564B5">
        <w:rPr>
          <w:b/>
        </w:rPr>
        <w:t>DrugsNew-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10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3D07D1">
        <w:rPr>
          <w:b/>
          <w:lang w:val="ru-RU"/>
        </w:rPr>
        <w:t>.</w:t>
      </w:r>
      <w:r w:rsidRPr="008564B5">
        <w:rPr>
          <w:b/>
          <w:lang w:val="en-US"/>
        </w:rPr>
        <w:t>NDU</w:t>
      </w:r>
      <w:r w:rsidRPr="003D07D1">
        <w:rPr>
          <w:b/>
          <w:lang w:val="ru-RU"/>
        </w:rPr>
        <w:t>.</w:t>
      </w:r>
    </w:p>
    <w:p w14:paraId="13D34B0C" w14:textId="1C6688A6" w:rsidR="00FB730F" w:rsidRPr="003D07D1" w:rsidRDefault="00FB730F" w:rsidP="00FB730F">
      <w:pPr>
        <w:spacing w:line="360" w:lineRule="auto"/>
        <w:ind w:firstLine="720"/>
        <w:jc w:val="both"/>
        <w:rPr>
          <w:lang w:val="ru-RU"/>
        </w:rPr>
      </w:pPr>
      <w:r>
        <w:t>2.</w:t>
      </w:r>
      <w:r>
        <w:tab/>
        <w:t xml:space="preserve">Връзка лекарство-болест - файл </w:t>
      </w:r>
      <w:r>
        <w:rPr>
          <w:b/>
          <w:bCs/>
        </w:rPr>
        <w:t>Drugs-MKB-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10</w:t>
      </w:r>
      <w:r>
        <w:rPr>
          <w:b/>
          <w:bCs/>
          <w:lang w:val="ru-RU"/>
        </w:rPr>
        <w:t>-202</w:t>
      </w:r>
      <w:r>
        <w:rPr>
          <w:b/>
          <w:bCs/>
        </w:rPr>
        <w:t>4.IDL</w:t>
      </w:r>
      <w:r>
        <w:t>.</w:t>
      </w:r>
    </w:p>
    <w:p w14:paraId="2BF2CAD3" w14:textId="0F13820D" w:rsidR="00FB730F" w:rsidRPr="003D07D1" w:rsidRDefault="00FB730F" w:rsidP="00FB730F">
      <w:pPr>
        <w:spacing w:line="360" w:lineRule="auto"/>
        <w:ind w:firstLine="720"/>
        <w:jc w:val="both"/>
        <w:rPr>
          <w:b/>
          <w:lang w:val="ru-RU"/>
        </w:rPr>
      </w:pPr>
      <w:r>
        <w:t>3</w:t>
      </w:r>
      <w:r w:rsidRPr="00717444">
        <w:t>.</w:t>
      </w:r>
      <w:r>
        <w:tab/>
        <w:t xml:space="preserve">Връзка лекарство-тип рецепта – файл </w:t>
      </w:r>
      <w:r w:rsidRPr="00717444">
        <w:rPr>
          <w:b/>
        </w:rPr>
        <w:t>Drugs-presc</w:t>
      </w:r>
      <w:r>
        <w:rPr>
          <w:b/>
          <w:bCs/>
        </w:rPr>
        <w:t>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10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717444">
        <w:rPr>
          <w:b/>
        </w:rPr>
        <w:t>.DPU</w:t>
      </w:r>
      <w:r w:rsidRPr="003D07D1">
        <w:rPr>
          <w:b/>
          <w:lang w:val="ru-RU"/>
        </w:rPr>
        <w:t>.</w:t>
      </w:r>
    </w:p>
    <w:p w14:paraId="1C5BD4B9" w14:textId="4109BEA0" w:rsidR="00FB730F" w:rsidRDefault="00FB730F" w:rsidP="00FB730F">
      <w:pPr>
        <w:spacing w:line="360" w:lineRule="auto"/>
        <w:ind w:firstLine="720"/>
        <w:jc w:val="both"/>
        <w:rPr>
          <w:b/>
          <w:lang w:val="ru-RU"/>
        </w:rPr>
      </w:pPr>
      <w:r>
        <w:t>4</w:t>
      </w:r>
      <w:r w:rsidRPr="00717444">
        <w:t>.</w:t>
      </w:r>
      <w:r>
        <w:tab/>
        <w:t>Връзка лекарство-</w:t>
      </w:r>
      <w:r w:rsidRPr="00443157">
        <w:t>МКБ</w:t>
      </w:r>
      <w:r w:rsidRPr="003D07D1">
        <w:rPr>
          <w:lang w:val="ru-RU"/>
        </w:rPr>
        <w:t>-</w:t>
      </w:r>
      <w:r>
        <w:t xml:space="preserve">възраст – файл </w:t>
      </w:r>
      <w:r w:rsidRPr="00004869">
        <w:rPr>
          <w:b/>
          <w:lang w:val="en-US"/>
        </w:rPr>
        <w:t>Drugs</w:t>
      </w:r>
      <w:r w:rsidRPr="003D07D1">
        <w:rPr>
          <w:b/>
          <w:lang w:val="ru-RU"/>
        </w:rPr>
        <w:t>-</w:t>
      </w:r>
      <w:r w:rsidRPr="00004869">
        <w:rPr>
          <w:b/>
          <w:lang w:val="en-US"/>
        </w:rPr>
        <w:t>MKB</w:t>
      </w:r>
      <w:r w:rsidRPr="003D07D1">
        <w:rPr>
          <w:b/>
          <w:lang w:val="ru-RU"/>
        </w:rPr>
        <w:t>-</w:t>
      </w:r>
      <w:r w:rsidRPr="00004869">
        <w:rPr>
          <w:b/>
          <w:lang w:val="en-US"/>
        </w:rPr>
        <w:t>age</w:t>
      </w:r>
      <w:r w:rsidRPr="003D07D1">
        <w:rPr>
          <w:b/>
          <w:lang w:val="ru-RU"/>
        </w:rPr>
        <w:t>-</w:t>
      </w:r>
      <w:r w:rsidRPr="00373F87">
        <w:rPr>
          <w:b/>
          <w:lang w:val="ru-RU"/>
        </w:rPr>
        <w:t>1</w:t>
      </w:r>
      <w:r>
        <w:rPr>
          <w:b/>
          <w:lang w:val="ru-RU"/>
        </w:rPr>
        <w:t>6</w:t>
      </w:r>
      <w:r>
        <w:rPr>
          <w:b/>
          <w:bCs/>
          <w:lang w:val="ru-RU"/>
        </w:rPr>
        <w:t>-</w:t>
      </w:r>
      <w:r w:rsidR="002B4755">
        <w:rPr>
          <w:b/>
          <w:bCs/>
          <w:lang w:val="ru-RU"/>
        </w:rPr>
        <w:t>10</w:t>
      </w:r>
      <w:r>
        <w:rPr>
          <w:b/>
          <w:bCs/>
          <w:lang w:val="ru-RU"/>
        </w:rPr>
        <w:t>-202</w:t>
      </w:r>
      <w:r>
        <w:rPr>
          <w:b/>
          <w:bCs/>
        </w:rPr>
        <w:t>4</w:t>
      </w:r>
      <w:r w:rsidRPr="003D07D1">
        <w:rPr>
          <w:b/>
          <w:lang w:val="ru-RU"/>
        </w:rPr>
        <w:t>.</w:t>
      </w:r>
      <w:r w:rsidRPr="00004869">
        <w:rPr>
          <w:b/>
          <w:lang w:val="en-US"/>
        </w:rPr>
        <w:t>DIA</w:t>
      </w:r>
      <w:r w:rsidRPr="003D07D1">
        <w:rPr>
          <w:b/>
          <w:lang w:val="ru-RU"/>
        </w:rPr>
        <w:t xml:space="preserve">. </w:t>
      </w:r>
    </w:p>
    <w:p w14:paraId="09FC8F68" w14:textId="77777777" w:rsidR="00FB730F" w:rsidRDefault="00FB730F" w:rsidP="00FB730F">
      <w:pPr>
        <w:jc w:val="center"/>
        <w:rPr>
          <w:b/>
          <w:bCs/>
        </w:rPr>
      </w:pPr>
    </w:p>
    <w:p w14:paraId="39164639" w14:textId="1A2EB4A7" w:rsidR="00FB730F" w:rsidRPr="002B4755" w:rsidRDefault="00FB730F" w:rsidP="00FB730F">
      <w:pPr>
        <w:jc w:val="center"/>
        <w:rPr>
          <w:b/>
          <w:bCs/>
          <w:lang w:val="ru-RU"/>
        </w:rPr>
      </w:pPr>
      <w:r>
        <w:rPr>
          <w:b/>
          <w:bCs/>
        </w:rPr>
        <w:t>Лекарствени продукти, които отпадат от 16</w:t>
      </w:r>
      <w:r w:rsidRPr="00955618">
        <w:rPr>
          <w:b/>
          <w:bCs/>
        </w:rPr>
        <w:t>.</w:t>
      </w:r>
      <w:r w:rsidR="002B4755">
        <w:rPr>
          <w:b/>
          <w:bCs/>
        </w:rPr>
        <w:t>10</w:t>
      </w:r>
      <w:r w:rsidRPr="00955618">
        <w:rPr>
          <w:b/>
          <w:bCs/>
        </w:rPr>
        <w:t>.20</w:t>
      </w:r>
      <w:r>
        <w:rPr>
          <w:b/>
          <w:bCs/>
        </w:rPr>
        <w:t>2</w:t>
      </w:r>
      <w:r>
        <w:rPr>
          <w:b/>
          <w:bCs/>
          <w:lang w:val="ru-RU"/>
        </w:rPr>
        <w:t>4</w:t>
      </w:r>
      <w:r>
        <w:rPr>
          <w:b/>
          <w:bCs/>
        </w:rPr>
        <w:t xml:space="preserve"> г.</w:t>
      </w:r>
      <w:r w:rsidR="00955725" w:rsidRPr="002B4755">
        <w:rPr>
          <w:b/>
          <w:bCs/>
          <w:lang w:val="ru-RU"/>
        </w:rPr>
        <w:t xml:space="preserve"> </w:t>
      </w:r>
    </w:p>
    <w:p w14:paraId="02F03CC2" w14:textId="17D1DD06" w:rsidR="00955725" w:rsidRDefault="00955725" w:rsidP="00FB730F">
      <w:pPr>
        <w:jc w:val="center"/>
        <w:rPr>
          <w:b/>
          <w:bCs/>
        </w:rPr>
      </w:pPr>
      <w:r>
        <w:rPr>
          <w:b/>
          <w:bCs/>
        </w:rPr>
        <w:t>от</w:t>
      </w:r>
      <w:r>
        <w:rPr>
          <w:b/>
          <w:bCs/>
          <w:lang w:val="en-US"/>
        </w:rPr>
        <w:t xml:space="preserve"> </w:t>
      </w:r>
      <w:r w:rsidRPr="00955725">
        <w:rPr>
          <w:b/>
          <w:bCs/>
        </w:rPr>
        <w:t>Приложение № 1 на ПЛС</w:t>
      </w:r>
    </w:p>
    <w:p w14:paraId="1C9E5D81" w14:textId="77777777" w:rsidR="00892F15" w:rsidRDefault="00892F15" w:rsidP="00892F15">
      <w:pPr>
        <w:ind w:firstLine="142"/>
        <w:jc w:val="both"/>
        <w:rPr>
          <w:b/>
          <w:bCs/>
        </w:rPr>
      </w:pPr>
    </w:p>
    <w:p w14:paraId="7F230ECC" w14:textId="11647D25" w:rsidR="00892F15" w:rsidRDefault="00892F15" w:rsidP="00892F15">
      <w:pPr>
        <w:jc w:val="both"/>
        <w:rPr>
          <w:b/>
          <w:bCs/>
        </w:rPr>
      </w:pPr>
      <w:r w:rsidRPr="00892F15">
        <w:rPr>
          <w:noProof/>
        </w:rPr>
        <w:drawing>
          <wp:inline distT="0" distB="0" distL="0" distR="0" wp14:anchorId="54E0FE9B" wp14:editId="0EEF678E">
            <wp:extent cx="6432550" cy="4285615"/>
            <wp:effectExtent l="0" t="0" r="6350" b="635"/>
            <wp:docPr id="9500688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023AF" w14:textId="77777777" w:rsidR="005C3867" w:rsidRPr="002B4755" w:rsidRDefault="005C3867" w:rsidP="005C3867">
      <w:pPr>
        <w:jc w:val="center"/>
        <w:rPr>
          <w:b/>
          <w:bCs/>
        </w:rPr>
      </w:pPr>
    </w:p>
    <w:p w14:paraId="14859F09" w14:textId="77777777" w:rsidR="005C3867" w:rsidRDefault="005C3867" w:rsidP="00B010D8">
      <w:pPr>
        <w:rPr>
          <w:b/>
          <w:bCs/>
        </w:rPr>
      </w:pPr>
    </w:p>
    <w:p w14:paraId="52ADC6CE" w14:textId="77777777" w:rsidR="005C3867" w:rsidRDefault="005C3867" w:rsidP="005C3867">
      <w:pPr>
        <w:jc w:val="center"/>
        <w:rPr>
          <w:b/>
          <w:bCs/>
        </w:rPr>
      </w:pPr>
    </w:p>
    <w:p w14:paraId="0D613424" w14:textId="4BD07258" w:rsidR="00FB730F" w:rsidRDefault="00FB730F" w:rsidP="00FB730F">
      <w:pPr>
        <w:ind w:firstLine="720"/>
        <w:jc w:val="both"/>
        <w:rPr>
          <w:b/>
          <w:bCs/>
        </w:rPr>
      </w:pPr>
      <w:r>
        <w:rPr>
          <w:b/>
          <w:bCs/>
        </w:rPr>
        <w:t>Посочените кодове на лекарствени продукти не може да бъд</w:t>
      </w:r>
      <w:r w:rsidR="00126965">
        <w:rPr>
          <w:b/>
          <w:bCs/>
        </w:rPr>
        <w:t>ат</w:t>
      </w:r>
      <w:r>
        <w:rPr>
          <w:b/>
          <w:bCs/>
        </w:rPr>
        <w:t xml:space="preserve"> предписвани от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</w:t>
      </w:r>
      <w:r w:rsidR="002B4755">
        <w:rPr>
          <w:b/>
          <w:bCs/>
        </w:rPr>
        <w:t>10</w:t>
      </w:r>
      <w:r>
        <w:rPr>
          <w:b/>
          <w:bCs/>
        </w:rPr>
        <w:t>.202</w:t>
      </w:r>
      <w:r>
        <w:rPr>
          <w:b/>
          <w:bCs/>
          <w:lang w:val="ru-RU"/>
        </w:rPr>
        <w:t>4</w:t>
      </w:r>
      <w:r>
        <w:rPr>
          <w:b/>
          <w:bCs/>
        </w:rPr>
        <w:t>г. и ще бъдат активни до 3</w:t>
      </w:r>
      <w:r w:rsidR="00955725" w:rsidRPr="002B4755">
        <w:rPr>
          <w:b/>
          <w:bCs/>
          <w:lang w:val="ru-RU"/>
        </w:rPr>
        <w:t>1</w:t>
      </w:r>
      <w:r>
        <w:rPr>
          <w:b/>
          <w:bCs/>
        </w:rPr>
        <w:t>.</w:t>
      </w:r>
      <w:r w:rsidR="002B4755">
        <w:rPr>
          <w:b/>
          <w:bCs/>
        </w:rPr>
        <w:t>10</w:t>
      </w:r>
      <w:r>
        <w:rPr>
          <w:b/>
          <w:bCs/>
        </w:rPr>
        <w:t>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 xml:space="preserve">г., за да могат да бъдат изпълнявани издадените преди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</w:t>
      </w:r>
      <w:r w:rsidR="002B4755">
        <w:rPr>
          <w:b/>
          <w:bCs/>
        </w:rPr>
        <w:t>10</w:t>
      </w:r>
      <w:r>
        <w:rPr>
          <w:b/>
          <w:bCs/>
        </w:rPr>
        <w:t>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>г. електронни предписания.</w:t>
      </w:r>
    </w:p>
    <w:p w14:paraId="0733A9C0" w14:textId="77777777" w:rsidR="00B502B8" w:rsidRDefault="00B502B8" w:rsidP="00FB730F">
      <w:pPr>
        <w:ind w:firstLine="720"/>
        <w:jc w:val="both"/>
        <w:rPr>
          <w:b/>
          <w:bCs/>
        </w:rPr>
      </w:pPr>
    </w:p>
    <w:p w14:paraId="04A79AC7" w14:textId="77777777" w:rsidR="00B502B8" w:rsidRPr="00CF5426" w:rsidRDefault="00B502B8" w:rsidP="00FB730F">
      <w:pPr>
        <w:ind w:firstLine="720"/>
        <w:jc w:val="both"/>
        <w:rPr>
          <w:b/>
          <w:bCs/>
          <w:lang w:val="ru-RU"/>
        </w:rPr>
      </w:pPr>
    </w:p>
    <w:p w14:paraId="3B380187" w14:textId="77777777" w:rsidR="00CF47AB" w:rsidRDefault="00CF47AB" w:rsidP="00CF47AB">
      <w:pPr>
        <w:jc w:val="center"/>
        <w:rPr>
          <w:b/>
          <w:bCs/>
        </w:rPr>
      </w:pPr>
      <w:r w:rsidRPr="002B4755">
        <w:rPr>
          <w:b/>
          <w:bCs/>
          <w:lang w:val="ru-RU"/>
        </w:rPr>
        <w:lastRenderedPageBreak/>
        <w:t>МКБ кодове, които отпадат от 16.</w:t>
      </w:r>
      <w:r>
        <w:rPr>
          <w:b/>
          <w:bCs/>
          <w:lang w:val="ru-RU"/>
        </w:rPr>
        <w:t>10</w:t>
      </w:r>
      <w:r w:rsidRPr="002B4755">
        <w:rPr>
          <w:b/>
          <w:bCs/>
          <w:lang w:val="ru-RU"/>
        </w:rPr>
        <w:t xml:space="preserve">.2024 г. за следните НЗОК кодове </w:t>
      </w:r>
      <w:r>
        <w:rPr>
          <w:b/>
          <w:bCs/>
        </w:rPr>
        <w:t xml:space="preserve">в </w:t>
      </w:r>
      <w:r w:rsidRPr="00955725">
        <w:rPr>
          <w:b/>
          <w:bCs/>
        </w:rPr>
        <w:t>Приложение № 1 на ПЛС</w:t>
      </w:r>
    </w:p>
    <w:p w14:paraId="4FEDDD08" w14:textId="77777777" w:rsidR="00DA6D50" w:rsidRPr="005C3867" w:rsidRDefault="00DA6D50" w:rsidP="00CF47AB">
      <w:pPr>
        <w:jc w:val="center"/>
        <w:rPr>
          <w:b/>
          <w:bCs/>
        </w:rPr>
      </w:pPr>
    </w:p>
    <w:tbl>
      <w:tblPr>
        <w:tblW w:w="112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1677"/>
        <w:gridCol w:w="1559"/>
        <w:gridCol w:w="1693"/>
        <w:gridCol w:w="1142"/>
        <w:gridCol w:w="2326"/>
        <w:gridCol w:w="1076"/>
        <w:gridCol w:w="350"/>
      </w:tblGrid>
      <w:tr w:rsidR="00DA6D50" w14:paraId="325E01E0" w14:textId="77777777" w:rsidTr="00DA6D50">
        <w:trPr>
          <w:gridAfter w:val="1"/>
          <w:wAfter w:w="350" w:type="dxa"/>
          <w:trHeight w:val="458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725" w14:textId="77777777" w:rsidR="00DA6D50" w:rsidRDefault="00DA6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НЗОК -код на лекарствения продукт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AF5A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на лекарствения продукт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F047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Лекарствена форма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BE45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на активното лекарствено вещество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14D1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Окончателна опаковка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4ECC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Отпадащи МКБ кодове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BCC7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Активен до</w:t>
            </w:r>
          </w:p>
        </w:tc>
      </w:tr>
      <w:tr w:rsidR="00DA6D50" w14:paraId="1BEE42D3" w14:textId="77777777" w:rsidTr="00DA6D50">
        <w:trPr>
          <w:trHeight w:val="48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AB136" w14:textId="77777777" w:rsidR="00DA6D50" w:rsidRDefault="00DA6D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3F5C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5EA1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EE6D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9E52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F77A4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D633" w14:textId="77777777" w:rsidR="00DA6D50" w:rsidRDefault="00DA6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33AD" w14:textId="77777777" w:rsidR="00DA6D50" w:rsidRDefault="00DA6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50" w14:paraId="57F08149" w14:textId="77777777" w:rsidTr="00DA6D50">
        <w:trPr>
          <w:trHeight w:val="6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65D5D" w14:textId="77777777" w:rsidR="00DA6D50" w:rsidRDefault="00DA6D5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LF357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881EB" w14:textId="77777777" w:rsidR="00DA6D50" w:rsidRDefault="00DA6D5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Stelara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D2A2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Solution for injection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8EE2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 mg (90 mg/ml - 0.5 ml)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3BA9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87C7" w14:textId="77777777" w:rsidR="00DA6D50" w:rsidRDefault="00DA6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K51.0, K51.1, K51.3, K51.5, K51.8, K51.9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BEC7" w14:textId="63FEE0F2" w:rsidR="00DA6D50" w:rsidRDefault="00DA6D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31.10.2024 </w:t>
            </w:r>
          </w:p>
        </w:tc>
        <w:tc>
          <w:tcPr>
            <w:tcW w:w="350" w:type="dxa"/>
            <w:vAlign w:val="center"/>
            <w:hideMark/>
          </w:tcPr>
          <w:p w14:paraId="1CA097E9" w14:textId="77777777" w:rsidR="00DA6D50" w:rsidRDefault="00DA6D50">
            <w:pPr>
              <w:rPr>
                <w:sz w:val="20"/>
                <w:szCs w:val="20"/>
              </w:rPr>
            </w:pPr>
          </w:p>
        </w:tc>
      </w:tr>
      <w:tr w:rsidR="00DA6D50" w14:paraId="1D9EF0A2" w14:textId="77777777" w:rsidTr="00DA6D50">
        <w:trPr>
          <w:trHeight w:val="6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BDD6" w14:textId="77777777" w:rsidR="00DA6D50" w:rsidRDefault="00DA6D5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LF225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9F4B" w14:textId="77777777" w:rsidR="00DA6D50" w:rsidRDefault="00DA6D5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Stelara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AF74F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Solution for injection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E5D3B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45 mg (90 mg/ml - 0.5 ml)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5781" w14:textId="77777777" w:rsidR="00DA6D50" w:rsidRDefault="00DA6D5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DD1C" w14:textId="77777777" w:rsidR="00DA6D50" w:rsidRDefault="00DA6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K51.0, K51.1, K51.3, K51.5, K51.8, K51.9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4E91" w14:textId="17738844" w:rsidR="00DA6D50" w:rsidRDefault="00DA6D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31.10.2024 </w:t>
            </w:r>
          </w:p>
        </w:tc>
        <w:tc>
          <w:tcPr>
            <w:tcW w:w="350" w:type="dxa"/>
            <w:vAlign w:val="center"/>
            <w:hideMark/>
          </w:tcPr>
          <w:p w14:paraId="5ECDF0E2" w14:textId="77777777" w:rsidR="00DA6D50" w:rsidRDefault="00DA6D50">
            <w:pPr>
              <w:rPr>
                <w:sz w:val="20"/>
                <w:szCs w:val="20"/>
              </w:rPr>
            </w:pPr>
          </w:p>
        </w:tc>
      </w:tr>
    </w:tbl>
    <w:p w14:paraId="647AF649" w14:textId="77777777" w:rsidR="007E709B" w:rsidRDefault="007E709B" w:rsidP="00DA6D50">
      <w:pPr>
        <w:ind w:left="-284"/>
        <w:jc w:val="both"/>
        <w:rPr>
          <w:b/>
          <w:bCs/>
        </w:rPr>
      </w:pPr>
    </w:p>
    <w:p w14:paraId="486715FF" w14:textId="19FC0732" w:rsidR="00DA6D50" w:rsidRDefault="00DA6D50" w:rsidP="00DA6D50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Отпадащите МКБ кодове на посочените лекарствени продукти не може да бъде предписвани от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.10.202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>г. и ще бъдат активни до 3</w:t>
      </w:r>
      <w:r w:rsidRPr="002B4755">
        <w:rPr>
          <w:b/>
          <w:bCs/>
          <w:lang w:val="ru-RU"/>
        </w:rPr>
        <w:t>1</w:t>
      </w:r>
      <w:r>
        <w:rPr>
          <w:b/>
          <w:bCs/>
        </w:rPr>
        <w:t>.10.202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 xml:space="preserve">г., за да могат да бъдат изпълнявани издадените преди </w:t>
      </w:r>
      <w:r w:rsidRPr="00373F87">
        <w:rPr>
          <w:b/>
          <w:bCs/>
          <w:lang w:val="ru-RU"/>
        </w:rPr>
        <w:t>1</w:t>
      </w:r>
      <w:r>
        <w:rPr>
          <w:b/>
          <w:bCs/>
          <w:lang w:val="ru-RU"/>
        </w:rPr>
        <w:t>6</w:t>
      </w:r>
      <w:r>
        <w:rPr>
          <w:b/>
          <w:bCs/>
        </w:rPr>
        <w:t>.10.202</w:t>
      </w:r>
      <w:r>
        <w:rPr>
          <w:b/>
          <w:bCs/>
          <w:lang w:val="ru-RU"/>
        </w:rPr>
        <w:t xml:space="preserve">4 </w:t>
      </w:r>
      <w:r>
        <w:rPr>
          <w:b/>
          <w:bCs/>
        </w:rPr>
        <w:t>г. електронни предписания.</w:t>
      </w:r>
    </w:p>
    <w:p w14:paraId="30ECC2B5" w14:textId="1D7CD565" w:rsidR="007E709B" w:rsidRDefault="007E709B" w:rsidP="003E4B8F">
      <w:pPr>
        <w:jc w:val="both"/>
        <w:rPr>
          <w:b/>
          <w:bCs/>
        </w:rPr>
      </w:pPr>
    </w:p>
    <w:p w14:paraId="58D1D601" w14:textId="77777777" w:rsidR="007E709B" w:rsidRDefault="007E709B" w:rsidP="00FB730F">
      <w:pPr>
        <w:ind w:firstLine="720"/>
        <w:jc w:val="both"/>
        <w:rPr>
          <w:b/>
          <w:bCs/>
        </w:rPr>
      </w:pPr>
    </w:p>
    <w:p w14:paraId="389552B8" w14:textId="77777777" w:rsidR="00DA6D50" w:rsidRDefault="00DA6D50" w:rsidP="00FB730F">
      <w:pPr>
        <w:ind w:firstLine="720"/>
        <w:jc w:val="both"/>
        <w:rPr>
          <w:b/>
          <w:bCs/>
        </w:rPr>
      </w:pPr>
    </w:p>
    <w:p w14:paraId="651A0744" w14:textId="05F666C9" w:rsidR="00FB730F" w:rsidRPr="00F22FB3" w:rsidRDefault="00FB730F" w:rsidP="00FB730F">
      <w:pPr>
        <w:ind w:firstLine="720"/>
        <w:jc w:val="both"/>
        <w:rPr>
          <w:b/>
          <w:bCs/>
        </w:rPr>
      </w:pPr>
      <w:r>
        <w:rPr>
          <w:b/>
          <w:bCs/>
        </w:rPr>
        <w:t>Актуализациите са задължителни за всички програми, с които работят аптеките-договорни партньори на НЗОК.</w:t>
      </w:r>
    </w:p>
    <w:p w14:paraId="3295B2C4" w14:textId="77777777" w:rsidR="00FB730F" w:rsidRPr="005D4833" w:rsidRDefault="00FB730F" w:rsidP="00FB730F">
      <w:pPr>
        <w:rPr>
          <w:b/>
          <w:bCs/>
          <w:lang w:val="ru-RU"/>
        </w:rPr>
      </w:pPr>
    </w:p>
    <w:p w14:paraId="5AC331FA" w14:textId="77777777" w:rsidR="00FB730F" w:rsidRPr="00FB730F" w:rsidRDefault="00FB730F">
      <w:pPr>
        <w:rPr>
          <w:lang w:val="ru-RU"/>
        </w:rPr>
      </w:pPr>
    </w:p>
    <w:sectPr w:rsidR="00FB730F" w:rsidRPr="00FB730F" w:rsidSect="00DA6D50">
      <w:pgSz w:w="11906" w:h="16838"/>
      <w:pgMar w:top="1304" w:right="991" w:bottom="130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0F"/>
    <w:rsid w:val="00126965"/>
    <w:rsid w:val="00285E65"/>
    <w:rsid w:val="002B4755"/>
    <w:rsid w:val="00343D70"/>
    <w:rsid w:val="003B7F46"/>
    <w:rsid w:val="003E4B8F"/>
    <w:rsid w:val="0043045E"/>
    <w:rsid w:val="005A715B"/>
    <w:rsid w:val="005C3867"/>
    <w:rsid w:val="006975EA"/>
    <w:rsid w:val="007517FC"/>
    <w:rsid w:val="007E709B"/>
    <w:rsid w:val="008505B1"/>
    <w:rsid w:val="00892F15"/>
    <w:rsid w:val="00896823"/>
    <w:rsid w:val="00955725"/>
    <w:rsid w:val="00996558"/>
    <w:rsid w:val="00B010D8"/>
    <w:rsid w:val="00B30849"/>
    <w:rsid w:val="00B502B8"/>
    <w:rsid w:val="00C32C1E"/>
    <w:rsid w:val="00CF0D02"/>
    <w:rsid w:val="00CF47AB"/>
    <w:rsid w:val="00D42AE8"/>
    <w:rsid w:val="00D8532F"/>
    <w:rsid w:val="00DA6D50"/>
    <w:rsid w:val="00F21C28"/>
    <w:rsid w:val="00F23DE2"/>
    <w:rsid w:val="00F772D2"/>
    <w:rsid w:val="00FB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17BE"/>
  <w15:chartTrackingRefBased/>
  <w15:docId w15:val="{A9474669-1F4E-4B8C-A66C-1C6A6E85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3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73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73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73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73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73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73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73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73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7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7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73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73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73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73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73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73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73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7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73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7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73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73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73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7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7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73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730F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FB730F"/>
    <w:pPr>
      <w:jc w:val="center"/>
    </w:pPr>
    <w:rPr>
      <w:b/>
      <w:bCs/>
      <w:caps/>
      <w:szCs w:val="28"/>
    </w:rPr>
  </w:style>
  <w:style w:type="character" w:customStyle="1" w:styleId="BodyText2Char">
    <w:name w:val="Body Text 2 Char"/>
    <w:basedOn w:val="DefaultParagraphFont"/>
    <w:link w:val="BodyText2"/>
    <w:rsid w:val="00FB730F"/>
    <w:rPr>
      <w:rFonts w:ascii="Times New Roman" w:eastAsia="Times New Roman" w:hAnsi="Times New Roman" w:cs="Times New Roman"/>
      <w:b/>
      <w:bCs/>
      <w:caps/>
      <w:kern w:val="0"/>
      <w:sz w:val="24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 Михайлова Симеонова</dc:creator>
  <cp:keywords/>
  <dc:description/>
  <cp:lastModifiedBy>Ася Михайлова Симеонова</cp:lastModifiedBy>
  <cp:revision>30</cp:revision>
  <cp:lastPrinted>2024-06-06T08:04:00Z</cp:lastPrinted>
  <dcterms:created xsi:type="dcterms:W3CDTF">2024-06-06T07:48:00Z</dcterms:created>
  <dcterms:modified xsi:type="dcterms:W3CDTF">2024-10-10T06:30:00Z</dcterms:modified>
</cp:coreProperties>
</file>