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3DDA" w:rsidRPr="00185528" w:rsidRDefault="00FA3DDA" w:rsidP="00FA3DDA">
      <w:pPr>
        <w:pStyle w:val="chast"/>
        <w:keepNext/>
        <w:keepLines/>
        <w:widowControl w:val="0"/>
        <w:ind w:left="1701" w:hanging="1701"/>
        <w:rPr>
          <w:lang w:val="ru-RU"/>
        </w:rPr>
      </w:pPr>
      <w:r w:rsidRPr="00185528">
        <w:rPr>
          <w:noProof/>
          <w:snapToGrid w:val="0"/>
          <w:lang w:val="bg-BG"/>
        </w:rPr>
        <w:t xml:space="preserve">КП № </w:t>
      </w:r>
      <w:r w:rsidRPr="00185528">
        <w:rPr>
          <w:noProof/>
          <w:snapToGrid w:val="0"/>
          <w:lang w:val="ru-RU"/>
        </w:rPr>
        <w:t>2</w:t>
      </w:r>
      <w:r>
        <w:rPr>
          <w:noProof/>
          <w:snapToGrid w:val="0"/>
          <w:lang w:val="bg-BG"/>
        </w:rPr>
        <w:t>64</w:t>
      </w:r>
      <w:r w:rsidRPr="00E363FA">
        <w:rPr>
          <w:noProof/>
          <w:snapToGrid w:val="0"/>
          <w:lang w:val="ru-RU"/>
        </w:rPr>
        <w:t xml:space="preserve"> </w:t>
      </w:r>
      <w:r w:rsidRPr="00185528">
        <w:rPr>
          <w:lang w:val="ru-RU"/>
        </w:rPr>
        <w:t>Физи</w:t>
      </w:r>
      <w:r w:rsidRPr="00185528">
        <w:rPr>
          <w:lang w:val="bg-BG"/>
        </w:rPr>
        <w:t>кална терапия</w:t>
      </w:r>
      <w:r w:rsidRPr="00185528">
        <w:rPr>
          <w:lang w:val="ru-RU"/>
        </w:rPr>
        <w:t xml:space="preserve"> и рехабилитация след</w:t>
      </w:r>
      <w:r>
        <w:rPr>
          <w:lang w:val="ru-RU"/>
        </w:rPr>
        <w:t xml:space="preserve"> </w:t>
      </w:r>
      <w:r>
        <w:rPr>
          <w:lang w:val="bg-BG"/>
        </w:rPr>
        <w:t xml:space="preserve">ПРЕЖИВЯН/СТАР </w:t>
      </w:r>
      <w:r w:rsidRPr="00185528">
        <w:rPr>
          <w:lang w:val="ru-RU"/>
        </w:rPr>
        <w:t>инфаркт на миокарда</w:t>
      </w:r>
      <w:r>
        <w:rPr>
          <w:lang w:val="ru-RU"/>
        </w:rPr>
        <w:t xml:space="preserve"> И СЛЕД ОПЕРАТИВНИ ИНТЕРВЕНЦИИ</w:t>
      </w:r>
    </w:p>
    <w:p w:rsidR="00FA3DDA" w:rsidRPr="00185528" w:rsidRDefault="00FA3DDA" w:rsidP="00FA3DDA">
      <w:pPr>
        <w:pStyle w:val="BodyCharCharChar"/>
        <w:keepNext/>
        <w:keepLines/>
        <w:ind w:firstLine="0"/>
        <w:jc w:val="center"/>
        <w:rPr>
          <w:noProof/>
          <w:sz w:val="28"/>
        </w:rPr>
      </w:pPr>
      <w:r w:rsidRPr="00185528">
        <w:rPr>
          <w:noProof/>
          <w:sz w:val="28"/>
        </w:rPr>
        <w:t>М</w:t>
      </w:r>
      <w:r w:rsidRPr="00185528">
        <w:rPr>
          <w:noProof/>
          <w:sz w:val="28"/>
          <w:lang w:val="ru-RU"/>
        </w:rPr>
        <w:t>инимален болничен престой</w:t>
      </w:r>
      <w:r w:rsidRPr="00185528">
        <w:rPr>
          <w:noProof/>
          <w:sz w:val="28"/>
        </w:rPr>
        <w:t xml:space="preserve"> –</w:t>
      </w:r>
      <w:r w:rsidRPr="00185528">
        <w:rPr>
          <w:noProof/>
          <w:sz w:val="28"/>
          <w:lang w:val="ru-RU"/>
        </w:rPr>
        <w:t xml:space="preserve"> 7 </w:t>
      </w:r>
      <w:r w:rsidRPr="00185528">
        <w:rPr>
          <w:noProof/>
          <w:sz w:val="28"/>
        </w:rPr>
        <w:t>дни</w:t>
      </w:r>
    </w:p>
    <w:p w:rsidR="00FA3DDA" w:rsidRPr="00185528" w:rsidRDefault="00FA3DDA" w:rsidP="00FA3DDA">
      <w:pPr>
        <w:pStyle w:val="BodyChar"/>
        <w:keepNext/>
        <w:keepLines/>
        <w:ind w:left="2153" w:hanging="2153"/>
        <w:jc w:val="center"/>
        <w:rPr>
          <w:noProof/>
          <w:sz w:val="28"/>
          <w:lang w:val="ru-RU"/>
        </w:rPr>
      </w:pPr>
    </w:p>
    <w:p w:rsidR="00FA3DDA" w:rsidRPr="00185528" w:rsidRDefault="00FA3DDA" w:rsidP="00FA3DDA">
      <w:pPr>
        <w:pStyle w:val="Body"/>
        <w:keepNext/>
        <w:keepLines/>
        <w:spacing w:before="0"/>
        <w:ind w:firstLine="360"/>
        <w:rPr>
          <w:b/>
        </w:rPr>
      </w:pPr>
      <w:r w:rsidRPr="00185528">
        <w:rPr>
          <w:b/>
          <w:noProof/>
        </w:rPr>
        <w:t>КОДОВЕ НА БОЛЕСТИ ПО МКБ-10</w:t>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FA3DDA" w:rsidRPr="00185528" w:rsidTr="0036751E">
        <w:trPr>
          <w:jc w:val="center"/>
        </w:trPr>
        <w:tc>
          <w:tcPr>
            <w:tcW w:w="9519" w:type="dxa"/>
          </w:tcPr>
          <w:p w:rsidR="00FA3DDA" w:rsidRPr="00185528" w:rsidRDefault="00FA3DDA" w:rsidP="0036751E">
            <w:pPr>
              <w:keepNext/>
              <w:keepLines/>
              <w:widowControl w:val="0"/>
              <w:tabs>
                <w:tab w:val="left" w:pos="1134"/>
                <w:tab w:val="left" w:pos="2552"/>
              </w:tabs>
              <w:ind w:left="1134" w:hanging="882"/>
              <w:rPr>
                <w:rFonts w:ascii="Arial" w:hAnsi="Arial"/>
                <w:b/>
                <w:bCs/>
                <w:sz w:val="20"/>
                <w:u w:val="single"/>
                <w:lang w:val="ru-RU"/>
              </w:rPr>
            </w:pPr>
          </w:p>
          <w:p w:rsidR="00FA3DDA" w:rsidRPr="00185528" w:rsidRDefault="00FA3DDA" w:rsidP="0036751E">
            <w:pPr>
              <w:keepNext/>
              <w:keepLines/>
              <w:widowControl w:val="0"/>
              <w:tabs>
                <w:tab w:val="left" w:pos="1134"/>
                <w:tab w:val="left" w:pos="2552"/>
              </w:tabs>
              <w:ind w:left="1134" w:hanging="882"/>
              <w:rPr>
                <w:rFonts w:ascii="Arial" w:hAnsi="Arial" w:cs="Arial"/>
                <w:b/>
                <w:sz w:val="20"/>
                <w:szCs w:val="20"/>
                <w:lang w:val="ru-RU"/>
              </w:rPr>
            </w:pPr>
            <w:r w:rsidRPr="00185528">
              <w:rPr>
                <w:rFonts w:ascii="Arial" w:hAnsi="Arial"/>
                <w:b/>
                <w:bCs/>
                <w:sz w:val="20"/>
                <w:u w:val="single"/>
                <w:lang w:val="ru-RU"/>
              </w:rPr>
              <w:t>Помощ, включваща използване на рехабилитационни процедури</w:t>
            </w:r>
          </w:p>
          <w:p w:rsidR="00FA3DDA" w:rsidRPr="00185528" w:rsidRDefault="00FA3DDA" w:rsidP="0036751E">
            <w:pPr>
              <w:pStyle w:val="incl"/>
              <w:keepNext/>
              <w:keepLines/>
              <w:ind w:hanging="2583"/>
              <w:rPr>
                <w:rFonts w:ascii="Arial" w:hAnsi="Arial"/>
                <w:sz w:val="20"/>
                <w:lang w:val="ru-RU"/>
              </w:rPr>
            </w:pPr>
            <w:r w:rsidRPr="00185528">
              <w:rPr>
                <w:rFonts w:ascii="Arial" w:hAnsi="Arial"/>
                <w:b/>
                <w:bCs/>
                <w:i/>
                <w:iCs/>
                <w:sz w:val="20"/>
                <w:lang w:val="ru-RU"/>
              </w:rPr>
              <w:t>Не включва:</w:t>
            </w:r>
            <w:r w:rsidRPr="00185528">
              <w:rPr>
                <w:rFonts w:ascii="Arial" w:hAnsi="Arial"/>
                <w:sz w:val="20"/>
                <w:lang w:val="ru-RU"/>
              </w:rPr>
              <w:tab/>
              <w:t>консултации (</w:t>
            </w:r>
            <w:r w:rsidRPr="00185528">
              <w:rPr>
                <w:rFonts w:ascii="Arial" w:hAnsi="Arial"/>
                <w:sz w:val="20"/>
              </w:rPr>
              <w:t>Z</w:t>
            </w:r>
            <w:r w:rsidRPr="00185528">
              <w:rPr>
                <w:rFonts w:ascii="Arial" w:hAnsi="Arial"/>
                <w:sz w:val="20"/>
                <w:lang w:val="ru-RU"/>
              </w:rPr>
              <w:t>70—</w:t>
            </w:r>
            <w:r w:rsidRPr="00185528">
              <w:rPr>
                <w:rFonts w:ascii="Arial" w:hAnsi="Arial"/>
                <w:sz w:val="20"/>
              </w:rPr>
              <w:t>Z</w:t>
            </w:r>
            <w:r w:rsidRPr="00185528">
              <w:rPr>
                <w:rFonts w:ascii="Arial" w:hAnsi="Arial"/>
                <w:sz w:val="20"/>
                <w:lang w:val="ru-RU"/>
              </w:rPr>
              <w:t>71)</w:t>
            </w:r>
          </w:p>
          <w:p w:rsidR="00FA3DDA" w:rsidRDefault="00FA3DDA" w:rsidP="0036751E">
            <w:pPr>
              <w:pStyle w:val="num2"/>
              <w:keepNext/>
              <w:keepLines/>
              <w:ind w:hanging="882"/>
              <w:rPr>
                <w:rFonts w:ascii="Arial" w:hAnsi="Arial"/>
                <w:sz w:val="20"/>
                <w:szCs w:val="20"/>
                <w:lang w:val="bg-BG"/>
              </w:rPr>
            </w:pPr>
            <w:r w:rsidRPr="00185528">
              <w:rPr>
                <w:rFonts w:ascii="Arial" w:hAnsi="Arial"/>
                <w:sz w:val="20"/>
                <w:szCs w:val="20"/>
                <w:lang w:val="bg-BG"/>
              </w:rPr>
              <w:t>Z50.0</w:t>
            </w:r>
            <w:r w:rsidRPr="00185528">
              <w:rPr>
                <w:rFonts w:ascii="Arial" w:hAnsi="Arial"/>
                <w:sz w:val="20"/>
                <w:szCs w:val="20"/>
                <w:lang w:val="bg-BG"/>
              </w:rPr>
              <w:tab/>
              <w:t>Рехабилитация при болест на сърцето</w:t>
            </w:r>
          </w:p>
          <w:p w:rsidR="00FA3DDA" w:rsidRPr="00BC3DCF" w:rsidRDefault="00FA3DDA" w:rsidP="0036751E">
            <w:pPr>
              <w:rPr>
                <w:lang w:val="bg-BG"/>
              </w:rPr>
            </w:pPr>
            <w:r>
              <w:rPr>
                <w:lang w:val="bg-BG"/>
              </w:rPr>
              <w:t xml:space="preserve">     </w:t>
            </w: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D67F2F">
              <w:rPr>
                <w:rFonts w:ascii="Arial" w:hAnsi="Arial"/>
                <w:b/>
                <w:sz w:val="20"/>
                <w:szCs w:val="20"/>
                <w:lang w:val="ru-RU"/>
              </w:rPr>
              <w:t>54</w:t>
            </w:r>
            <w:r>
              <w:rPr>
                <w:rFonts w:ascii="Arial" w:hAnsi="Arial"/>
                <w:b/>
                <w:sz w:val="20"/>
                <w:szCs w:val="20"/>
                <w:lang w:val="bg-BG"/>
              </w:rPr>
              <w:t>.8      Реконвалесценция след друго лечение</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95.0     Наличие на кардиостимулатор</w:t>
            </w:r>
          </w:p>
          <w:p w:rsidR="00FA3DDA"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6C41A9">
              <w:rPr>
                <w:rFonts w:ascii="Arial" w:hAnsi="Arial"/>
                <w:b/>
                <w:i/>
                <w:sz w:val="20"/>
                <w:szCs w:val="20"/>
                <w:lang w:val="bg-BG"/>
              </w:rPr>
              <w:t>Не включва</w:t>
            </w:r>
            <w:r w:rsidRPr="006C41A9">
              <w:rPr>
                <w:rFonts w:ascii="Arial" w:hAnsi="Arial"/>
                <w:sz w:val="20"/>
                <w:szCs w:val="20"/>
                <w:lang w:val="bg-BG"/>
              </w:rPr>
              <w:t>: поставяне и регулиране на кардиостимулатор</w:t>
            </w:r>
            <w:r w:rsidRPr="00D67F2F">
              <w:rPr>
                <w:rFonts w:ascii="Arial" w:hAnsi="Arial"/>
                <w:sz w:val="20"/>
                <w:szCs w:val="20"/>
                <w:lang w:val="ru-RU"/>
              </w:rPr>
              <w:t>(</w:t>
            </w:r>
            <w:r w:rsidRPr="006C41A9">
              <w:rPr>
                <w:rFonts w:ascii="Arial" w:hAnsi="Arial"/>
                <w:sz w:val="20"/>
                <w:szCs w:val="20"/>
              </w:rPr>
              <w:t>Z</w:t>
            </w:r>
            <w:r w:rsidRPr="006C41A9">
              <w:rPr>
                <w:rFonts w:ascii="Arial" w:hAnsi="Arial"/>
                <w:sz w:val="20"/>
                <w:szCs w:val="20"/>
                <w:lang w:val="bg-BG"/>
              </w:rPr>
              <w:t>45.5</w:t>
            </w:r>
            <w:r w:rsidRPr="00D67F2F">
              <w:rPr>
                <w:rFonts w:ascii="Arial" w:hAnsi="Arial"/>
                <w:sz w:val="20"/>
                <w:szCs w:val="20"/>
                <w:lang w:val="ru-RU"/>
              </w:rPr>
              <w:t>)</w:t>
            </w:r>
          </w:p>
          <w:p w:rsidR="00FA3DDA" w:rsidRPr="0023092C" w:rsidRDefault="00FA3DDA" w:rsidP="0036751E">
            <w:pPr>
              <w:pStyle w:val="incl"/>
              <w:keepNext/>
              <w:keepLines/>
              <w:widowControl w:val="0"/>
              <w:ind w:hanging="2655"/>
              <w:rPr>
                <w:rFonts w:ascii="Arial" w:hAnsi="Arial"/>
                <w:strike/>
                <w:sz w:val="20"/>
                <w:szCs w:val="20"/>
                <w:lang w:val="bg-BG"/>
              </w:rPr>
            </w:pPr>
          </w:p>
          <w:p w:rsidR="00FA3DDA" w:rsidRPr="006C41A9"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sidRPr="006C41A9">
              <w:rPr>
                <w:rFonts w:ascii="Arial" w:hAnsi="Arial"/>
                <w:b/>
                <w:sz w:val="20"/>
                <w:szCs w:val="20"/>
              </w:rPr>
              <w:t>Z</w:t>
            </w:r>
            <w:r w:rsidRPr="006C41A9">
              <w:rPr>
                <w:rFonts w:ascii="Arial" w:hAnsi="Arial"/>
                <w:b/>
                <w:sz w:val="20"/>
                <w:szCs w:val="20"/>
                <w:lang w:val="bg-BG"/>
              </w:rPr>
              <w:t>95.1</w:t>
            </w:r>
            <w:r>
              <w:rPr>
                <w:rFonts w:ascii="Arial" w:hAnsi="Arial"/>
                <w:b/>
                <w:sz w:val="20"/>
                <w:szCs w:val="20"/>
                <w:lang w:val="bg-BG"/>
              </w:rPr>
              <w:t xml:space="preserve">     Наличие на аортокоронарен шънтов трансплантант</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95.2    Наличие на протеза 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95.3    Наличие на ксеногенна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95.4    Наличие на друг заместител на сърдечна клапа</w:t>
            </w:r>
          </w:p>
          <w:p w:rsidR="00FA3DDA" w:rsidRPr="006C41A9"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95.5    Наличие на коронарен ангиопластичен имплантат и трансплантат</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протеза на коронарна артерия</w:t>
            </w:r>
          </w:p>
          <w:p w:rsidR="00FA3DDA" w:rsidRDefault="00FA3DDA" w:rsidP="0036751E">
            <w:pPr>
              <w:pStyle w:val="incl"/>
              <w:keepNext/>
              <w:keepLines/>
              <w:widowControl w:val="0"/>
              <w:ind w:hanging="2655"/>
              <w:rPr>
                <w:rFonts w:ascii="Arial" w:hAnsi="Arial"/>
                <w:sz w:val="20"/>
                <w:szCs w:val="20"/>
                <w:lang w:val="bg-BG"/>
              </w:rPr>
            </w:pPr>
            <w:r w:rsidRPr="004360BE">
              <w:rPr>
                <w:rFonts w:ascii="Arial" w:hAnsi="Arial"/>
                <w:sz w:val="20"/>
                <w:szCs w:val="20"/>
                <w:lang w:val="bg-BG"/>
              </w:rPr>
              <w:t xml:space="preserve">             Състояние след </w:t>
            </w:r>
            <w:r>
              <w:rPr>
                <w:rFonts w:ascii="Arial" w:hAnsi="Arial"/>
                <w:sz w:val="20"/>
                <w:szCs w:val="20"/>
                <w:lang w:val="bg-BG"/>
              </w:rPr>
              <w:t>коронарна</w:t>
            </w:r>
            <w:r w:rsidRPr="004360BE">
              <w:rPr>
                <w:rFonts w:ascii="Arial" w:hAnsi="Arial"/>
                <w:sz w:val="20"/>
                <w:szCs w:val="20"/>
                <w:lang w:val="bg-BG"/>
              </w:rPr>
              <w:t xml:space="preserve"> ангиопластика БДУ</w:t>
            </w:r>
          </w:p>
          <w:p w:rsidR="00FA3DDA" w:rsidRDefault="00FA3DDA" w:rsidP="0036751E">
            <w:pPr>
              <w:pStyle w:val="incl"/>
              <w:keepNext/>
              <w:keepLines/>
              <w:widowControl w:val="0"/>
              <w:ind w:hanging="2655"/>
              <w:rPr>
                <w:rFonts w:ascii="Arial" w:hAnsi="Arial"/>
                <w:b/>
                <w:sz w:val="20"/>
                <w:szCs w:val="20"/>
                <w:lang w:val="bg-BG"/>
              </w:rPr>
            </w:pPr>
          </w:p>
          <w:p w:rsidR="00FA3DDA" w:rsidRDefault="00FA3DDA" w:rsidP="0036751E">
            <w:pPr>
              <w:pStyle w:val="incl"/>
              <w:keepNext/>
              <w:keepLines/>
              <w:widowControl w:val="0"/>
              <w:ind w:hanging="2655"/>
              <w:rPr>
                <w:rFonts w:ascii="Arial" w:hAnsi="Arial"/>
                <w:b/>
                <w:sz w:val="20"/>
                <w:szCs w:val="20"/>
                <w:lang w:val="bg-BG"/>
              </w:rPr>
            </w:pP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95.8    Наличие на други сърдечни и съдови имплантанти и трансплантанти</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Наличие на интраваскуларна протеза, НКД</w:t>
            </w:r>
          </w:p>
          <w:p w:rsidR="00FA3DDA"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r w:rsidRPr="004360BE">
              <w:rPr>
                <w:rFonts w:ascii="Arial" w:hAnsi="Arial"/>
                <w:sz w:val="20"/>
                <w:szCs w:val="20"/>
                <w:lang w:val="bg-BG"/>
              </w:rPr>
              <w:t>Състояние след периферна ангиопластика БДУ</w:t>
            </w:r>
          </w:p>
          <w:p w:rsidR="00FA3DDA" w:rsidRPr="004360BE" w:rsidRDefault="00FA3DDA" w:rsidP="0036751E">
            <w:pPr>
              <w:pStyle w:val="incl"/>
              <w:keepNext/>
              <w:keepLines/>
              <w:widowControl w:val="0"/>
              <w:ind w:hanging="2655"/>
              <w:rPr>
                <w:rFonts w:ascii="Arial" w:hAnsi="Arial"/>
                <w:sz w:val="20"/>
                <w:szCs w:val="20"/>
                <w:lang w:val="bg-BG"/>
              </w:rPr>
            </w:pPr>
            <w:r>
              <w:rPr>
                <w:rFonts w:ascii="Arial" w:hAnsi="Arial"/>
                <w:b/>
                <w:sz w:val="20"/>
                <w:szCs w:val="20"/>
                <w:lang w:val="bg-BG"/>
              </w:rPr>
              <w:t xml:space="preserve">             </w:t>
            </w:r>
          </w:p>
          <w:p w:rsidR="00FA3DDA" w:rsidRDefault="00FA3DDA" w:rsidP="0036751E">
            <w:pPr>
              <w:pStyle w:val="incl"/>
              <w:keepNext/>
              <w:keepLines/>
              <w:widowControl w:val="0"/>
              <w:ind w:hanging="2655"/>
              <w:rPr>
                <w:rFonts w:ascii="Arial" w:hAnsi="Arial"/>
                <w:b/>
                <w:sz w:val="20"/>
                <w:szCs w:val="20"/>
                <w:lang w:val="bg-BG"/>
              </w:rPr>
            </w:pPr>
            <w:r>
              <w:rPr>
                <w:rFonts w:ascii="Arial" w:hAnsi="Arial"/>
                <w:b/>
                <w:sz w:val="20"/>
                <w:szCs w:val="20"/>
                <w:lang w:val="bg-BG"/>
              </w:rPr>
              <w:t xml:space="preserve"> </w:t>
            </w:r>
            <w:r w:rsidRPr="00D67F2F">
              <w:rPr>
                <w:rFonts w:ascii="Arial" w:hAnsi="Arial"/>
                <w:b/>
                <w:sz w:val="20"/>
                <w:szCs w:val="20"/>
                <w:lang w:val="ru-RU"/>
              </w:rPr>
              <w:t xml:space="preserve"> </w:t>
            </w:r>
            <w:r>
              <w:rPr>
                <w:rFonts w:ascii="Arial" w:hAnsi="Arial"/>
                <w:b/>
                <w:sz w:val="20"/>
                <w:szCs w:val="20"/>
              </w:rPr>
              <w:t>Z</w:t>
            </w:r>
            <w:r>
              <w:rPr>
                <w:rFonts w:ascii="Arial" w:hAnsi="Arial"/>
                <w:b/>
                <w:sz w:val="20"/>
                <w:szCs w:val="20"/>
                <w:lang w:val="bg-BG"/>
              </w:rPr>
              <w:t>98.8  Други уточнени следхирургични състояния</w:t>
            </w:r>
          </w:p>
          <w:p w:rsidR="00FA3DDA" w:rsidRPr="00D67F2F" w:rsidRDefault="00FA3DDA" w:rsidP="0036751E">
            <w:pPr>
              <w:pStyle w:val="incl"/>
              <w:keepNext/>
              <w:keepLines/>
              <w:widowControl w:val="0"/>
              <w:ind w:hanging="2655"/>
              <w:rPr>
                <w:rFonts w:ascii="Arial" w:hAnsi="Arial"/>
                <w:b/>
                <w:sz w:val="20"/>
                <w:szCs w:val="20"/>
                <w:u w:val="single"/>
                <w:lang w:val="ru-RU"/>
              </w:rPr>
            </w:pPr>
          </w:p>
          <w:p w:rsidR="00FA3DDA" w:rsidRPr="00185528" w:rsidRDefault="00FA3DDA" w:rsidP="0036751E">
            <w:pPr>
              <w:pStyle w:val="num2"/>
              <w:keepNext/>
              <w:keepLines/>
              <w:widowControl w:val="0"/>
              <w:tabs>
                <w:tab w:val="clear" w:pos="1134"/>
                <w:tab w:val="left" w:pos="826"/>
              </w:tabs>
              <w:spacing w:line="240" w:lineRule="auto"/>
              <w:ind w:hanging="954"/>
              <w:rPr>
                <w:rFonts w:ascii="Arial" w:hAnsi="Arial"/>
                <w:sz w:val="20"/>
                <w:szCs w:val="20"/>
                <w:lang w:val="bg-BG"/>
              </w:rPr>
            </w:pPr>
            <w:r w:rsidRPr="00185528">
              <w:rPr>
                <w:rFonts w:ascii="Arial" w:hAnsi="Arial"/>
                <w:sz w:val="20"/>
                <w:szCs w:val="20"/>
                <w:lang w:val="bg-BG"/>
              </w:rPr>
              <w:t>I25.2</w:t>
            </w:r>
            <w:r w:rsidRPr="00185528">
              <w:rPr>
                <w:rFonts w:ascii="Arial" w:hAnsi="Arial"/>
                <w:sz w:val="20"/>
                <w:szCs w:val="20"/>
                <w:lang w:val="bg-BG"/>
              </w:rPr>
              <w:tab/>
              <w:t>Стар инфаркт на миокарда</w:t>
            </w:r>
          </w:p>
          <w:p w:rsidR="00FA3DDA" w:rsidRPr="00185528" w:rsidRDefault="00FA3DDA" w:rsidP="0036751E">
            <w:pPr>
              <w:keepNext/>
              <w:keepLines/>
              <w:widowControl w:val="0"/>
              <w:tabs>
                <w:tab w:val="left" w:pos="826"/>
                <w:tab w:val="left" w:pos="2552"/>
              </w:tabs>
              <w:ind w:left="1134" w:hanging="1134"/>
              <w:rPr>
                <w:rFonts w:ascii="Arial" w:hAnsi="Arial"/>
                <w:sz w:val="20"/>
                <w:szCs w:val="20"/>
                <w:lang w:val="bg-BG"/>
              </w:rPr>
            </w:pPr>
            <w:r w:rsidRPr="00185528">
              <w:rPr>
                <w:rFonts w:ascii="Arial" w:hAnsi="Arial"/>
                <w:sz w:val="20"/>
                <w:szCs w:val="20"/>
                <w:lang w:val="bg-BG"/>
              </w:rPr>
              <w:tab/>
              <w:t>Оздравял инфаркт на миокарда</w:t>
            </w:r>
          </w:p>
          <w:p w:rsidR="00FA3DDA" w:rsidRDefault="00FA3DDA" w:rsidP="0036751E">
            <w:pPr>
              <w:keepNext/>
              <w:keepLines/>
              <w:widowControl w:val="0"/>
              <w:tabs>
                <w:tab w:val="left" w:pos="826"/>
                <w:tab w:val="left" w:pos="2552"/>
              </w:tabs>
              <w:ind w:left="1134" w:hanging="826"/>
              <w:rPr>
                <w:rFonts w:ascii="Arial" w:hAnsi="Arial"/>
                <w:sz w:val="20"/>
                <w:szCs w:val="20"/>
                <w:lang w:val="bg-BG"/>
              </w:rPr>
            </w:pPr>
            <w:r w:rsidRPr="00185528">
              <w:rPr>
                <w:rFonts w:ascii="Arial" w:hAnsi="Arial"/>
                <w:sz w:val="20"/>
                <w:szCs w:val="20"/>
                <w:lang w:val="bg-BG"/>
              </w:rPr>
              <w:tab/>
              <w:t xml:space="preserve">Прекаран инфаркт на миокарда, диагностициран с ЕКГ </w:t>
            </w:r>
            <w:r>
              <w:rPr>
                <w:rFonts w:ascii="Arial" w:hAnsi="Arial"/>
                <w:sz w:val="20"/>
                <w:szCs w:val="20"/>
                <w:lang w:val="bg-BG"/>
              </w:rPr>
              <w:t>или друго специално изследване,</w:t>
            </w:r>
          </w:p>
          <w:p w:rsidR="00FA3DDA" w:rsidRDefault="00FA3DDA" w:rsidP="0036751E">
            <w:pPr>
              <w:keepNext/>
              <w:keepLines/>
              <w:widowControl w:val="0"/>
              <w:tabs>
                <w:tab w:val="left" w:pos="826"/>
                <w:tab w:val="left" w:pos="2552"/>
              </w:tabs>
              <w:ind w:left="1652" w:hanging="826"/>
              <w:rPr>
                <w:rFonts w:ascii="Arial" w:hAnsi="Arial"/>
                <w:sz w:val="20"/>
                <w:szCs w:val="20"/>
                <w:lang w:val="bg-BG"/>
              </w:rPr>
            </w:pPr>
            <w:r w:rsidRPr="00185528">
              <w:rPr>
                <w:rFonts w:ascii="Arial" w:hAnsi="Arial"/>
                <w:sz w:val="20"/>
                <w:szCs w:val="20"/>
                <w:lang w:val="bg-BG"/>
              </w:rPr>
              <w:t>но с липса на симптоматика в момента</w:t>
            </w:r>
          </w:p>
          <w:p w:rsidR="00FA3DDA" w:rsidRDefault="00FA3DDA" w:rsidP="0036751E">
            <w:pPr>
              <w:keepNext/>
              <w:keepLines/>
              <w:widowControl w:val="0"/>
              <w:tabs>
                <w:tab w:val="left" w:pos="826"/>
                <w:tab w:val="left" w:pos="2552"/>
              </w:tabs>
              <w:ind w:left="1652" w:hanging="826"/>
              <w:rPr>
                <w:rFonts w:ascii="Arial" w:hAnsi="Arial"/>
                <w:sz w:val="20"/>
                <w:szCs w:val="20"/>
                <w:lang w:val="bg-BG"/>
              </w:rPr>
            </w:pPr>
          </w:p>
          <w:p w:rsidR="00FA3DDA" w:rsidRPr="0093733F" w:rsidRDefault="00FA3DDA" w:rsidP="0036751E">
            <w:pPr>
              <w:keepNext/>
              <w:keepLines/>
              <w:widowControl w:val="0"/>
              <w:tabs>
                <w:tab w:val="left" w:pos="163"/>
                <w:tab w:val="left" w:pos="826"/>
                <w:tab w:val="left" w:pos="2552"/>
              </w:tabs>
              <w:ind w:left="1652" w:hanging="1535"/>
              <w:rPr>
                <w:rFonts w:ascii="Arial" w:hAnsi="Arial"/>
                <w:b/>
                <w:sz w:val="22"/>
                <w:szCs w:val="22"/>
                <w:lang w:val="bg-BG"/>
              </w:rPr>
            </w:pPr>
            <w:r w:rsidRPr="00B0774E">
              <w:rPr>
                <w:rFonts w:ascii="Arial" w:hAnsi="Arial"/>
                <w:b/>
                <w:sz w:val="22"/>
                <w:szCs w:val="22"/>
                <w:lang w:val="en-US"/>
              </w:rPr>
              <w:t>I</w:t>
            </w:r>
            <w:r w:rsidRPr="00D67F2F">
              <w:rPr>
                <w:rFonts w:ascii="Arial" w:hAnsi="Arial"/>
                <w:b/>
                <w:sz w:val="22"/>
                <w:szCs w:val="22"/>
                <w:lang w:val="ru-RU"/>
              </w:rPr>
              <w:t xml:space="preserve">97.0   </w:t>
            </w:r>
            <w:r>
              <w:rPr>
                <w:rFonts w:ascii="Arial" w:hAnsi="Arial"/>
                <w:b/>
                <w:sz w:val="22"/>
                <w:szCs w:val="22"/>
                <w:lang w:val="bg-BG"/>
              </w:rPr>
              <w:t>Посткардиотомен синдром</w:t>
            </w:r>
          </w:p>
          <w:p w:rsidR="00FA3DDA" w:rsidRDefault="00FA3DDA" w:rsidP="0036751E">
            <w:pPr>
              <w:keepNext/>
              <w:keepLines/>
              <w:widowControl w:val="0"/>
              <w:tabs>
                <w:tab w:val="left" w:pos="826"/>
                <w:tab w:val="left" w:pos="2552"/>
              </w:tabs>
              <w:ind w:left="1652" w:hanging="1535"/>
              <w:rPr>
                <w:rFonts w:ascii="Arial" w:hAnsi="Arial"/>
                <w:b/>
                <w:sz w:val="22"/>
                <w:szCs w:val="22"/>
                <w:lang w:val="bg-BG"/>
              </w:rPr>
            </w:pPr>
            <w:r w:rsidRPr="00B0774E">
              <w:rPr>
                <w:rFonts w:ascii="Arial" w:hAnsi="Arial"/>
                <w:b/>
                <w:sz w:val="22"/>
                <w:szCs w:val="22"/>
                <w:lang w:val="en-US"/>
              </w:rPr>
              <w:t>I</w:t>
            </w:r>
            <w:r w:rsidRPr="00D67F2F">
              <w:rPr>
                <w:rFonts w:ascii="Arial" w:hAnsi="Arial"/>
                <w:b/>
                <w:sz w:val="22"/>
                <w:szCs w:val="22"/>
                <w:lang w:val="ru-RU"/>
              </w:rPr>
              <w:t>97.1</w:t>
            </w:r>
            <w:r>
              <w:rPr>
                <w:rFonts w:ascii="Arial" w:hAnsi="Arial"/>
                <w:b/>
                <w:sz w:val="22"/>
                <w:szCs w:val="22"/>
                <w:lang w:val="bg-BG"/>
              </w:rPr>
              <w:t xml:space="preserve">   Други функционални нарушения след сърдечна операция</w:t>
            </w:r>
          </w:p>
          <w:p w:rsidR="00FA3DDA" w:rsidRDefault="00FA3DDA" w:rsidP="0036751E">
            <w:pPr>
              <w:keepNext/>
              <w:keepLines/>
              <w:widowControl w:val="0"/>
              <w:tabs>
                <w:tab w:val="left" w:pos="826"/>
                <w:tab w:val="left" w:pos="2552"/>
              </w:tabs>
              <w:ind w:left="1652" w:hanging="1535"/>
              <w:rPr>
                <w:rFonts w:ascii="Arial" w:hAnsi="Arial"/>
                <w:sz w:val="22"/>
                <w:szCs w:val="22"/>
                <w:lang w:val="bg-BG"/>
              </w:rPr>
            </w:pPr>
            <w:r>
              <w:rPr>
                <w:rFonts w:ascii="Arial" w:hAnsi="Arial"/>
                <w:b/>
                <w:sz w:val="22"/>
                <w:szCs w:val="22"/>
                <w:lang w:val="bg-BG"/>
              </w:rPr>
              <w:t xml:space="preserve">          </w:t>
            </w:r>
            <w:r>
              <w:rPr>
                <w:rFonts w:ascii="Arial" w:hAnsi="Arial"/>
                <w:sz w:val="22"/>
                <w:szCs w:val="22"/>
                <w:lang w:val="bg-BG"/>
              </w:rPr>
              <w:t>Сърдечна инсуфициенция                след сърдечна операция или в резултат</w:t>
            </w:r>
          </w:p>
          <w:p w:rsidR="00FA3DDA" w:rsidRPr="0093733F" w:rsidRDefault="00FA3DDA" w:rsidP="0036751E">
            <w:pPr>
              <w:keepNext/>
              <w:keepLines/>
              <w:widowControl w:val="0"/>
              <w:tabs>
                <w:tab w:val="left" w:pos="826"/>
                <w:tab w:val="left" w:pos="2552"/>
              </w:tabs>
              <w:ind w:left="1652" w:hanging="1535"/>
              <w:rPr>
                <w:rFonts w:ascii="Arial" w:hAnsi="Arial"/>
                <w:sz w:val="22"/>
                <w:szCs w:val="22"/>
                <w:lang w:val="bg-BG"/>
              </w:rPr>
            </w:pPr>
            <w:r>
              <w:rPr>
                <w:rFonts w:ascii="Arial" w:hAnsi="Arial"/>
                <w:sz w:val="22"/>
                <w:szCs w:val="22"/>
                <w:lang w:val="bg-BG"/>
              </w:rPr>
              <w:t xml:space="preserve">          Сърдечна недостатъчност </w:t>
            </w:r>
            <w:r w:rsidRPr="00D67F2F">
              <w:rPr>
                <w:rFonts w:ascii="Arial" w:hAnsi="Arial"/>
                <w:sz w:val="22"/>
                <w:szCs w:val="22"/>
                <w:lang w:val="ru-RU"/>
              </w:rPr>
              <w:t>}</w:t>
            </w:r>
            <w:r>
              <w:rPr>
                <w:rFonts w:ascii="Arial" w:hAnsi="Arial"/>
                <w:sz w:val="22"/>
                <w:szCs w:val="22"/>
                <w:lang w:val="bg-BG"/>
              </w:rPr>
              <w:t xml:space="preserve">               на наличието на сърдечна протеза</w:t>
            </w:r>
          </w:p>
          <w:p w:rsidR="00FA3DDA" w:rsidRPr="00445471" w:rsidRDefault="00FA3DDA" w:rsidP="0036751E">
            <w:pPr>
              <w:keepNext/>
              <w:keepLines/>
              <w:widowControl w:val="0"/>
              <w:tabs>
                <w:tab w:val="left" w:pos="826"/>
                <w:tab w:val="left" w:pos="2552"/>
              </w:tabs>
              <w:ind w:left="1652" w:hanging="826"/>
              <w:rPr>
                <w:rFonts w:ascii="Arial" w:hAnsi="Arial"/>
                <w:sz w:val="20"/>
                <w:szCs w:val="20"/>
                <w:lang w:val="bg-BG"/>
              </w:rPr>
            </w:pPr>
          </w:p>
        </w:tc>
      </w:tr>
    </w:tbl>
    <w:p w:rsidR="00FA3DDA" w:rsidRDefault="00FA3DDA" w:rsidP="00FA3DDA">
      <w:pPr>
        <w:pStyle w:val="Body"/>
        <w:keepNext/>
        <w:keepLines/>
        <w:rPr>
          <w:rFonts w:cs="Arial"/>
          <w:b/>
          <w:szCs w:val="22"/>
          <w:lang w:val="en-US"/>
        </w:rPr>
      </w:pPr>
    </w:p>
    <w:p w:rsidR="00FA3DDA" w:rsidRPr="001D2F98" w:rsidRDefault="00FA3DDA" w:rsidP="00FA3DDA">
      <w:pPr>
        <w:pStyle w:val="Body"/>
        <w:keepNext/>
        <w:keepLines/>
        <w:rPr>
          <w:rFonts w:cs="Arial"/>
          <w:b/>
          <w:szCs w:val="22"/>
        </w:rPr>
      </w:pPr>
      <w:r w:rsidRPr="001D2F98">
        <w:rPr>
          <w:rFonts w:cs="Arial"/>
          <w:b/>
          <w:szCs w:val="22"/>
          <w:lang w:val="ru-RU"/>
        </w:rPr>
        <w:t>Код по МКБ-10:</w:t>
      </w:r>
      <w:r w:rsidRPr="001D2F98">
        <w:rPr>
          <w:rFonts w:cs="Arial"/>
          <w:szCs w:val="22"/>
          <w:lang w:val="ru-RU" w:eastAsia="bg-BG"/>
        </w:rPr>
        <w:t xml:space="preserve"> </w:t>
      </w:r>
      <w:r w:rsidRPr="001D2F98">
        <w:rPr>
          <w:rFonts w:cs="Arial"/>
          <w:b/>
          <w:szCs w:val="22"/>
          <w:lang w:eastAsia="bg-BG"/>
        </w:rPr>
        <w:t>Z</w:t>
      </w:r>
      <w:r w:rsidRPr="001D2F98">
        <w:rPr>
          <w:rFonts w:cs="Arial"/>
          <w:b/>
          <w:szCs w:val="22"/>
          <w:lang w:val="ru-RU" w:eastAsia="bg-BG"/>
        </w:rPr>
        <w:t xml:space="preserve">50.0 </w:t>
      </w:r>
      <w:r w:rsidRPr="001D2F98">
        <w:rPr>
          <w:rFonts w:cs="Arial"/>
          <w:szCs w:val="22"/>
        </w:rPr>
        <w:t>се използва задължително като водеща диагноза</w:t>
      </w:r>
      <w:r w:rsidRPr="001D2F98">
        <w:rPr>
          <w:rFonts w:cs="Arial"/>
          <w:b/>
          <w:szCs w:val="22"/>
        </w:rPr>
        <w:t xml:space="preserve"> </w:t>
      </w:r>
      <w:r w:rsidRPr="001D2F98">
        <w:rPr>
          <w:rFonts w:cs="Arial"/>
          <w:bCs/>
          <w:szCs w:val="22"/>
        </w:rPr>
        <w:t>за да покаже, че пациентът е приет за</w:t>
      </w:r>
      <w:r w:rsidRPr="001D2F98">
        <w:rPr>
          <w:rFonts w:cs="Arial"/>
          <w:szCs w:val="22"/>
        </w:rPr>
        <w:t xml:space="preserve"> извършване на рехабилитационни процедури за състояние обикновено лекувано преди това, както </w:t>
      </w:r>
      <w:r>
        <w:rPr>
          <w:rFonts w:cs="Arial"/>
          <w:szCs w:val="22"/>
        </w:rPr>
        <w:t xml:space="preserve">и </w:t>
      </w:r>
      <w:r w:rsidRPr="001D2F98">
        <w:rPr>
          <w:rFonts w:cs="Arial"/>
          <w:szCs w:val="22"/>
          <w:lang w:eastAsia="bg-BG"/>
        </w:rPr>
        <w:t>Z54.8, Z95.0, Z95.1, Z95.2, Z95.3, Z95.4, Z95.5, Z95.8, Z98.8 и основни диагнози I25.2, I97.0, I97.1.</w:t>
      </w:r>
      <w:r w:rsidRPr="001D2F98">
        <w:rPr>
          <w:rFonts w:cs="Arial"/>
          <w:b/>
          <w:szCs w:val="22"/>
          <w:lang w:val="ru-RU" w:eastAsia="bg-BG"/>
        </w:rPr>
        <w:t>,</w:t>
      </w:r>
      <w:r w:rsidRPr="001D2F98">
        <w:rPr>
          <w:rFonts w:cs="Arial"/>
          <w:szCs w:val="22"/>
          <w:lang w:val="ru-RU" w:eastAsia="bg-BG"/>
        </w:rPr>
        <w:t xml:space="preserve"> които следва </w:t>
      </w:r>
      <w:r w:rsidRPr="001D2F98">
        <w:rPr>
          <w:rFonts w:cs="Arial"/>
          <w:szCs w:val="22"/>
        </w:rPr>
        <w:t>да бъдат посочени съответното като остатъчно състояние, последвано от причината.</w:t>
      </w:r>
    </w:p>
    <w:p w:rsidR="00FA3DDA" w:rsidRPr="00AA7576" w:rsidRDefault="00FA3DDA" w:rsidP="00FA3DDA">
      <w:pPr>
        <w:pStyle w:val="Body"/>
        <w:keepNext/>
        <w:keepLines/>
        <w:spacing w:before="0"/>
        <w:rPr>
          <w:rFonts w:cs="Arial"/>
          <w:b/>
          <w:strike/>
          <w:noProof/>
          <w:szCs w:val="22"/>
          <w:lang w:val="ru-RU"/>
        </w:rPr>
      </w:pPr>
    </w:p>
    <w:p w:rsidR="00FA3DDA" w:rsidRPr="00AA7576" w:rsidRDefault="00FA3DDA" w:rsidP="00FA3DDA">
      <w:pPr>
        <w:pStyle w:val="Body"/>
        <w:keepNext/>
        <w:keepLines/>
        <w:spacing w:before="0"/>
        <w:rPr>
          <w:b/>
          <w:strike/>
          <w:noProof/>
          <w:lang w:val="ru-RU"/>
        </w:rPr>
      </w:pPr>
    </w:p>
    <w:p w:rsidR="00FA3DDA" w:rsidRPr="00AA7576" w:rsidRDefault="00FA3DDA" w:rsidP="00FA3DDA">
      <w:pPr>
        <w:pStyle w:val="Body"/>
        <w:keepNext/>
        <w:keepLines/>
        <w:spacing w:before="0"/>
        <w:rPr>
          <w:b/>
          <w:strike/>
          <w:noProof/>
          <w:lang w:val="ru-RU"/>
        </w:rPr>
      </w:pPr>
    </w:p>
    <w:p w:rsidR="00FA3DDA" w:rsidRPr="00AA7576" w:rsidRDefault="00FA3DDA" w:rsidP="00FA3DDA">
      <w:pPr>
        <w:pStyle w:val="Body"/>
        <w:keepNext/>
        <w:keepLines/>
        <w:spacing w:before="0"/>
        <w:rPr>
          <w:b/>
          <w:strike/>
          <w:noProof/>
          <w:lang w:val="ru-RU"/>
        </w:rPr>
      </w:pPr>
    </w:p>
    <w:p w:rsidR="00FA3DDA" w:rsidRPr="00185528" w:rsidRDefault="00FA3DDA" w:rsidP="00FA3DDA">
      <w:pPr>
        <w:pStyle w:val="Body"/>
        <w:keepNext/>
        <w:keepLines/>
        <w:spacing w:before="0"/>
        <w:rPr>
          <w:b/>
        </w:rPr>
      </w:pPr>
      <w:r w:rsidRPr="00185528">
        <w:rPr>
          <w:b/>
          <w:noProof/>
        </w:rPr>
        <w:lastRenderedPageBreak/>
        <w:t>КОДОВЕ НА ОСНОВНИ ПРОЦЕДУРИ ПО МКБ-9 КМ</w:t>
      </w:r>
    </w:p>
    <w:tbl>
      <w:tblPr>
        <w:tblW w:w="9614"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4"/>
      </w:tblGrid>
      <w:tr w:rsidR="00FA3DDA" w:rsidRPr="00883913" w:rsidTr="0036751E">
        <w:trPr>
          <w:jc w:val="center"/>
        </w:trPr>
        <w:tc>
          <w:tcPr>
            <w:tcW w:w="9614" w:type="dxa"/>
          </w:tcPr>
          <w:p w:rsidR="00FA3DDA" w:rsidRPr="00883913" w:rsidRDefault="00FA3DDA" w:rsidP="0036751E">
            <w:pPr>
              <w:pStyle w:val="SrgCod4dig"/>
              <w:keepNext/>
              <w:keepLines/>
              <w:widowControl w:val="0"/>
              <w:spacing w:before="0"/>
              <w:ind w:left="0" w:firstLine="0"/>
              <w:jc w:val="center"/>
              <w:rPr>
                <w:rFonts w:cs="Arial"/>
                <w:sz w:val="16"/>
                <w:szCs w:val="16"/>
              </w:rPr>
            </w:pPr>
          </w:p>
          <w:p w:rsidR="00FA3DDA" w:rsidRPr="00883913" w:rsidRDefault="00FA3DDA" w:rsidP="0036751E">
            <w:pPr>
              <w:pStyle w:val="SrgCod4dig"/>
              <w:keepNext/>
              <w:keepLines/>
              <w:widowControl w:val="0"/>
              <w:spacing w:before="0"/>
              <w:ind w:left="0" w:firstLine="0"/>
              <w:jc w:val="center"/>
              <w:rPr>
                <w:rFonts w:cs="Arial"/>
                <w:sz w:val="16"/>
                <w:szCs w:val="16"/>
                <w:lang w:val="en-US"/>
              </w:rPr>
            </w:pPr>
            <w:r w:rsidRPr="00883913">
              <w:rPr>
                <w:rFonts w:cs="Arial"/>
                <w:sz w:val="16"/>
                <w:szCs w:val="16"/>
              </w:rPr>
              <w:t>основни диагностични процедури</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D213DE" w:rsidRDefault="00FA3DDA" w:rsidP="0036751E">
            <w:pPr>
              <w:keepNext/>
              <w:tabs>
                <w:tab w:val="center" w:pos="426"/>
                <w:tab w:val="left" w:pos="567"/>
              </w:tabs>
              <w:spacing w:before="60" w:line="240" w:lineRule="atLeast"/>
              <w:ind w:left="426" w:hanging="426"/>
              <w:rPr>
                <w:rFonts w:ascii="Arial" w:hAnsi="Arial" w:cs="Arial"/>
                <w:b/>
                <w:bCs/>
                <w:caps/>
                <w:sz w:val="14"/>
                <w:szCs w:val="14"/>
                <w:highlight w:val="yellow"/>
                <w:lang w:val="bg-BG"/>
              </w:rPr>
            </w:pPr>
            <w:r w:rsidRPr="00D213DE">
              <w:rPr>
                <w:rFonts w:ascii="Arial" w:hAnsi="Arial" w:cs="Arial"/>
                <w:b/>
                <w:bCs/>
                <w:caps/>
                <w:sz w:val="14"/>
                <w:szCs w:val="14"/>
                <w:highlight w:val="yellow"/>
                <w:lang w:val="bg-BG"/>
              </w:rPr>
              <w:t>88.72</w:t>
            </w:r>
            <w:r w:rsidRPr="00D213DE">
              <w:rPr>
                <w:rFonts w:ascii="Arial" w:hAnsi="Arial" w:cs="Arial"/>
                <w:b/>
                <w:bCs/>
                <w:caps/>
                <w:sz w:val="14"/>
                <w:szCs w:val="14"/>
                <w:highlight w:val="yellow"/>
                <w:lang w:val="bg-BG"/>
              </w:rPr>
              <w:tab/>
            </w:r>
            <w:r w:rsidRPr="00D213DE">
              <w:rPr>
                <w:rFonts w:ascii="Arial" w:hAnsi="Arial" w:cs="Arial"/>
                <w:b/>
                <w:bCs/>
                <w:caps/>
                <w:sz w:val="14"/>
                <w:szCs w:val="14"/>
                <w:highlight w:val="yellow"/>
                <w:lang w:val="bg-BG"/>
              </w:rPr>
              <w:tab/>
              <w:t>диагностичен ултразвук на сърце</w:t>
            </w:r>
          </w:p>
          <w:p w:rsidR="00FA3DDA" w:rsidRPr="00D213DE" w:rsidRDefault="00FA3DDA" w:rsidP="0036751E">
            <w:pPr>
              <w:keepNext/>
              <w:keepLines/>
              <w:tabs>
                <w:tab w:val="left" w:pos="142"/>
                <w:tab w:val="left" w:pos="284"/>
                <w:tab w:val="left" w:pos="426"/>
                <w:tab w:val="left" w:pos="567"/>
              </w:tabs>
              <w:spacing w:line="240" w:lineRule="atLeast"/>
              <w:rPr>
                <w:rFonts w:ascii="Arial" w:hAnsi="Arial" w:cs="Arial"/>
                <w:sz w:val="14"/>
                <w:szCs w:val="14"/>
                <w:highlight w:val="yellow"/>
                <w:lang w:val="bg-BG"/>
              </w:rPr>
            </w:pPr>
            <w:r w:rsidRPr="00D213DE">
              <w:rPr>
                <w:rFonts w:ascii="Arial" w:hAnsi="Arial" w:cs="Arial"/>
                <w:sz w:val="14"/>
                <w:szCs w:val="14"/>
                <w:highlight w:val="yellow"/>
                <w:lang w:val="bg-BG"/>
              </w:rPr>
              <w:t>ехокардиография</w:t>
            </w:r>
          </w:p>
          <w:p w:rsidR="00FA3DDA" w:rsidRPr="00D213DE" w:rsidRDefault="00FA3DDA" w:rsidP="0036751E">
            <w:pPr>
              <w:keepNext/>
              <w:keepLines/>
              <w:tabs>
                <w:tab w:val="left" w:pos="142"/>
                <w:tab w:val="left" w:pos="284"/>
                <w:tab w:val="left" w:pos="426"/>
                <w:tab w:val="left" w:pos="567"/>
              </w:tabs>
              <w:spacing w:line="240" w:lineRule="atLeast"/>
              <w:rPr>
                <w:rFonts w:ascii="Arial" w:hAnsi="Arial" w:cs="Arial"/>
                <w:sz w:val="14"/>
                <w:szCs w:val="14"/>
                <w:lang w:val="bg-BG"/>
              </w:rPr>
            </w:pPr>
            <w:r w:rsidRPr="00D213DE">
              <w:rPr>
                <w:rFonts w:ascii="Arial" w:hAnsi="Arial" w:cs="Arial"/>
                <w:sz w:val="14"/>
                <w:szCs w:val="14"/>
                <w:highlight w:val="yellow"/>
                <w:lang w:val="bg-BG"/>
              </w:rPr>
              <w:t>интраваскуларен ултразвук на сърце</w:t>
            </w:r>
          </w:p>
          <w:p w:rsidR="00FA3DDA" w:rsidRPr="00CD0F6F" w:rsidRDefault="00FA3DDA" w:rsidP="0036751E">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CD0F6F">
              <w:rPr>
                <w:rFonts w:ascii="Arial" w:hAnsi="Arial" w:cs="Arial"/>
                <w:b/>
                <w:bCs/>
                <w:sz w:val="20"/>
                <w:szCs w:val="20"/>
                <w:lang w:val="bg-BG"/>
              </w:rPr>
              <w:t>Ултразвук на сърце</w:t>
            </w:r>
          </w:p>
          <w:p w:rsidR="00FA3DDA" w:rsidRPr="00CD0F6F" w:rsidRDefault="00FA3DDA" w:rsidP="0036751E">
            <w:pPr>
              <w:widowControl w:val="0"/>
              <w:tabs>
                <w:tab w:val="left" w:pos="2268"/>
              </w:tabs>
              <w:autoSpaceDE w:val="0"/>
              <w:autoSpaceDN w:val="0"/>
              <w:adjustRightInd w:val="0"/>
              <w:ind w:left="1134"/>
              <w:rPr>
                <w:rFonts w:cs="Arial"/>
                <w:color w:val="222122"/>
                <w:sz w:val="20"/>
                <w:lang w:val="bg-BG"/>
              </w:rPr>
            </w:pPr>
            <w:r w:rsidRPr="00CD0F6F">
              <w:rPr>
                <w:rFonts w:cs="Arial"/>
                <w:color w:val="222122"/>
                <w:sz w:val="20"/>
                <w:lang w:val="bg-BG"/>
              </w:rPr>
              <w:t>Ехокардиография</w:t>
            </w:r>
          </w:p>
          <w:p w:rsidR="00FA3DDA" w:rsidRPr="00CD0F6F" w:rsidRDefault="00FA3DDA" w:rsidP="0036751E">
            <w:pPr>
              <w:widowControl w:val="0"/>
              <w:tabs>
                <w:tab w:val="left" w:pos="2268"/>
              </w:tabs>
              <w:autoSpaceDE w:val="0"/>
              <w:autoSpaceDN w:val="0"/>
              <w:adjustRightInd w:val="0"/>
              <w:spacing w:before="40"/>
              <w:ind w:left="2268" w:hanging="1134"/>
              <w:rPr>
                <w:rFonts w:cs="Arial"/>
                <w:color w:val="222122"/>
                <w:sz w:val="20"/>
                <w:lang w:val="bg-BG"/>
              </w:rPr>
            </w:pPr>
            <w:r w:rsidRPr="00CD0F6F">
              <w:rPr>
                <w:rFonts w:cs="Arial"/>
                <w:i/>
                <w:color w:val="222122"/>
                <w:sz w:val="20"/>
                <w:lang w:val="bg-BG"/>
              </w:rPr>
              <w:t>Включва</w:t>
            </w:r>
            <w:r w:rsidRPr="00CD0F6F">
              <w:rPr>
                <w:rFonts w:cs="Arial"/>
                <w:color w:val="222122"/>
                <w:sz w:val="20"/>
                <w:lang w:val="bg-BG"/>
              </w:rPr>
              <w:t>:</w:t>
            </w:r>
            <w:r w:rsidRPr="00CD0F6F">
              <w:rPr>
                <w:rFonts w:cs="Arial"/>
                <w:color w:val="222122"/>
                <w:sz w:val="20"/>
                <w:lang w:val="bg-BG"/>
              </w:rPr>
              <w:tab/>
              <w:t>такъв изпълнен:</w:t>
            </w:r>
          </w:p>
          <w:p w:rsidR="00FA3DDA" w:rsidRPr="00CD0F6F" w:rsidRDefault="00FA3DDA" w:rsidP="0036751E">
            <w:pPr>
              <w:widowControl w:val="0"/>
              <w:tabs>
                <w:tab w:val="left" w:pos="2552"/>
                <w:tab w:val="left" w:pos="2835"/>
              </w:tabs>
              <w:autoSpaceDE w:val="0"/>
              <w:autoSpaceDN w:val="0"/>
              <w:adjustRightInd w:val="0"/>
              <w:ind w:left="2268"/>
              <w:rPr>
                <w:sz w:val="20"/>
                <w:szCs w:val="20"/>
                <w:lang w:val="bg-BG"/>
              </w:rPr>
            </w:pPr>
            <w:r w:rsidRPr="00CD0F6F">
              <w:rPr>
                <w:sz w:val="20"/>
                <w:szCs w:val="20"/>
                <w:lang w:val="bg-BG"/>
              </w:rPr>
              <w:t>• използвайки:</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мапиране с цветен поток</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Доплер техники (продължителна вълна) (пулсираща вълна)</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механично секторно сканиране</w:t>
            </w:r>
          </w:p>
          <w:p w:rsidR="00FA3DDA" w:rsidRPr="00CD0F6F" w:rsidRDefault="00FA3DDA" w:rsidP="0036751E">
            <w:pPr>
              <w:widowControl w:val="0"/>
              <w:tabs>
                <w:tab w:val="left" w:pos="2552"/>
                <w:tab w:val="left" w:pos="2835"/>
              </w:tabs>
              <w:autoSpaceDE w:val="0"/>
              <w:autoSpaceDN w:val="0"/>
              <w:adjustRightInd w:val="0"/>
              <w:ind w:left="2552"/>
              <w:rPr>
                <w:sz w:val="20"/>
                <w:szCs w:val="20"/>
                <w:lang w:val="bg-BG"/>
              </w:rPr>
            </w:pPr>
            <w:r w:rsidRPr="00CD0F6F">
              <w:rPr>
                <w:sz w:val="20"/>
                <w:szCs w:val="20"/>
                <w:lang w:val="bg-BG"/>
              </w:rPr>
              <w:t>• трансдюсер с фазово излъчване</w:t>
            </w:r>
          </w:p>
          <w:p w:rsidR="00FA3DDA" w:rsidRPr="00CD0F6F" w:rsidRDefault="00FA3DDA" w:rsidP="0036751E">
            <w:pPr>
              <w:widowControl w:val="0"/>
              <w:tabs>
                <w:tab w:val="left" w:pos="2552"/>
                <w:tab w:val="left" w:pos="2835"/>
              </w:tabs>
              <w:autoSpaceDE w:val="0"/>
              <w:autoSpaceDN w:val="0"/>
              <w:adjustRightInd w:val="0"/>
              <w:ind w:left="2268"/>
              <w:rPr>
                <w:sz w:val="20"/>
                <w:szCs w:val="20"/>
                <w:lang w:val="bg-BG"/>
              </w:rPr>
            </w:pPr>
            <w:r w:rsidRPr="00CD0F6F">
              <w:rPr>
                <w:sz w:val="20"/>
                <w:szCs w:val="20"/>
                <w:lang w:val="bg-BG"/>
              </w:rPr>
              <w:t>• с видео запис</w:t>
            </w:r>
          </w:p>
          <w:p w:rsidR="00FA3DDA" w:rsidRPr="00CD0F6F" w:rsidRDefault="00FA3DDA" w:rsidP="0036751E">
            <w:pPr>
              <w:tabs>
                <w:tab w:val="left" w:pos="1134"/>
              </w:tabs>
              <w:spacing w:before="120"/>
              <w:ind w:left="1134" w:hanging="1134"/>
              <w:rPr>
                <w:rFonts w:ascii="Arial" w:hAnsi="Arial" w:cs="Arial"/>
                <w:sz w:val="20"/>
                <w:szCs w:val="20"/>
                <w:lang w:val="bg-BG"/>
              </w:rPr>
            </w:pPr>
            <w:r w:rsidRPr="00CD0F6F">
              <w:rPr>
                <w:rFonts w:ascii="Arial" w:hAnsi="Arial" w:cs="Arial"/>
                <w:sz w:val="20"/>
                <w:szCs w:val="20"/>
                <w:lang w:val="bg-BG"/>
              </w:rPr>
              <w:t>55113-00</w:t>
            </w:r>
            <w:r w:rsidRPr="00CD0F6F">
              <w:rPr>
                <w:rFonts w:ascii="Arial" w:hAnsi="Arial" w:cs="Arial"/>
                <w:sz w:val="20"/>
                <w:szCs w:val="20"/>
                <w:lang w:val="bg-BG"/>
              </w:rPr>
              <w:tab/>
              <w:t xml:space="preserve">M-режим и двуизмерен ултразвук на сърце в реално време </w:t>
            </w:r>
          </w:p>
          <w:p w:rsidR="00FA3DDA" w:rsidRPr="00CD0F6F" w:rsidRDefault="00FA3DDA" w:rsidP="0036751E">
            <w:pPr>
              <w:tabs>
                <w:tab w:val="left" w:pos="1134"/>
              </w:tabs>
              <w:spacing w:before="120" w:line="360" w:lineRule="auto"/>
              <w:ind w:left="1134" w:hanging="1134"/>
              <w:rPr>
                <w:rFonts w:ascii="Arial" w:hAnsi="Arial" w:cs="Arial"/>
                <w:sz w:val="20"/>
                <w:szCs w:val="20"/>
                <w:lang w:val="bg-BG"/>
              </w:rPr>
            </w:pPr>
            <w:r w:rsidRPr="00CD0F6F">
              <w:rPr>
                <w:rFonts w:ascii="Arial" w:hAnsi="Arial" w:cs="Arial"/>
                <w:sz w:val="20"/>
                <w:szCs w:val="20"/>
                <w:lang w:val="bg-BG"/>
              </w:rPr>
              <w:t>55118-00</w:t>
            </w:r>
            <w:r w:rsidRPr="00CD0F6F">
              <w:rPr>
                <w:rFonts w:ascii="Arial" w:hAnsi="Arial" w:cs="Arial"/>
                <w:sz w:val="20"/>
                <w:szCs w:val="20"/>
                <w:lang w:val="bg-BG"/>
              </w:rPr>
              <w:tab/>
              <w:t xml:space="preserve">Двуизмерен трансезофагеален ултразвук на сърце в реално време </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883913" w:rsidRDefault="00FA3DDA" w:rsidP="0036751E">
            <w:pPr>
              <w:keepNext/>
              <w:keepLines/>
              <w:tabs>
                <w:tab w:val="left" w:pos="426"/>
              </w:tabs>
              <w:spacing w:line="0" w:lineRule="atLeast"/>
              <w:ind w:left="426" w:hanging="266"/>
              <w:rPr>
                <w:rFonts w:ascii="Arial" w:hAnsi="Arial"/>
                <w:b/>
                <w:caps/>
                <w:noProof/>
                <w:sz w:val="14"/>
                <w:highlight w:val="yellow"/>
                <w:u w:val="single"/>
                <w:lang w:val="bg-BG"/>
              </w:rPr>
            </w:pPr>
            <w:r w:rsidRPr="00883913">
              <w:rPr>
                <w:rFonts w:ascii="Arial" w:hAnsi="Arial"/>
                <w:b/>
                <w:caps/>
                <w:noProof/>
                <w:sz w:val="14"/>
                <w:highlight w:val="yellow"/>
                <w:u w:val="single"/>
                <w:lang w:val="bg-BG"/>
              </w:rPr>
              <w:t>СЪРДЕЧНИ СТРЕСОВИ ТЕСТОВЕ И ПРОВЕРКИ НА ПЕЙСМЕЙКЪР</w:t>
            </w:r>
          </w:p>
          <w:p w:rsidR="00FA3DDA" w:rsidRPr="00883913" w:rsidRDefault="00FA3DDA" w:rsidP="0036751E">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**89.41</w:t>
            </w:r>
            <w:r w:rsidRPr="00883913">
              <w:rPr>
                <w:rFonts w:ascii="Arial" w:hAnsi="Arial"/>
                <w:b/>
                <w:caps/>
                <w:noProof/>
                <w:sz w:val="14"/>
                <w:szCs w:val="20"/>
                <w:highlight w:val="yellow"/>
                <w:lang w:val="bg-BG"/>
              </w:rPr>
              <w:tab/>
              <w:t>сърдечно-съдов тест с натоварване (бягаща пътечка)</w:t>
            </w:r>
          </w:p>
          <w:p w:rsidR="00FA3DDA" w:rsidRPr="00883913" w:rsidRDefault="00FA3DDA" w:rsidP="0036751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rsidR="00FA3DDA" w:rsidRPr="00883913" w:rsidRDefault="00FA3DDA" w:rsidP="0036751E">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tabs>
                <w:tab w:val="center" w:pos="426"/>
                <w:tab w:val="left" w:pos="567"/>
              </w:tabs>
              <w:spacing w:before="60" w:line="0" w:lineRule="atLeast"/>
              <w:ind w:left="510" w:firstLine="1738"/>
              <w:rPr>
                <w:rFonts w:ascii="Arial" w:hAnsi="Arial"/>
                <w:b/>
                <w:caps/>
                <w:noProof/>
                <w:sz w:val="14"/>
                <w:szCs w:val="20"/>
                <w:highlight w:val="yellow"/>
                <w:u w:val="single"/>
                <w:lang w:val="bg-BG"/>
              </w:rPr>
            </w:pPr>
            <w:r w:rsidRPr="00883913">
              <w:rPr>
                <w:rFonts w:cs="Arial"/>
                <w:color w:val="222122"/>
                <w:sz w:val="20"/>
                <w:lang w:val="bg-BG"/>
              </w:rPr>
              <w:t>EКГ при почивка</w:t>
            </w:r>
          </w:p>
          <w:p w:rsidR="00FA3DDA" w:rsidRPr="00883913" w:rsidRDefault="00FA3DDA" w:rsidP="0036751E">
            <w:pPr>
              <w:keepNext/>
              <w:keepLines/>
              <w:tabs>
                <w:tab w:val="center" w:pos="426"/>
                <w:tab w:val="left" w:pos="567"/>
              </w:tabs>
              <w:spacing w:before="60" w:line="0" w:lineRule="atLeast"/>
              <w:ind w:left="510" w:hanging="350"/>
              <w:rPr>
                <w:rFonts w:ascii="Arial" w:hAnsi="Arial"/>
                <w:b/>
                <w:caps/>
                <w:noProof/>
                <w:sz w:val="14"/>
                <w:szCs w:val="20"/>
                <w:highlight w:val="yellow"/>
                <w:lang w:val="bg-BG"/>
              </w:rPr>
            </w:pPr>
            <w:r w:rsidRPr="00883913">
              <w:rPr>
                <w:rFonts w:ascii="Arial" w:hAnsi="Arial"/>
                <w:b/>
                <w:caps/>
                <w:noProof/>
                <w:sz w:val="14"/>
                <w:szCs w:val="20"/>
                <w:highlight w:val="yellow"/>
                <w:lang w:val="bg-BG"/>
              </w:rPr>
              <w:t>**89.43</w:t>
            </w:r>
            <w:r w:rsidRPr="00883913">
              <w:rPr>
                <w:rFonts w:ascii="Arial" w:hAnsi="Arial"/>
                <w:b/>
                <w:caps/>
                <w:noProof/>
                <w:sz w:val="14"/>
                <w:szCs w:val="20"/>
                <w:highlight w:val="yellow"/>
                <w:lang w:val="bg-BG"/>
              </w:rPr>
              <w:tab/>
              <w:t>сърдечно-съдов стрес тест с велосипеден ергометър</w:t>
            </w:r>
          </w:p>
          <w:p w:rsidR="00FA3DDA" w:rsidRPr="00883913" w:rsidRDefault="00FA3DDA" w:rsidP="0036751E">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rPr>
                <w:rFonts w:ascii="Arial" w:hAnsi="Arial" w:cs="Arial"/>
                <w:b/>
                <w:bCs/>
                <w:sz w:val="20"/>
                <w:szCs w:val="20"/>
                <w:lang w:val="bg-BG"/>
              </w:rPr>
            </w:pPr>
            <w:r w:rsidRPr="00883913">
              <w:rPr>
                <w:rFonts w:ascii="Arial" w:hAnsi="Arial" w:cs="Arial"/>
                <w:b/>
                <w:bCs/>
                <w:sz w:val="20"/>
                <w:szCs w:val="20"/>
                <w:lang w:val="bg-BG"/>
              </w:rPr>
              <w:t>Други сърдечно-съдови диагностични тестове, измервания или изследвания</w:t>
            </w:r>
          </w:p>
          <w:p w:rsidR="00FA3DDA" w:rsidRPr="00883913" w:rsidRDefault="00FA3DDA" w:rsidP="0036751E">
            <w:pPr>
              <w:keepNext/>
              <w:keepLines/>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keepNext/>
              <w:keepLines/>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keepNext/>
              <w:keepLines/>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 тредмил</w:t>
            </w:r>
          </w:p>
          <w:p w:rsidR="00FA3DDA" w:rsidRPr="00883913" w:rsidRDefault="00FA3DDA" w:rsidP="0036751E">
            <w:pPr>
              <w:keepNext/>
              <w:keepLines/>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rsidR="00FA3DDA" w:rsidRPr="00883913" w:rsidRDefault="00FA3DDA" w:rsidP="0036751E">
            <w:pPr>
              <w:widowControl w:val="0"/>
              <w:tabs>
                <w:tab w:val="center" w:pos="426"/>
                <w:tab w:val="left" w:pos="567"/>
              </w:tabs>
              <w:spacing w:before="60" w:line="0" w:lineRule="atLeast"/>
              <w:ind w:left="510" w:hanging="350"/>
              <w:rPr>
                <w:rFonts w:ascii="Arial" w:hAnsi="Arial"/>
                <w:b/>
                <w:caps/>
                <w:sz w:val="14"/>
                <w:szCs w:val="20"/>
                <w:highlight w:val="yellow"/>
                <w:lang w:val="en-US"/>
              </w:rPr>
            </w:pPr>
            <w:r w:rsidRPr="00883913">
              <w:rPr>
                <w:rFonts w:ascii="Arial" w:hAnsi="Arial"/>
                <w:b/>
                <w:caps/>
                <w:sz w:val="14"/>
                <w:szCs w:val="20"/>
                <w:highlight w:val="yellow"/>
                <w:lang w:val="bg-BG"/>
              </w:rPr>
              <w:t>** 89.4</w:t>
            </w:r>
            <w:r w:rsidRPr="00883913">
              <w:rPr>
                <w:rFonts w:ascii="Arial" w:hAnsi="Arial"/>
                <w:b/>
                <w:caps/>
                <w:sz w:val="14"/>
                <w:szCs w:val="20"/>
                <w:highlight w:val="yellow"/>
                <w:lang w:val="ru-RU"/>
              </w:rPr>
              <w:t>4</w:t>
            </w:r>
            <w:r w:rsidRPr="00883913">
              <w:rPr>
                <w:rFonts w:ascii="Arial" w:hAnsi="Arial"/>
                <w:b/>
                <w:caps/>
                <w:sz w:val="14"/>
                <w:szCs w:val="20"/>
                <w:highlight w:val="yellow"/>
                <w:lang w:val="bg-BG"/>
              </w:rPr>
              <w:tab/>
              <w:t>друг сърдечно - съдов стрес тест- фармакологичен</w:t>
            </w:r>
          </w:p>
          <w:p w:rsidR="00FA3DDA" w:rsidRPr="00883913" w:rsidRDefault="00FA3DDA" w:rsidP="0036751E">
            <w:pPr>
              <w:tabs>
                <w:tab w:val="left" w:pos="1134"/>
              </w:tabs>
              <w:spacing w:before="120"/>
              <w:ind w:left="1134" w:hanging="1134"/>
              <w:rPr>
                <w:rFonts w:ascii="Arial" w:hAnsi="Arial" w:cs="Arial"/>
                <w:sz w:val="20"/>
                <w:szCs w:val="20"/>
                <w:lang w:val="bg-BG"/>
              </w:rPr>
            </w:pPr>
            <w:r w:rsidRPr="00883913">
              <w:rPr>
                <w:rFonts w:ascii="Arial" w:hAnsi="Arial" w:cs="Arial"/>
                <w:sz w:val="20"/>
                <w:szCs w:val="20"/>
                <w:lang w:val="bg-BG"/>
              </w:rPr>
              <w:t>11712-00</w:t>
            </w:r>
            <w:r w:rsidRPr="00883913">
              <w:rPr>
                <w:rFonts w:ascii="Arial" w:hAnsi="Arial" w:cs="Arial"/>
                <w:sz w:val="20"/>
                <w:szCs w:val="20"/>
                <w:lang w:val="bg-BG"/>
              </w:rPr>
              <w:tab/>
              <w:t>Кардиоваскуларен стрес тест</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Двустъпков тест на Master</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Многоканално EКГ мониториране и запис по време на упражнения или фармакологичен стрес</w:t>
            </w:r>
          </w:p>
          <w:p w:rsidR="00FA3DDA" w:rsidRPr="00883913" w:rsidRDefault="00FA3DDA" w:rsidP="0036751E">
            <w:pPr>
              <w:widowControl w:val="0"/>
              <w:tabs>
                <w:tab w:val="left" w:pos="2268"/>
              </w:tabs>
              <w:autoSpaceDE w:val="0"/>
              <w:autoSpaceDN w:val="0"/>
              <w:adjustRightInd w:val="0"/>
              <w:ind w:left="1134"/>
              <w:rPr>
                <w:rFonts w:cs="Arial"/>
                <w:color w:val="222122"/>
                <w:sz w:val="20"/>
                <w:lang w:val="bg-BG"/>
              </w:rPr>
            </w:pPr>
            <w:r w:rsidRPr="00883913">
              <w:rPr>
                <w:rFonts w:cs="Arial"/>
                <w:color w:val="222122"/>
                <w:sz w:val="20"/>
                <w:lang w:val="bg-BG"/>
              </w:rPr>
              <w:t>Thallium стрес тест</w:t>
            </w:r>
          </w:p>
          <w:p w:rsidR="00FA3DDA" w:rsidRPr="00883913" w:rsidRDefault="00FA3DDA" w:rsidP="0036751E">
            <w:pPr>
              <w:widowControl w:val="0"/>
              <w:tabs>
                <w:tab w:val="left" w:pos="2268"/>
              </w:tabs>
              <w:autoSpaceDE w:val="0"/>
              <w:autoSpaceDN w:val="0"/>
              <w:adjustRightInd w:val="0"/>
              <w:spacing w:before="40"/>
              <w:ind w:left="2268" w:hanging="1134"/>
              <w:rPr>
                <w:rFonts w:cs="Arial"/>
                <w:color w:val="222122"/>
                <w:sz w:val="20"/>
                <w:lang w:val="bg-BG"/>
              </w:rPr>
            </w:pPr>
            <w:r w:rsidRPr="00883913">
              <w:rPr>
                <w:rFonts w:cs="Arial"/>
                <w:i/>
                <w:color w:val="222122"/>
                <w:sz w:val="20"/>
                <w:lang w:val="bg-BG"/>
              </w:rPr>
              <w:t>Включва</w:t>
            </w:r>
            <w:r w:rsidRPr="00883913">
              <w:rPr>
                <w:rFonts w:cs="Arial"/>
                <w:color w:val="222122"/>
                <w:sz w:val="20"/>
                <w:lang w:val="bg-BG"/>
              </w:rPr>
              <w:t>:</w:t>
            </w:r>
            <w:r w:rsidRPr="00883913">
              <w:rPr>
                <w:rFonts w:cs="Arial"/>
                <w:color w:val="222122"/>
                <w:sz w:val="20"/>
                <w:lang w:val="bg-BG"/>
              </w:rPr>
              <w:tab/>
              <w:t>непрекъснато мониториране на кръвно налягане</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измерване при упражнения с:</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 колело</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 изкачване на стълбичка</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lastRenderedPageBreak/>
              <w:t>• тредмил</w:t>
            </w:r>
          </w:p>
          <w:p w:rsidR="00FA3DDA" w:rsidRPr="00883913" w:rsidRDefault="00FA3DDA" w:rsidP="0036751E">
            <w:pPr>
              <w:widowControl w:val="0"/>
              <w:tabs>
                <w:tab w:val="left" w:pos="2552"/>
                <w:tab w:val="left" w:pos="2835"/>
              </w:tabs>
              <w:autoSpaceDE w:val="0"/>
              <w:autoSpaceDN w:val="0"/>
              <w:adjustRightInd w:val="0"/>
              <w:ind w:left="2268"/>
              <w:rPr>
                <w:sz w:val="20"/>
                <w:szCs w:val="20"/>
                <w:lang w:val="bg-BG"/>
              </w:rPr>
            </w:pPr>
            <w:r w:rsidRPr="00883913">
              <w:rPr>
                <w:sz w:val="20"/>
                <w:szCs w:val="20"/>
                <w:lang w:val="bg-BG"/>
              </w:rPr>
              <w:t>запис на други параметри</w:t>
            </w:r>
          </w:p>
          <w:p w:rsidR="00FA3DDA" w:rsidRPr="00883913" w:rsidRDefault="00FA3DDA" w:rsidP="0036751E">
            <w:pPr>
              <w:keepNext/>
              <w:keepLines/>
              <w:widowControl w:val="0"/>
              <w:tabs>
                <w:tab w:val="center" w:pos="426"/>
                <w:tab w:val="left" w:pos="567"/>
              </w:tabs>
              <w:spacing w:before="60" w:line="0" w:lineRule="atLeast"/>
              <w:ind w:left="510" w:firstLine="1738"/>
              <w:rPr>
                <w:rFonts w:ascii="Arial" w:hAnsi="Arial"/>
                <w:b/>
                <w:caps/>
                <w:noProof/>
                <w:sz w:val="14"/>
                <w:szCs w:val="20"/>
                <w:highlight w:val="yellow"/>
                <w:lang w:val="bg-BG"/>
              </w:rPr>
            </w:pPr>
            <w:r w:rsidRPr="00883913">
              <w:rPr>
                <w:rFonts w:cs="Arial"/>
                <w:color w:val="222122"/>
                <w:sz w:val="20"/>
                <w:lang w:val="bg-BG"/>
              </w:rPr>
              <w:t>EКГ при почивка</w:t>
            </w:r>
          </w:p>
          <w:p w:rsidR="00FA3DDA" w:rsidRPr="00883913" w:rsidRDefault="00FA3DDA" w:rsidP="0036751E">
            <w:pPr>
              <w:pStyle w:val="SrgCod4dig"/>
              <w:keepNext/>
              <w:keepLines/>
              <w:widowControl w:val="0"/>
              <w:spacing w:before="0"/>
              <w:ind w:left="0" w:firstLine="0"/>
              <w:jc w:val="center"/>
              <w:rPr>
                <w:rFonts w:cs="Arial"/>
                <w:sz w:val="16"/>
                <w:szCs w:val="16"/>
                <w:lang w:val="en-US"/>
              </w:rPr>
            </w:pPr>
          </w:p>
          <w:p w:rsidR="00FA3DDA" w:rsidRPr="00883913" w:rsidRDefault="00FA3DDA" w:rsidP="0036751E">
            <w:pPr>
              <w:pStyle w:val="SrgCod"/>
              <w:ind w:hanging="264"/>
              <w:rPr>
                <w:rFonts w:cs="Arial"/>
                <w:sz w:val="16"/>
                <w:szCs w:val="16"/>
                <w:u w:val="single"/>
              </w:rPr>
            </w:pPr>
          </w:p>
          <w:p w:rsidR="00FA3DDA" w:rsidRPr="00D213DE" w:rsidRDefault="00FA3DDA" w:rsidP="0036751E">
            <w:pPr>
              <w:pStyle w:val="SrgCod"/>
              <w:ind w:hanging="264"/>
              <w:rPr>
                <w:rFonts w:cs="Arial"/>
                <w:szCs w:val="14"/>
                <w:highlight w:val="yellow"/>
                <w:u w:val="single"/>
              </w:rPr>
            </w:pPr>
            <w:r w:rsidRPr="00D213DE">
              <w:rPr>
                <w:rFonts w:cs="Arial"/>
                <w:szCs w:val="14"/>
                <w:highlight w:val="yellow"/>
                <w:u w:val="single"/>
              </w:rPr>
              <w:t>ДРУГИ НЕОПЕРАТИВНИ СЪРДЕЧНИ И СЪДОВИ ДИАГНОСТИЧНИ ПРОЦЕДУРИ</w:t>
            </w:r>
          </w:p>
          <w:p w:rsidR="00FA3DDA" w:rsidRPr="00D213DE" w:rsidRDefault="00FA3DDA" w:rsidP="0036751E">
            <w:pPr>
              <w:pStyle w:val="Exclude"/>
              <w:ind w:firstLine="162"/>
              <w:rPr>
                <w:rFonts w:ascii="Arial" w:hAnsi="Arial" w:cs="Arial"/>
                <w:sz w:val="14"/>
                <w:szCs w:val="14"/>
                <w:highlight w:val="yellow"/>
                <w:lang w:val="bg-BG"/>
              </w:rPr>
            </w:pPr>
            <w:r w:rsidRPr="00D213DE">
              <w:rPr>
                <w:rFonts w:ascii="Arial" w:hAnsi="Arial" w:cs="Arial"/>
                <w:b/>
                <w:sz w:val="14"/>
                <w:szCs w:val="14"/>
                <w:highlight w:val="yellow"/>
                <w:lang w:val="bg-BG"/>
              </w:rPr>
              <w:t>Изключва</w:t>
            </w:r>
            <w:r w:rsidRPr="00D213DE">
              <w:rPr>
                <w:rFonts w:ascii="Arial" w:hAnsi="Arial" w:cs="Arial"/>
                <w:sz w:val="14"/>
                <w:szCs w:val="14"/>
                <w:highlight w:val="yellow"/>
                <w:lang w:val="bg-BG"/>
              </w:rPr>
              <w:t>:</w:t>
            </w:r>
          </w:p>
          <w:p w:rsidR="00FA3DDA" w:rsidRPr="00D213DE" w:rsidRDefault="00FA3DDA" w:rsidP="0036751E">
            <w:pPr>
              <w:pStyle w:val="Exclude"/>
              <w:ind w:firstLine="162"/>
              <w:rPr>
                <w:rFonts w:ascii="Arial" w:hAnsi="Arial" w:cs="Arial"/>
                <w:sz w:val="14"/>
                <w:szCs w:val="14"/>
                <w:highlight w:val="yellow"/>
                <w:lang w:val="bg-BG"/>
              </w:rPr>
            </w:pPr>
            <w:r w:rsidRPr="00D213DE">
              <w:rPr>
                <w:rFonts w:ascii="Arial" w:hAnsi="Arial" w:cs="Arial"/>
                <w:sz w:val="14"/>
                <w:szCs w:val="14"/>
                <w:highlight w:val="yellow"/>
                <w:lang w:val="bg-BG"/>
              </w:rPr>
              <w:t>ЕКГ на плод - 75.32</w:t>
            </w:r>
          </w:p>
          <w:p w:rsidR="00FA3DDA" w:rsidRPr="00D213DE" w:rsidRDefault="00FA3DDA" w:rsidP="0036751E">
            <w:pPr>
              <w:pStyle w:val="SrgCod4dig"/>
              <w:keepNext/>
              <w:keepLines/>
              <w:ind w:hanging="348"/>
              <w:rPr>
                <w:rFonts w:cs="Arial"/>
                <w:szCs w:val="14"/>
                <w:highlight w:val="yellow"/>
              </w:rPr>
            </w:pPr>
            <w:r w:rsidRPr="00D213DE">
              <w:rPr>
                <w:rFonts w:cs="Arial"/>
                <w:szCs w:val="14"/>
                <w:highlight w:val="yellow"/>
              </w:rPr>
              <w:t>**89.52</w:t>
            </w:r>
            <w:r w:rsidRPr="00D213DE">
              <w:rPr>
                <w:rFonts w:cs="Arial"/>
                <w:szCs w:val="14"/>
                <w:highlight w:val="yellow"/>
                <w:lang w:val="en-US"/>
              </w:rPr>
              <w:t xml:space="preserve">  </w:t>
            </w:r>
            <w:r w:rsidRPr="00D213DE">
              <w:rPr>
                <w:rFonts w:cs="Arial"/>
                <w:szCs w:val="14"/>
                <w:highlight w:val="yellow"/>
              </w:rPr>
              <w:t>електрокардиограма</w:t>
            </w:r>
          </w:p>
          <w:p w:rsidR="00FA3DDA" w:rsidRPr="00D213DE" w:rsidRDefault="00FA3DDA" w:rsidP="0036751E">
            <w:pPr>
              <w:pStyle w:val="Description"/>
              <w:ind w:firstLine="250"/>
              <w:rPr>
                <w:rFonts w:ascii="Arial" w:hAnsi="Arial" w:cs="Arial"/>
                <w:sz w:val="14"/>
                <w:szCs w:val="14"/>
                <w:highlight w:val="yellow"/>
              </w:rPr>
            </w:pPr>
            <w:r w:rsidRPr="00D213DE">
              <w:rPr>
                <w:rFonts w:ascii="Arial" w:hAnsi="Arial" w:cs="Arial"/>
                <w:sz w:val="14"/>
                <w:szCs w:val="14"/>
                <w:highlight w:val="yellow"/>
              </w:rPr>
              <w:t>ЕКГ БДУ</w:t>
            </w:r>
          </w:p>
          <w:p w:rsidR="00FA3DDA" w:rsidRPr="00D213DE" w:rsidRDefault="00FA3DDA" w:rsidP="0036751E">
            <w:pPr>
              <w:pStyle w:val="Description"/>
              <w:ind w:firstLine="250"/>
              <w:rPr>
                <w:rFonts w:ascii="Arial" w:hAnsi="Arial" w:cs="Arial"/>
                <w:sz w:val="14"/>
                <w:szCs w:val="14"/>
                <w:highlight w:val="yellow"/>
                <w:lang w:val="ru-RU"/>
              </w:rPr>
            </w:pPr>
            <w:r w:rsidRPr="00D213DE">
              <w:rPr>
                <w:rFonts w:ascii="Arial" w:hAnsi="Arial" w:cs="Arial"/>
                <w:sz w:val="14"/>
                <w:szCs w:val="14"/>
                <w:highlight w:val="yellow"/>
              </w:rPr>
              <w:t>ЕКГ (с 12 и повече отвеждания)</w:t>
            </w:r>
          </w:p>
          <w:p w:rsidR="00FA3DDA" w:rsidRPr="00D213DE" w:rsidRDefault="00FA3DDA" w:rsidP="0036751E">
            <w:pPr>
              <w:pStyle w:val="Description"/>
              <w:ind w:firstLine="250"/>
              <w:rPr>
                <w:rFonts w:ascii="Arial" w:hAnsi="Arial" w:cs="Arial"/>
                <w:sz w:val="14"/>
                <w:szCs w:val="14"/>
                <w:highlight w:val="yellow"/>
                <w:lang w:val="ru-RU"/>
              </w:rPr>
            </w:pPr>
          </w:p>
          <w:p w:rsidR="00FA3DDA" w:rsidRPr="00883913" w:rsidRDefault="00FA3DDA" w:rsidP="0036751E">
            <w:pPr>
              <w:pStyle w:val="Line1"/>
              <w:rPr>
                <w:sz w:val="16"/>
                <w:szCs w:val="16"/>
                <w:lang w:val="ru-RU"/>
              </w:rPr>
            </w:pPr>
            <w:r w:rsidRPr="00883913">
              <w:rPr>
                <w:sz w:val="16"/>
                <w:szCs w:val="16"/>
                <w:lang w:val="bg-BG"/>
              </w:rPr>
              <w:t>Д</w:t>
            </w:r>
            <w:r w:rsidRPr="00883913">
              <w:rPr>
                <w:sz w:val="16"/>
                <w:szCs w:val="16"/>
                <w:lang w:val="ru-RU"/>
              </w:rPr>
              <w:t>руга електрокардиография [ЕКГ]</w:t>
            </w:r>
          </w:p>
          <w:p w:rsidR="00FA3DDA" w:rsidRPr="00883913" w:rsidRDefault="00FA3DDA" w:rsidP="0036751E">
            <w:pPr>
              <w:pStyle w:val="Line2"/>
              <w:rPr>
                <w:sz w:val="16"/>
                <w:szCs w:val="16"/>
              </w:rPr>
            </w:pPr>
            <w:r w:rsidRPr="00883913">
              <w:rPr>
                <w:sz w:val="16"/>
                <w:szCs w:val="16"/>
              </w:rPr>
              <w:t>11713-00</w:t>
            </w:r>
            <w:r w:rsidRPr="00883913">
              <w:rPr>
                <w:sz w:val="16"/>
                <w:szCs w:val="16"/>
              </w:rPr>
              <w:tab/>
              <w:t>ЕКГ запис с осреднен сигнал</w:t>
            </w:r>
          </w:p>
          <w:p w:rsidR="00FA3DDA" w:rsidRPr="00883913" w:rsidRDefault="00FA3DDA" w:rsidP="0036751E">
            <w:pPr>
              <w:pStyle w:val="body2"/>
              <w:rPr>
                <w:rFonts w:ascii="Arial" w:hAnsi="Arial"/>
                <w:sz w:val="16"/>
                <w:szCs w:val="16"/>
                <w:lang w:val="bg-BG"/>
              </w:rPr>
            </w:pPr>
            <w:r w:rsidRPr="00883913">
              <w:rPr>
                <w:rFonts w:ascii="Arial" w:hAnsi="Arial"/>
                <w:i/>
                <w:sz w:val="16"/>
                <w:szCs w:val="16"/>
                <w:lang w:val="bg-BG"/>
              </w:rPr>
              <w:t>Включва</w:t>
            </w:r>
            <w:r w:rsidRPr="00883913">
              <w:rPr>
                <w:rFonts w:ascii="Arial" w:hAnsi="Arial"/>
                <w:sz w:val="16"/>
                <w:szCs w:val="16"/>
                <w:lang w:val="bg-BG"/>
              </w:rPr>
              <w:t>:</w:t>
            </w:r>
            <w:r w:rsidRPr="00883913">
              <w:rPr>
                <w:rFonts w:ascii="Arial" w:hAnsi="Arial"/>
                <w:sz w:val="16"/>
                <w:szCs w:val="16"/>
                <w:lang w:val="bg-BG"/>
              </w:rPr>
              <w:tab/>
              <w:t>анализ, интерпретация и доклад за записа</w:t>
            </w:r>
          </w:p>
          <w:p w:rsidR="00FA3DDA" w:rsidRPr="00883913" w:rsidRDefault="00FA3DDA" w:rsidP="0036751E">
            <w:pPr>
              <w:pStyle w:val="body3"/>
              <w:rPr>
                <w:rFonts w:ascii="Arial" w:hAnsi="Arial" w:cs="Arial"/>
                <w:sz w:val="16"/>
                <w:szCs w:val="16"/>
                <w:lang w:val="bg-BG"/>
              </w:rPr>
            </w:pPr>
            <w:r w:rsidRPr="00883913">
              <w:rPr>
                <w:rFonts w:ascii="Arial" w:hAnsi="Arial" w:cs="Arial"/>
                <w:sz w:val="16"/>
                <w:szCs w:val="16"/>
                <w:lang w:val="bg-BG"/>
              </w:rPr>
              <w:t>този, включващ не повече от 300 удара, използвайки поне 3 отвеждания с придобиване на данни на не по-малко от 1000 Hz на поне 100 QRS комплекса</w:t>
            </w:r>
          </w:p>
          <w:p w:rsidR="00FA3DDA" w:rsidRPr="00883913" w:rsidRDefault="00FA3DDA" w:rsidP="0036751E">
            <w:pPr>
              <w:pStyle w:val="Line2"/>
              <w:rPr>
                <w:sz w:val="16"/>
                <w:szCs w:val="16"/>
              </w:rPr>
            </w:pPr>
            <w:r w:rsidRPr="00883913">
              <w:rPr>
                <w:sz w:val="16"/>
                <w:szCs w:val="16"/>
              </w:rPr>
              <w:t>11700-00</w:t>
            </w:r>
            <w:r w:rsidRPr="00883913">
              <w:rPr>
                <w:sz w:val="16"/>
                <w:szCs w:val="16"/>
              </w:rPr>
              <w:tab/>
              <w:t>Друга електрокардиография [EКГ]</w:t>
            </w:r>
          </w:p>
          <w:p w:rsidR="00FA3DDA" w:rsidRPr="00883913" w:rsidRDefault="00FA3DDA" w:rsidP="0036751E">
            <w:pPr>
              <w:pStyle w:val="body2"/>
              <w:rPr>
                <w:rFonts w:ascii="Arial" w:hAnsi="Arial"/>
                <w:sz w:val="16"/>
                <w:szCs w:val="16"/>
                <w:lang w:val="bg-BG"/>
              </w:rPr>
            </w:pPr>
            <w:r w:rsidRPr="00883913">
              <w:rPr>
                <w:rFonts w:ascii="Arial" w:hAnsi="Arial"/>
                <w:i/>
                <w:sz w:val="16"/>
                <w:szCs w:val="16"/>
                <w:lang w:val="bg-BG"/>
              </w:rPr>
              <w:t>Не включва</w:t>
            </w:r>
            <w:r w:rsidRPr="00883913">
              <w:rPr>
                <w:rFonts w:ascii="Arial" w:hAnsi="Arial"/>
                <w:sz w:val="16"/>
                <w:szCs w:val="16"/>
                <w:lang w:val="bg-BG"/>
              </w:rPr>
              <w:t>:</w:t>
            </w:r>
            <w:r w:rsidRPr="00883913">
              <w:rPr>
                <w:rFonts w:ascii="Arial" w:hAnsi="Arial"/>
                <w:sz w:val="16"/>
                <w:szCs w:val="16"/>
                <w:lang w:val="bg-BG"/>
              </w:rPr>
              <w:tab/>
              <w:t>тези включващи по-малко от 12 отвеждания – пропусни кода</w:t>
            </w:r>
          </w:p>
          <w:p w:rsidR="00FA3DDA" w:rsidRDefault="00FA3DDA" w:rsidP="0036751E">
            <w:pPr>
              <w:pStyle w:val="Description"/>
              <w:ind w:firstLine="250"/>
              <w:rPr>
                <w:rFonts w:ascii="Arial" w:hAnsi="Arial" w:cs="Arial"/>
                <w:szCs w:val="16"/>
                <w:highlight w:val="yellow"/>
                <w:lang w:val="ru-RU"/>
              </w:rPr>
            </w:pPr>
          </w:p>
          <w:p w:rsidR="00FA3DDA" w:rsidRPr="00D213DE" w:rsidRDefault="00FA3DDA" w:rsidP="0036751E">
            <w:pPr>
              <w:pStyle w:val="SrgCod"/>
              <w:ind w:hanging="264"/>
              <w:rPr>
                <w:szCs w:val="14"/>
                <w:highlight w:val="yellow"/>
              </w:rPr>
            </w:pPr>
            <w:r w:rsidRPr="00D213DE">
              <w:rPr>
                <w:szCs w:val="14"/>
                <w:highlight w:val="yellow"/>
              </w:rPr>
              <w:t>** 90.59 Изследване на кръв</w:t>
            </w:r>
          </w:p>
          <w:p w:rsidR="00FA3DDA" w:rsidRPr="00D213DE" w:rsidRDefault="00FA3DDA" w:rsidP="0036751E">
            <w:pPr>
              <w:pStyle w:val="SrgCod"/>
              <w:ind w:firstLine="276"/>
              <w:rPr>
                <w:rFonts w:ascii="Tahoma" w:hAnsi="Tahoma" w:cs="Tahoma"/>
                <w:b w:val="0"/>
                <w:caps w:val="0"/>
                <w:szCs w:val="14"/>
                <w:lang w:val="ru-RU"/>
              </w:rPr>
            </w:pPr>
            <w:r w:rsidRPr="00D213DE">
              <w:rPr>
                <w:rFonts w:ascii="Tahoma" w:hAnsi="Tahoma" w:cs="Tahoma"/>
                <w:b w:val="0"/>
                <w:caps w:val="0"/>
                <w:szCs w:val="14"/>
                <w:highlight w:val="yellow"/>
                <w:lang w:val="ru-RU"/>
              </w:rPr>
              <w:t>ПКК (минимум седем показателя) и биохимия (кръвна захар, урея, креатинин, електролити)</w:t>
            </w:r>
            <w:r w:rsidRPr="00D213DE">
              <w:rPr>
                <w:rFonts w:ascii="Tahoma" w:hAnsi="Tahoma" w:cs="Tahoma"/>
                <w:b w:val="0"/>
                <w:caps w:val="0"/>
                <w:szCs w:val="14"/>
                <w:lang w:val="ru-RU"/>
              </w:rPr>
              <w:t xml:space="preserve"> </w:t>
            </w:r>
          </w:p>
          <w:p w:rsidR="00FA3DDA" w:rsidRPr="00D213DE" w:rsidRDefault="00FA3DDA" w:rsidP="0036751E">
            <w:pPr>
              <w:pStyle w:val="SrgCod4dig"/>
              <w:keepNext/>
              <w:keepLines/>
              <w:rPr>
                <w:rFonts w:cs="Arial"/>
                <w:szCs w:val="14"/>
                <w:highlight w:val="yellow"/>
              </w:rPr>
            </w:pPr>
            <w:bookmarkStart w:id="0" w:name="_GoBack"/>
            <w:bookmarkEnd w:id="0"/>
          </w:p>
          <w:p w:rsidR="00FA3DDA" w:rsidRPr="00D213DE" w:rsidRDefault="00FA3DDA" w:rsidP="0036751E">
            <w:pPr>
              <w:pStyle w:val="SrgCod"/>
              <w:widowControl w:val="0"/>
              <w:ind w:hanging="287"/>
              <w:rPr>
                <w:rFonts w:cs="Arial"/>
                <w:szCs w:val="14"/>
                <w:highlight w:val="yellow"/>
                <w:u w:val="single"/>
              </w:rPr>
            </w:pPr>
            <w:r w:rsidRPr="00D213DE">
              <w:rPr>
                <w:rFonts w:cs="Arial"/>
                <w:szCs w:val="14"/>
                <w:highlight w:val="yellow"/>
                <w:u w:val="single"/>
              </w:rPr>
              <w:t>ДИАГНОСТИЧНА ФИЗИКАЛНА ТЕРАПИЯ</w:t>
            </w:r>
          </w:p>
          <w:p w:rsidR="00FA3DDA" w:rsidRPr="00D213DE" w:rsidRDefault="00FA3DDA" w:rsidP="0036751E">
            <w:pPr>
              <w:pStyle w:val="SrgCod4dig"/>
              <w:keepNext/>
              <w:keepLines/>
              <w:widowControl w:val="0"/>
              <w:ind w:hanging="371"/>
              <w:rPr>
                <w:rFonts w:cs="Arial"/>
                <w:szCs w:val="14"/>
                <w:highlight w:val="yellow"/>
                <w:lang w:val="ru-RU"/>
              </w:rPr>
            </w:pPr>
            <w:r w:rsidRPr="00D213DE">
              <w:rPr>
                <w:rFonts w:cs="Arial"/>
                <w:szCs w:val="14"/>
                <w:highlight w:val="yellow"/>
                <w:lang w:val="ru-RU"/>
              </w:rPr>
              <w:t>**</w:t>
            </w:r>
            <w:r w:rsidRPr="00D213DE">
              <w:rPr>
                <w:rFonts w:cs="Arial"/>
                <w:szCs w:val="14"/>
                <w:highlight w:val="yellow"/>
              </w:rPr>
              <w:t>93.01</w:t>
            </w:r>
            <w:r w:rsidRPr="00D213DE">
              <w:rPr>
                <w:rFonts w:cs="Arial"/>
                <w:szCs w:val="14"/>
                <w:highlight w:val="yellow"/>
              </w:rPr>
              <w:tab/>
              <w:t>функционална оценка</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Физиологична оценка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92001-00</w:t>
            </w:r>
            <w:r w:rsidRPr="00883913">
              <w:rPr>
                <w:rFonts w:ascii="Arial" w:hAnsi="Arial" w:cs="Arial"/>
                <w:sz w:val="16"/>
                <w:szCs w:val="16"/>
                <w:lang w:val="bg-BG"/>
              </w:rPr>
              <w:tab/>
              <w:t>Друга физиологична оценка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Общ физикален преглед</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Преглед на новородено</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базови физикални измервания:</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кръвно налягане</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височина/дължина</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температура</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тегло</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Не 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тестване за развитие (96184-00 [1824])</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ru-RU"/>
              </w:rPr>
            </w:pPr>
            <w:r w:rsidRPr="00883913">
              <w:rPr>
                <w:rFonts w:ascii="Arial" w:hAnsi="Arial" w:cs="Arial"/>
                <w:sz w:val="16"/>
                <w:szCs w:val="16"/>
                <w:lang w:val="bg-BG"/>
              </w:rPr>
              <w:t>физикален преглед като част от генетична оценка (96035-00 [1824])</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Оценка на лична грижа и други дейности на ежедневен\независим живот</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96021-00</w:t>
            </w:r>
            <w:r w:rsidRPr="00883913">
              <w:rPr>
                <w:rFonts w:ascii="Arial" w:hAnsi="Arial" w:cs="Arial"/>
                <w:sz w:val="16"/>
                <w:szCs w:val="16"/>
                <w:lang w:val="bg-BG"/>
              </w:rPr>
              <w:tab/>
              <w:t>Оценка на грижите за себе си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Оценка на ежедневни умения и дейности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Оценка на: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къпане/душ</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миене на зъби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обличане [дрехи]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хранене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изхранване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функционална комуникация</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чистене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мобилност в средата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тоалет</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измиване на косата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Не 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стареене (96023-00 [1824])</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хранителен прием (диетичен) (калоричен) (96026-00 [1822])</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поддържане на здравето и възстановяване (96022-00 [1822])</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поддържане на дома (96028-00 [1822])</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96022-00</w:t>
            </w:r>
            <w:r w:rsidRPr="00883913">
              <w:rPr>
                <w:rFonts w:ascii="Arial" w:hAnsi="Arial" w:cs="Arial"/>
                <w:sz w:val="16"/>
                <w:szCs w:val="16"/>
                <w:lang w:val="bg-BG"/>
              </w:rPr>
              <w:tab/>
              <w:t>Оценка на грижите за собственото здраве или възстановяване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Оценка на справяне/умения при: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приспособяване към болест или състояние и неговите клинични и функционални последствия</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употреба на бандажи и превръзки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диагностично тестване/мониторинг (при състояния като ампутационен чукан, астма, диабет)</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грижи или хигиена за ходило/крак (халукс валгус) (нокти на крак) (язви) (включително оценка на налични обувки)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устна хигиена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самостоятелен преглед (гърди) (гениталии)</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самостоятелно инжектиране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грижи за стома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 xml:space="preserve">Оценка възможностите на клиента да изпълнява дейности отнасящи се до порддържане на </w:t>
            </w:r>
            <w:r w:rsidRPr="00883913">
              <w:rPr>
                <w:rFonts w:ascii="Arial" w:hAnsi="Arial" w:cs="Arial"/>
                <w:color w:val="222122"/>
                <w:sz w:val="16"/>
                <w:szCs w:val="16"/>
                <w:lang w:val="bg-BG"/>
              </w:rPr>
              <w:lastRenderedPageBreak/>
              <w:t>здравето си; превантивни мерки като самооценка (преглед) или изпълнение на действия като превръзки на язви на крак/стъпало, мониториране на кръвно-захарни нива при диабет или витален белодробен капацитет при астма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Не 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тези при оценка на лекарствения режим/управление (96027-00 [1822])</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96024-00</w:t>
            </w:r>
            <w:r w:rsidRPr="00883913">
              <w:rPr>
                <w:rFonts w:ascii="Arial" w:hAnsi="Arial" w:cs="Arial"/>
                <w:sz w:val="16"/>
                <w:szCs w:val="16"/>
                <w:lang w:val="bg-BG"/>
              </w:rPr>
              <w:tab/>
              <w:t>Оценка на нужда от помощно или адаптиращо средство, грижа или оборудване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Преценка за подпомагащи или адаптиращи устройства, помощни средства или оборудване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Предписание за подпомагащи или адаптиращи устройства, помощни средства или оборудване</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За списък на подпомагащи или адаптиращи устройства, помощни средства или оборудване виж блок [1870]</w:t>
            </w:r>
          </w:p>
          <w:p w:rsidR="00FA3DDA" w:rsidRPr="00883913" w:rsidRDefault="00FA3DDA" w:rsidP="0036751E">
            <w:pPr>
              <w:pStyle w:val="ime-razdel"/>
              <w:keepLines/>
              <w:pBdr>
                <w:top w:val="single" w:sz="4" w:space="1" w:color="auto"/>
                <w:left w:val="single" w:sz="4" w:space="0"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Други диагностични тестове, измервания или изследвания</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92204-00</w:t>
            </w:r>
            <w:r w:rsidRPr="00883913">
              <w:rPr>
                <w:rFonts w:ascii="Arial" w:hAnsi="Arial" w:cs="Arial"/>
                <w:sz w:val="16"/>
                <w:szCs w:val="16"/>
                <w:lang w:val="bg-BG"/>
              </w:rPr>
              <w:tab/>
              <w:t>Неинвазивни диагностични тестове, измервания или изследвания, некласифицирани другаде</w:t>
            </w:r>
          </w:p>
          <w:p w:rsidR="00FA3DDA" w:rsidRPr="00883913" w:rsidRDefault="00FA3DDA" w:rsidP="0036751E">
            <w:pPr>
              <w:pStyle w:val="ime-razdel"/>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Други сърдечно-съдови диагностични тестове, измервания или изследвания</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11712-00</w:t>
            </w:r>
            <w:r w:rsidRPr="00883913">
              <w:rPr>
                <w:rFonts w:ascii="Arial" w:hAnsi="Arial" w:cs="Arial"/>
                <w:sz w:val="16"/>
                <w:szCs w:val="16"/>
                <w:lang w:val="bg-BG"/>
              </w:rPr>
              <w:tab/>
              <w:t>Кардиоваскуларен стрес тест</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 xml:space="preserve">Двустъпков тест на Master </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Многоканално EКГ мониториране и запис по време на упражнения или фармакологичен стрес</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Thallium стрес тест</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непрекъснато мониториране на кръвно налягане</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измерване при упражнения с:</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колело</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изкачване на стълбичка</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 тредмил</w:t>
            </w:r>
          </w:p>
          <w:p w:rsidR="00FA3DDA" w:rsidRPr="00883913"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запис на други параметри</w:t>
            </w:r>
          </w:p>
          <w:p w:rsidR="00FA3DDA" w:rsidRDefault="00FA3DDA" w:rsidP="0036751E">
            <w:pPr>
              <w:widowControl w:val="0"/>
              <w:tabs>
                <w:tab w:val="left" w:pos="2552"/>
                <w:tab w:val="left" w:pos="2835"/>
              </w:tabs>
              <w:autoSpaceDE w:val="0"/>
              <w:autoSpaceDN w:val="0"/>
              <w:adjustRightInd w:val="0"/>
              <w:ind w:left="2268"/>
              <w:rPr>
                <w:rFonts w:ascii="Arial" w:hAnsi="Arial" w:cs="Arial"/>
                <w:sz w:val="16"/>
                <w:szCs w:val="16"/>
                <w:lang w:val="bg-BG"/>
              </w:rPr>
            </w:pPr>
            <w:r w:rsidRPr="00883913">
              <w:rPr>
                <w:rFonts w:ascii="Arial" w:hAnsi="Arial" w:cs="Arial"/>
                <w:sz w:val="16"/>
                <w:szCs w:val="16"/>
                <w:lang w:val="bg-BG"/>
              </w:rPr>
              <w:t>EКГ при почивка</w:t>
            </w:r>
          </w:p>
          <w:p w:rsidR="00152E36" w:rsidRPr="00883913" w:rsidRDefault="00152E36" w:rsidP="0036751E">
            <w:pPr>
              <w:widowControl w:val="0"/>
              <w:tabs>
                <w:tab w:val="left" w:pos="2552"/>
                <w:tab w:val="left" w:pos="2835"/>
              </w:tabs>
              <w:autoSpaceDE w:val="0"/>
              <w:autoSpaceDN w:val="0"/>
              <w:adjustRightInd w:val="0"/>
              <w:ind w:left="2268"/>
              <w:rPr>
                <w:rFonts w:ascii="Arial" w:hAnsi="Arial" w:cs="Arial"/>
                <w:sz w:val="16"/>
                <w:szCs w:val="16"/>
                <w:lang w:val="bg-BG"/>
              </w:rPr>
            </w:pPr>
          </w:p>
          <w:p w:rsidR="00FA3DDA" w:rsidRPr="00152E36" w:rsidRDefault="00FA3DDA" w:rsidP="0036751E">
            <w:pPr>
              <w:pStyle w:val="SrgCod4dig"/>
              <w:keepNext/>
              <w:keepLines/>
              <w:widowControl w:val="0"/>
              <w:ind w:hanging="371"/>
              <w:rPr>
                <w:rFonts w:cs="Arial"/>
                <w:szCs w:val="14"/>
                <w:highlight w:val="yellow"/>
              </w:rPr>
            </w:pPr>
            <w:r w:rsidRPr="00152E36">
              <w:rPr>
                <w:rFonts w:cs="Arial"/>
                <w:szCs w:val="14"/>
                <w:highlight w:val="yellow"/>
                <w:lang w:val="ru-RU"/>
              </w:rPr>
              <w:t>**</w:t>
            </w:r>
            <w:r w:rsidRPr="00152E36">
              <w:rPr>
                <w:rFonts w:cs="Arial"/>
                <w:szCs w:val="14"/>
                <w:highlight w:val="yellow"/>
              </w:rPr>
              <w:t>93.09</w:t>
            </w:r>
            <w:r w:rsidRPr="00152E36">
              <w:rPr>
                <w:rFonts w:cs="Arial"/>
                <w:szCs w:val="14"/>
                <w:highlight w:val="yellow"/>
              </w:rPr>
              <w:tab/>
              <w:t>друга диагностична физикална процедура</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Друга оценка, консултация, интервю, изследване или преценка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96037-00</w:t>
            </w:r>
            <w:r w:rsidRPr="00883913">
              <w:rPr>
                <w:rFonts w:ascii="Arial" w:hAnsi="Arial" w:cs="Arial"/>
                <w:sz w:val="16"/>
                <w:szCs w:val="16"/>
                <w:lang w:val="bg-BG"/>
              </w:rPr>
              <w:tab/>
              <w:t>Друга оценка, консултация или оценяване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Оценка</w:t>
            </w:r>
            <w:r w:rsidRPr="00883913">
              <w:rPr>
                <w:rFonts w:ascii="Arial" w:hAnsi="Arial" w:cs="Arial"/>
                <w:color w:val="222122"/>
                <w:sz w:val="16"/>
                <w:szCs w:val="16"/>
                <w:lang w:val="bg-BG"/>
              </w:rPr>
              <w:tab/>
            </w:r>
            <w:r w:rsidRPr="00883913">
              <w:rPr>
                <w:rFonts w:ascii="Arial" w:hAnsi="Arial" w:cs="Arial"/>
                <w:color w:val="222122"/>
                <w:sz w:val="16"/>
                <w:szCs w:val="16"/>
                <w:lang w:val="bg-BG"/>
              </w:rPr>
              <w:tab/>
              <w:t>}</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Консултация</w:t>
            </w:r>
            <w:r w:rsidRPr="00883913">
              <w:rPr>
                <w:rFonts w:ascii="Arial" w:hAnsi="Arial" w:cs="Arial"/>
                <w:color w:val="222122"/>
                <w:sz w:val="16"/>
                <w:szCs w:val="16"/>
                <w:lang w:val="bg-BG"/>
              </w:rPr>
              <w:tab/>
            </w:r>
            <w:r w:rsidRPr="00883913">
              <w:rPr>
                <w:rFonts w:ascii="Arial" w:hAnsi="Arial" w:cs="Arial"/>
                <w:color w:val="222122"/>
                <w:sz w:val="16"/>
                <w:szCs w:val="16"/>
                <w:lang w:val="bg-BG"/>
              </w:rPr>
              <w:tab/>
              <w:t>}</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Оценяване</w:t>
            </w:r>
            <w:r w:rsidRPr="00883913">
              <w:rPr>
                <w:rFonts w:ascii="Arial" w:hAnsi="Arial" w:cs="Arial"/>
                <w:color w:val="222122"/>
                <w:sz w:val="16"/>
                <w:szCs w:val="16"/>
                <w:lang w:val="bg-BG"/>
              </w:rPr>
              <w:tab/>
            </w:r>
            <w:r w:rsidRPr="00883913">
              <w:rPr>
                <w:rFonts w:ascii="Arial" w:hAnsi="Arial" w:cs="Arial"/>
                <w:color w:val="222122"/>
                <w:sz w:val="16"/>
                <w:szCs w:val="16"/>
                <w:lang w:val="bg-BG"/>
              </w:rPr>
              <w:tab/>
              <w:t>}</w:t>
            </w:r>
            <w:r w:rsidRPr="00883913">
              <w:rPr>
                <w:rFonts w:ascii="Arial" w:hAnsi="Arial" w:cs="Arial"/>
                <w:color w:val="222122"/>
                <w:sz w:val="16"/>
                <w:szCs w:val="16"/>
                <w:lang w:val="bg-BG"/>
              </w:rPr>
              <w:tab/>
              <w:t>БДУ</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Интервю</w:t>
            </w:r>
            <w:r w:rsidRPr="00883913">
              <w:rPr>
                <w:rFonts w:ascii="Arial" w:hAnsi="Arial" w:cs="Arial"/>
                <w:color w:val="222122"/>
                <w:sz w:val="16"/>
                <w:szCs w:val="16"/>
                <w:lang w:val="bg-BG"/>
              </w:rPr>
              <w:tab/>
            </w:r>
            <w:r w:rsidRPr="00883913">
              <w:rPr>
                <w:rFonts w:ascii="Arial" w:hAnsi="Arial" w:cs="Arial"/>
                <w:color w:val="222122"/>
                <w:sz w:val="16"/>
                <w:szCs w:val="16"/>
                <w:lang w:val="bg-BG"/>
              </w:rPr>
              <w:tab/>
              <w:t>}</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p>
          <w:p w:rsidR="00FA3DDA" w:rsidRPr="00883913" w:rsidRDefault="00FA3DDA" w:rsidP="0036751E">
            <w:pPr>
              <w:pStyle w:val="SrgCod4dig"/>
              <w:keepNext/>
              <w:keepLines/>
              <w:widowControl w:val="0"/>
              <w:ind w:hanging="371"/>
              <w:rPr>
                <w:rFonts w:cs="Arial"/>
                <w:sz w:val="16"/>
                <w:szCs w:val="16"/>
                <w:highlight w:val="yellow"/>
                <w:lang w:val="ru-RU"/>
              </w:rPr>
            </w:pPr>
          </w:p>
          <w:p w:rsidR="00FA3DDA" w:rsidRPr="00883913" w:rsidRDefault="00FA3DDA" w:rsidP="0036751E">
            <w:pPr>
              <w:pStyle w:val="SrgCod4dig"/>
              <w:keepNext/>
              <w:keepLines/>
              <w:widowControl w:val="0"/>
              <w:spacing w:before="0"/>
              <w:ind w:left="319" w:firstLine="0"/>
              <w:rPr>
                <w:rFonts w:cs="Arial"/>
                <w:sz w:val="16"/>
                <w:szCs w:val="16"/>
                <w:highlight w:val="yellow"/>
              </w:rPr>
            </w:pPr>
          </w:p>
          <w:p w:rsidR="00CB3B31" w:rsidRDefault="00CB3B31" w:rsidP="0036751E">
            <w:pPr>
              <w:pStyle w:val="SrgCod4dig"/>
              <w:keepNext/>
              <w:keepLines/>
              <w:widowControl w:val="0"/>
              <w:spacing w:before="0"/>
              <w:ind w:left="0" w:firstLine="0"/>
              <w:jc w:val="center"/>
              <w:rPr>
                <w:rFonts w:cs="Arial"/>
                <w:sz w:val="16"/>
                <w:szCs w:val="16"/>
              </w:rPr>
            </w:pPr>
          </w:p>
          <w:p w:rsidR="00FA3DDA" w:rsidRPr="00152E36" w:rsidRDefault="00FA3DDA" w:rsidP="0036751E">
            <w:pPr>
              <w:pStyle w:val="SrgCod4dig"/>
              <w:keepNext/>
              <w:keepLines/>
              <w:widowControl w:val="0"/>
              <w:spacing w:before="0"/>
              <w:ind w:left="0" w:firstLine="0"/>
              <w:jc w:val="center"/>
              <w:rPr>
                <w:rFonts w:cs="Arial"/>
                <w:sz w:val="16"/>
                <w:szCs w:val="16"/>
                <w:lang w:val="ru-RU"/>
              </w:rPr>
            </w:pPr>
            <w:r w:rsidRPr="00152E36">
              <w:rPr>
                <w:rFonts w:cs="Arial"/>
                <w:sz w:val="16"/>
                <w:szCs w:val="16"/>
              </w:rPr>
              <w:t>основни терапевтични процедури</w:t>
            </w:r>
          </w:p>
          <w:p w:rsidR="00FA3DDA" w:rsidRPr="00883913" w:rsidRDefault="00FA3DDA" w:rsidP="0036751E">
            <w:pPr>
              <w:pStyle w:val="SrgCod4dig"/>
              <w:keepNext/>
              <w:keepLines/>
              <w:widowControl w:val="0"/>
              <w:spacing w:before="0"/>
              <w:ind w:left="0" w:firstLine="0"/>
              <w:jc w:val="center"/>
              <w:rPr>
                <w:rFonts w:cs="Arial"/>
                <w:sz w:val="16"/>
                <w:szCs w:val="16"/>
                <w:highlight w:val="yellow"/>
                <w:lang w:val="ru-RU"/>
              </w:rPr>
            </w:pPr>
          </w:p>
          <w:p w:rsidR="00FA3DDA" w:rsidRPr="00152E36" w:rsidRDefault="00FA3DDA" w:rsidP="0036751E">
            <w:pPr>
              <w:pStyle w:val="SrgCod"/>
              <w:widowControl w:val="0"/>
              <w:spacing w:before="40" w:line="200" w:lineRule="atLeast"/>
              <w:ind w:left="425" w:hanging="286"/>
              <w:rPr>
                <w:rFonts w:cs="Arial"/>
                <w:szCs w:val="14"/>
                <w:highlight w:val="yellow"/>
                <w:u w:val="single"/>
              </w:rPr>
            </w:pPr>
            <w:r w:rsidRPr="00152E36">
              <w:rPr>
                <w:rFonts w:cs="Arial"/>
                <w:szCs w:val="14"/>
                <w:highlight w:val="yellow"/>
                <w:u w:val="single"/>
              </w:rPr>
              <w:t>ФИЗИКАЛНИ ЛЕЧЕБНИ УПРАЖНЕНИЯ</w:t>
            </w:r>
          </w:p>
          <w:p w:rsidR="00FA3DDA" w:rsidRPr="00152E36" w:rsidRDefault="00FA3DDA" w:rsidP="0036751E">
            <w:pPr>
              <w:pStyle w:val="SrgCod4dig"/>
              <w:keepNext/>
              <w:keepLines/>
              <w:ind w:hanging="348"/>
              <w:rPr>
                <w:rFonts w:cs="Arial"/>
                <w:szCs w:val="14"/>
                <w:highlight w:val="yellow"/>
              </w:rPr>
            </w:pPr>
            <w:r w:rsidRPr="00152E36">
              <w:rPr>
                <w:rFonts w:cs="Arial"/>
                <w:szCs w:val="14"/>
                <w:highlight w:val="yellow"/>
              </w:rPr>
              <w:t>*</w:t>
            </w:r>
            <w:r w:rsidRPr="00152E36">
              <w:rPr>
                <w:rFonts w:cs="Arial"/>
                <w:szCs w:val="14"/>
                <w:highlight w:val="yellow"/>
                <w:lang w:val="ru-RU"/>
              </w:rPr>
              <w:t>93</w:t>
            </w:r>
            <w:r w:rsidRPr="00152E36">
              <w:rPr>
                <w:rFonts w:cs="Arial"/>
                <w:szCs w:val="14"/>
                <w:highlight w:val="yellow"/>
              </w:rPr>
              <w:t>.</w:t>
            </w:r>
            <w:r w:rsidRPr="00152E36">
              <w:rPr>
                <w:rFonts w:cs="Arial"/>
                <w:szCs w:val="14"/>
                <w:highlight w:val="yellow"/>
                <w:lang w:val="ru-RU"/>
              </w:rPr>
              <w:t xml:space="preserve">11 </w:t>
            </w:r>
            <w:r w:rsidRPr="00152E36">
              <w:rPr>
                <w:rFonts w:cs="Arial"/>
                <w:szCs w:val="14"/>
                <w:highlight w:val="yellow"/>
              </w:rPr>
              <w:t>пасивни (подпомогнати) упражнения</w:t>
            </w:r>
          </w:p>
          <w:p w:rsidR="00FA3DDA" w:rsidRPr="00883913" w:rsidRDefault="00FA3DDA" w:rsidP="0036751E">
            <w:pPr>
              <w:pStyle w:val="inclpt"/>
              <w:keepLines/>
              <w:pBdr>
                <w:top w:val="single" w:sz="4" w:space="1" w:color="auto"/>
                <w:left w:val="single" w:sz="4" w:space="4" w:color="auto"/>
                <w:bottom w:val="single" w:sz="4" w:space="1" w:color="auto"/>
                <w:right w:val="single" w:sz="4" w:space="4" w:color="auto"/>
              </w:pBdr>
              <w:shd w:val="clear" w:color="auto" w:fill="000000"/>
              <w:tabs>
                <w:tab w:val="clear" w:pos="2721"/>
                <w:tab w:val="left" w:pos="284"/>
                <w:tab w:val="left" w:pos="1134"/>
              </w:tabs>
              <w:autoSpaceDE/>
              <w:autoSpaceDN/>
              <w:adjustRightInd/>
              <w:spacing w:before="240" w:after="120"/>
              <w:ind w:left="1134" w:hanging="1134"/>
              <w:jc w:val="left"/>
              <w:rPr>
                <w:rFonts w:ascii="Arial" w:hAnsi="Arial" w:cs="Arial"/>
                <w:b/>
                <w:bCs/>
                <w:sz w:val="16"/>
                <w:szCs w:val="16"/>
                <w:lang w:val="ru-RU"/>
              </w:rPr>
            </w:pPr>
            <w:r w:rsidRPr="00883913">
              <w:rPr>
                <w:rFonts w:ascii="Arial" w:hAnsi="Arial" w:cs="Arial"/>
                <w:b/>
                <w:bCs/>
                <w:sz w:val="16"/>
                <w:szCs w:val="16"/>
                <w:lang w:val="ru-RU"/>
              </w:rPr>
              <w:t>Други терапевтични интервенции</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92205-00</w:t>
            </w:r>
            <w:r w:rsidRPr="00883913">
              <w:rPr>
                <w:rFonts w:ascii="Arial" w:hAnsi="Arial" w:cs="Arial"/>
                <w:sz w:val="16"/>
                <w:szCs w:val="16"/>
                <w:lang w:val="bg-BG"/>
              </w:rPr>
              <w:tab/>
              <w:t>Неинвазивна терапевтична интервенция, некласифицирана другаде</w:t>
            </w:r>
          </w:p>
          <w:p w:rsidR="00FA3DDA" w:rsidRPr="00152E36" w:rsidRDefault="00FA3DDA" w:rsidP="0036751E">
            <w:pPr>
              <w:pStyle w:val="SrgCod4dig"/>
              <w:keepNext/>
              <w:keepLines/>
              <w:ind w:hanging="348"/>
              <w:rPr>
                <w:rFonts w:cs="Arial"/>
                <w:szCs w:val="14"/>
                <w:highlight w:val="yellow"/>
                <w:lang w:val="ru-RU"/>
              </w:rPr>
            </w:pPr>
          </w:p>
          <w:p w:rsidR="00FA3DDA" w:rsidRPr="00883913" w:rsidRDefault="00FA3DDA" w:rsidP="0036751E">
            <w:pPr>
              <w:pStyle w:val="SrgCod4dig"/>
              <w:keepNext/>
              <w:keepLines/>
              <w:ind w:hanging="348"/>
              <w:rPr>
                <w:rFonts w:cs="Arial"/>
                <w:sz w:val="16"/>
                <w:szCs w:val="16"/>
                <w:highlight w:val="yellow"/>
              </w:rPr>
            </w:pPr>
            <w:r w:rsidRPr="00152E36">
              <w:rPr>
                <w:rFonts w:cs="Arial"/>
                <w:szCs w:val="14"/>
                <w:highlight w:val="yellow"/>
              </w:rPr>
              <w:t>*93.12</w:t>
            </w:r>
            <w:r w:rsidRPr="00152E36">
              <w:rPr>
                <w:rFonts w:cs="Arial"/>
                <w:szCs w:val="14"/>
                <w:highlight w:val="yellow"/>
              </w:rPr>
              <w:tab/>
              <w:t>друго активно скелетно-мускулно упражнение</w:t>
            </w:r>
          </w:p>
          <w:p w:rsidR="00FA3DDA" w:rsidRPr="00883913" w:rsidRDefault="00FA3DDA" w:rsidP="0036751E">
            <w:pPr>
              <w:pStyle w:val="inclpt"/>
              <w:keepLines/>
              <w:pBdr>
                <w:top w:val="single" w:sz="4" w:space="1" w:color="auto"/>
                <w:left w:val="single" w:sz="4" w:space="4" w:color="auto"/>
                <w:bottom w:val="single" w:sz="4" w:space="1" w:color="auto"/>
                <w:right w:val="single" w:sz="4" w:space="4" w:color="auto"/>
              </w:pBdr>
              <w:shd w:val="clear" w:color="auto" w:fill="000000"/>
              <w:tabs>
                <w:tab w:val="clear" w:pos="2721"/>
                <w:tab w:val="left" w:pos="284"/>
                <w:tab w:val="left" w:pos="1134"/>
              </w:tabs>
              <w:autoSpaceDE/>
              <w:autoSpaceDN/>
              <w:adjustRightInd/>
              <w:spacing w:before="240" w:after="120"/>
              <w:ind w:left="1134" w:hanging="1134"/>
              <w:jc w:val="left"/>
              <w:rPr>
                <w:rFonts w:ascii="Arial" w:hAnsi="Arial" w:cs="Arial"/>
                <w:b/>
                <w:bCs/>
                <w:sz w:val="16"/>
                <w:szCs w:val="16"/>
                <w:lang w:val="ru-RU"/>
              </w:rPr>
            </w:pPr>
            <w:r w:rsidRPr="00883913">
              <w:rPr>
                <w:rFonts w:ascii="Arial" w:hAnsi="Arial" w:cs="Arial"/>
                <w:b/>
                <w:bCs/>
                <w:sz w:val="16"/>
                <w:szCs w:val="16"/>
                <w:lang w:val="ru-RU"/>
              </w:rPr>
              <w:t>Умения, придобити по време на движение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Двигателна терапия</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Работа с нарастваща натовареност/трудни условия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Тренинг, включващ умения, изискващи асистиране или наблюдение на клиента при изпълнение на упражнения, с цел подобряване кондицията на тялото, подобряване на здравето или поддържане на форма или като средство за корекция на деформитет или възстановяване на органни и телесни функции до състояние на здраве.</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96129-00</w:t>
            </w:r>
            <w:r w:rsidRPr="00883913">
              <w:rPr>
                <w:rFonts w:ascii="Arial" w:hAnsi="Arial" w:cs="Arial"/>
                <w:sz w:val="16"/>
                <w:szCs w:val="16"/>
                <w:lang w:val="bg-BG"/>
              </w:rPr>
              <w:tab/>
              <w:t>Терапия с упражнение, цяло тяло</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Двигателна терапия БДУ</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Обща двигателна терапия като гимнастически групи, плуване</w:t>
            </w:r>
          </w:p>
          <w:p w:rsidR="00FA3DDA" w:rsidRPr="00152E36" w:rsidRDefault="00FA3DDA" w:rsidP="0036751E">
            <w:pPr>
              <w:pStyle w:val="SrgCod4dig"/>
              <w:keepNext/>
              <w:keepLines/>
              <w:ind w:hanging="348"/>
              <w:rPr>
                <w:rFonts w:cs="Arial"/>
                <w:szCs w:val="14"/>
                <w:highlight w:val="yellow"/>
              </w:rPr>
            </w:pPr>
            <w:r w:rsidRPr="00152E36">
              <w:rPr>
                <w:rFonts w:cs="Arial"/>
                <w:szCs w:val="14"/>
                <w:highlight w:val="yellow"/>
              </w:rPr>
              <w:t>*93.13</w:t>
            </w:r>
            <w:r w:rsidRPr="00152E36">
              <w:rPr>
                <w:rFonts w:cs="Arial"/>
                <w:szCs w:val="14"/>
                <w:highlight w:val="yellow"/>
              </w:rPr>
              <w:tab/>
              <w:t>упражнения срещу съпротива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92205-00</w:t>
            </w:r>
            <w:r w:rsidRPr="00883913">
              <w:rPr>
                <w:rFonts w:ascii="Arial" w:hAnsi="Arial" w:cs="Arial"/>
                <w:sz w:val="16"/>
                <w:szCs w:val="16"/>
                <w:lang w:val="bg-BG"/>
              </w:rPr>
              <w:tab/>
              <w:t>Неинвазивна терапевтична интервенция, некласифицирана другаде</w:t>
            </w:r>
          </w:p>
          <w:p w:rsidR="00FA3DDA" w:rsidRPr="00883913" w:rsidRDefault="00FA3DDA" w:rsidP="0036751E">
            <w:pPr>
              <w:pStyle w:val="SrgCod4dig"/>
              <w:keepNext/>
              <w:keepLines/>
              <w:ind w:hanging="346"/>
              <w:rPr>
                <w:rFonts w:cs="Arial"/>
                <w:sz w:val="16"/>
                <w:szCs w:val="16"/>
                <w:highlight w:val="yellow"/>
              </w:rPr>
            </w:pPr>
            <w:r w:rsidRPr="00883913">
              <w:rPr>
                <w:rFonts w:cs="Arial"/>
                <w:sz w:val="16"/>
                <w:szCs w:val="16"/>
                <w:highlight w:val="yellow"/>
              </w:rPr>
              <w:t>*</w:t>
            </w:r>
            <w:r w:rsidRPr="00152E36">
              <w:rPr>
                <w:rFonts w:cs="Arial"/>
                <w:szCs w:val="14"/>
                <w:highlight w:val="yellow"/>
              </w:rPr>
              <w:t>93.17</w:t>
            </w:r>
            <w:r w:rsidRPr="00152E36">
              <w:rPr>
                <w:rFonts w:cs="Arial"/>
                <w:szCs w:val="14"/>
                <w:highlight w:val="yellow"/>
              </w:rPr>
              <w:tab/>
              <w:t>друго пасивно скелетно-мускулно упражнение</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92205-00</w:t>
            </w:r>
            <w:r w:rsidRPr="00883913">
              <w:rPr>
                <w:rFonts w:ascii="Arial" w:hAnsi="Arial" w:cs="Arial"/>
                <w:sz w:val="16"/>
                <w:szCs w:val="16"/>
                <w:lang w:val="bg-BG"/>
              </w:rPr>
              <w:tab/>
              <w:t>Неинвазивна терапевтична интервенция, некласифицирана другаде</w:t>
            </w: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*93.18</w:t>
            </w:r>
            <w:r w:rsidRPr="00152E36">
              <w:rPr>
                <w:rFonts w:cs="Arial"/>
                <w:szCs w:val="14"/>
                <w:highlight w:val="yellow"/>
              </w:rPr>
              <w:tab/>
              <w:t>дихателно упражнение</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lastRenderedPageBreak/>
              <w:t>Обучение на умения за функции на телесната система</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96138-00</w:t>
            </w:r>
            <w:r w:rsidRPr="00883913">
              <w:rPr>
                <w:rFonts w:ascii="Arial" w:hAnsi="Arial" w:cs="Arial"/>
                <w:sz w:val="16"/>
                <w:szCs w:val="16"/>
                <w:lang w:val="bg-BG"/>
              </w:rPr>
              <w:tab/>
              <w:t>Двигателна терапия, дихателна система [дишане]</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Възстановяване на белодробен обем (чрез ръчна хипервентилация)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Упражнения за увеличаване на белодробен обем и гръдните движения и подпомагане изхвърлянето на секрети и/или да подобряване параметрите на дишането</w:t>
            </w:r>
          </w:p>
          <w:p w:rsidR="00FA3DDA" w:rsidRDefault="00FA3DDA" w:rsidP="0036751E">
            <w:pPr>
              <w:pStyle w:val="SrgCod4dig"/>
              <w:keepNext/>
              <w:keepLines/>
              <w:ind w:hanging="346"/>
              <w:rPr>
                <w:rFonts w:cs="Arial"/>
                <w:sz w:val="16"/>
                <w:szCs w:val="16"/>
                <w:highlight w:val="yellow"/>
              </w:rPr>
            </w:pP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*93.19</w:t>
            </w:r>
            <w:r w:rsidRPr="00152E36">
              <w:rPr>
                <w:rFonts w:cs="Arial"/>
                <w:szCs w:val="14"/>
                <w:highlight w:val="yellow"/>
              </w:rPr>
              <w:tab/>
              <w:t xml:space="preserve">упражнение, некласифицирано другаде </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92205-00</w:t>
            </w:r>
            <w:r w:rsidRPr="00883913">
              <w:rPr>
                <w:rFonts w:ascii="Arial" w:hAnsi="Arial" w:cs="Arial"/>
                <w:sz w:val="16"/>
                <w:szCs w:val="16"/>
                <w:lang w:val="bg-BG"/>
              </w:rPr>
              <w:tab/>
              <w:t>Неинвазивна терапевтична интервенция, некласифицирана другаде</w:t>
            </w:r>
          </w:p>
          <w:p w:rsidR="00FA3DDA" w:rsidRPr="00883913" w:rsidRDefault="00FA3DDA" w:rsidP="0036751E">
            <w:pPr>
              <w:pStyle w:val="SrgCod4dig"/>
              <w:keepNext/>
              <w:keepLines/>
              <w:widowControl w:val="0"/>
              <w:spacing w:before="0" w:line="200" w:lineRule="atLeast"/>
              <w:ind w:left="0" w:firstLine="0"/>
              <w:rPr>
                <w:rFonts w:cs="Arial"/>
                <w:sz w:val="16"/>
                <w:szCs w:val="16"/>
                <w:highlight w:val="yellow"/>
              </w:rPr>
            </w:pPr>
          </w:p>
          <w:p w:rsidR="00FA3DDA" w:rsidRPr="00CB3B31" w:rsidRDefault="00FA3DDA" w:rsidP="0036751E">
            <w:pPr>
              <w:pStyle w:val="SrgCod"/>
              <w:widowControl w:val="0"/>
              <w:spacing w:line="240" w:lineRule="auto"/>
              <w:ind w:hanging="287"/>
              <w:rPr>
                <w:rFonts w:cs="Arial"/>
                <w:szCs w:val="14"/>
                <w:highlight w:val="yellow"/>
                <w:u w:val="single"/>
              </w:rPr>
            </w:pPr>
            <w:r w:rsidRPr="00CB3B31">
              <w:rPr>
                <w:rFonts w:cs="Arial"/>
                <w:szCs w:val="14"/>
                <w:highlight w:val="yellow"/>
                <w:u w:val="single"/>
              </w:rPr>
              <w:t>ДРУГИ ПРОЦЕДУРИ ЗА ФИЗИКАЛНА ТЕРАПИЯ</w:t>
            </w: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*93.36</w:t>
            </w:r>
            <w:r w:rsidRPr="00152E36">
              <w:rPr>
                <w:rFonts w:cs="Arial"/>
                <w:szCs w:val="14"/>
                <w:highlight w:val="yellow"/>
              </w:rPr>
              <w:tab/>
              <w:t>сърдечна рехабилитация</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96139-00</w:t>
            </w:r>
            <w:r w:rsidRPr="00883913">
              <w:rPr>
                <w:rFonts w:ascii="Arial" w:hAnsi="Arial" w:cs="Arial"/>
                <w:sz w:val="16"/>
                <w:szCs w:val="16"/>
                <w:lang w:val="bg-BG"/>
              </w:rPr>
              <w:tab/>
              <w:t>Двигателна терапия, кардиореспираторна/сърдечно-съдова система</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Програма за сърдечна рехабилитация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Забележка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Двигателна програма, насочена към достигане на максимална сърдечна и белодробна функция</w:t>
            </w:r>
          </w:p>
          <w:p w:rsidR="00FA3DDA" w:rsidRPr="00883913" w:rsidRDefault="00FA3DDA" w:rsidP="0036751E">
            <w:pPr>
              <w:pStyle w:val="SrgCod4dig"/>
              <w:keepNext/>
              <w:keepLines/>
              <w:widowControl w:val="0"/>
              <w:spacing w:line="240" w:lineRule="auto"/>
              <w:ind w:hanging="371"/>
              <w:rPr>
                <w:rFonts w:cs="Arial"/>
                <w:sz w:val="16"/>
                <w:szCs w:val="16"/>
                <w:highlight w:val="yellow"/>
              </w:rPr>
            </w:pPr>
          </w:p>
          <w:p w:rsidR="00FA3DDA" w:rsidRPr="00152E36" w:rsidRDefault="00FA3DDA" w:rsidP="00152E36">
            <w:pPr>
              <w:pStyle w:val="SrgCod4dig"/>
              <w:keepNext/>
              <w:keepLines/>
              <w:ind w:hanging="348"/>
              <w:rPr>
                <w:rFonts w:cs="Arial"/>
                <w:szCs w:val="14"/>
                <w:highlight w:val="yellow"/>
              </w:rPr>
            </w:pPr>
            <w:r w:rsidRPr="00152E36">
              <w:rPr>
                <w:rFonts w:cs="Arial"/>
                <w:szCs w:val="14"/>
                <w:highlight w:val="yellow"/>
              </w:rPr>
              <w:t>*93.39</w:t>
            </w:r>
            <w:r w:rsidRPr="00152E36">
              <w:rPr>
                <w:rFonts w:cs="Arial"/>
                <w:szCs w:val="14"/>
                <w:highlight w:val="yellow"/>
              </w:rPr>
              <w:tab/>
            </w:r>
            <w:r w:rsidR="00CB3B31">
              <w:rPr>
                <w:rFonts w:cs="Arial"/>
                <w:szCs w:val="14"/>
                <w:highlight w:val="yellow"/>
              </w:rPr>
              <w:t xml:space="preserve"> </w:t>
            </w:r>
            <w:r w:rsidRPr="00152E36">
              <w:rPr>
                <w:rFonts w:cs="Arial"/>
                <w:szCs w:val="14"/>
                <w:highlight w:val="yellow"/>
              </w:rPr>
              <w:t>друга физикална терапия</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92205-00</w:t>
            </w:r>
            <w:r w:rsidRPr="00883913">
              <w:rPr>
                <w:rFonts w:ascii="Arial" w:hAnsi="Arial" w:cs="Arial"/>
                <w:sz w:val="16"/>
                <w:szCs w:val="16"/>
                <w:lang w:val="bg-BG"/>
              </w:rPr>
              <w:tab/>
              <w:t>Неинвазивна терапевтична интервенция, некласифицирана другаде</w:t>
            </w:r>
          </w:p>
          <w:p w:rsidR="00FA3DDA" w:rsidRPr="00883913" w:rsidRDefault="00FA3DDA" w:rsidP="0036751E">
            <w:pPr>
              <w:pStyle w:val="SrgCod4dig"/>
              <w:keepNext/>
              <w:keepLines/>
              <w:widowControl w:val="0"/>
              <w:spacing w:line="240" w:lineRule="auto"/>
              <w:ind w:hanging="371"/>
              <w:rPr>
                <w:rFonts w:cs="Arial"/>
                <w:sz w:val="16"/>
                <w:szCs w:val="16"/>
                <w:highlight w:val="yellow"/>
              </w:rPr>
            </w:pPr>
          </w:p>
          <w:p w:rsidR="00FA3DDA" w:rsidRPr="00CB3B31" w:rsidRDefault="00FA3DDA" w:rsidP="0036751E">
            <w:pPr>
              <w:pStyle w:val="SrgCod"/>
              <w:widowControl w:val="0"/>
              <w:spacing w:line="240" w:lineRule="auto"/>
              <w:ind w:hanging="287"/>
              <w:rPr>
                <w:rFonts w:cs="Arial"/>
                <w:szCs w:val="14"/>
                <w:highlight w:val="yellow"/>
                <w:u w:val="single"/>
              </w:rPr>
            </w:pPr>
            <w:r w:rsidRPr="00CB3B31">
              <w:rPr>
                <w:rFonts w:cs="Arial"/>
                <w:szCs w:val="14"/>
                <w:highlight w:val="yellow"/>
                <w:u w:val="single"/>
              </w:rPr>
              <w:t>ДРУГА РЕХАБИЛИТАЦИОННА ТЕРАПИЯ</w:t>
            </w:r>
          </w:p>
          <w:p w:rsidR="00FA3DDA" w:rsidRPr="00152E36" w:rsidRDefault="00FA3DDA" w:rsidP="0036751E">
            <w:pPr>
              <w:pStyle w:val="SrgCod4dig"/>
              <w:keepNext/>
              <w:keepLines/>
              <w:ind w:hanging="348"/>
              <w:rPr>
                <w:rFonts w:cs="Arial"/>
                <w:szCs w:val="14"/>
                <w:highlight w:val="yellow"/>
              </w:rPr>
            </w:pPr>
            <w:r w:rsidRPr="00152E36">
              <w:rPr>
                <w:rFonts w:cs="Arial"/>
                <w:szCs w:val="14"/>
                <w:highlight w:val="yellow"/>
              </w:rPr>
              <w:t>*93.89  рехабилитация, НЕКЛАСИФИЦИРАНА ДРУГАДЕ</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caps w:val="0"/>
                <w:sz w:val="16"/>
                <w:szCs w:val="16"/>
              </w:rPr>
              <w:t>Тренинг на други умения</w:t>
            </w:r>
          </w:p>
          <w:p w:rsidR="00FA3DDA" w:rsidRPr="00883913" w:rsidRDefault="00FA3DDA" w:rsidP="0036751E">
            <w:pPr>
              <w:widowControl w:val="0"/>
              <w:tabs>
                <w:tab w:val="left" w:pos="2268"/>
              </w:tabs>
              <w:autoSpaceDE w:val="0"/>
              <w:autoSpaceDN w:val="0"/>
              <w:adjustRightInd w:val="0"/>
              <w:spacing w:before="40"/>
              <w:ind w:left="2268" w:hanging="1134"/>
              <w:rPr>
                <w:rFonts w:ascii="Arial" w:hAnsi="Arial" w:cs="Arial"/>
                <w:color w:val="222122"/>
                <w:sz w:val="16"/>
                <w:szCs w:val="16"/>
                <w:lang w:val="bg-BG"/>
              </w:rPr>
            </w:pPr>
            <w:r w:rsidRPr="00883913">
              <w:rPr>
                <w:rFonts w:ascii="Arial" w:hAnsi="Arial" w:cs="Arial"/>
                <w:i/>
                <w:color w:val="222122"/>
                <w:sz w:val="16"/>
                <w:szCs w:val="16"/>
                <w:lang w:val="bg-BG"/>
              </w:rPr>
              <w:t>Включва</w:t>
            </w:r>
            <w:r w:rsidRPr="00883913">
              <w:rPr>
                <w:rFonts w:ascii="Arial" w:hAnsi="Arial" w:cs="Arial"/>
                <w:color w:val="222122"/>
                <w:sz w:val="16"/>
                <w:szCs w:val="16"/>
                <w:lang w:val="bg-BG"/>
              </w:rPr>
              <w:t>:</w:t>
            </w:r>
            <w:r w:rsidRPr="00883913">
              <w:rPr>
                <w:rFonts w:ascii="Arial" w:hAnsi="Arial" w:cs="Arial"/>
                <w:color w:val="222122"/>
                <w:sz w:val="16"/>
                <w:szCs w:val="16"/>
                <w:lang w:val="bg-BG"/>
              </w:rPr>
              <w:tab/>
              <w:t>оценка на прогреса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96151-00</w:t>
            </w:r>
            <w:r w:rsidRPr="00883913">
              <w:rPr>
                <w:rFonts w:ascii="Arial" w:hAnsi="Arial" w:cs="Arial"/>
                <w:sz w:val="16"/>
                <w:szCs w:val="16"/>
                <w:lang w:val="bg-BG"/>
              </w:rPr>
              <w:tab/>
              <w:t>Тренинг на други умения</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шофьор</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Тренинг за умения БДУ</w:t>
            </w:r>
          </w:p>
          <w:p w:rsidR="00FA3DDA" w:rsidRPr="00883913" w:rsidRDefault="00FA3DDA" w:rsidP="0036751E">
            <w:pPr>
              <w:pStyle w:val="SrgCod4dig"/>
              <w:keepNext/>
              <w:keepLines/>
              <w:ind w:hanging="348"/>
              <w:rPr>
                <w:rFonts w:cs="Arial"/>
                <w:sz w:val="16"/>
                <w:szCs w:val="16"/>
                <w:highlight w:val="yellow"/>
              </w:rPr>
            </w:pPr>
          </w:p>
          <w:p w:rsidR="00FA3DDA" w:rsidRPr="00152E36" w:rsidRDefault="00FA3DDA" w:rsidP="0036751E">
            <w:pPr>
              <w:pStyle w:val="SrgCod4dig"/>
              <w:keepNext/>
              <w:keepLines/>
              <w:ind w:hanging="348"/>
              <w:rPr>
                <w:rFonts w:cs="Arial"/>
                <w:szCs w:val="14"/>
                <w:highlight w:val="yellow"/>
              </w:rPr>
            </w:pPr>
            <w:r w:rsidRPr="00883913">
              <w:rPr>
                <w:rFonts w:cs="Arial"/>
                <w:sz w:val="16"/>
                <w:szCs w:val="16"/>
                <w:highlight w:val="yellow"/>
              </w:rPr>
              <w:t>*</w:t>
            </w:r>
            <w:r w:rsidRPr="00152E36">
              <w:rPr>
                <w:rFonts w:cs="Arial"/>
                <w:szCs w:val="14"/>
                <w:highlight w:val="yellow"/>
              </w:rPr>
              <w:t>93.94  респираторна медикация приложена чрез аерозолно устройство</w:t>
            </w:r>
          </w:p>
          <w:p w:rsidR="00FA3DDA" w:rsidRPr="00152E36" w:rsidRDefault="00152E36" w:rsidP="0036751E">
            <w:pPr>
              <w:pStyle w:val="SrgCod4dig"/>
              <w:keepNext/>
              <w:keepLines/>
              <w:ind w:hanging="348"/>
              <w:rPr>
                <w:rFonts w:cs="Arial"/>
                <w:b w:val="0"/>
                <w:szCs w:val="14"/>
                <w:highlight w:val="yellow"/>
              </w:rPr>
            </w:pPr>
            <w:r w:rsidRPr="00152E36">
              <w:rPr>
                <w:rFonts w:cs="Arial"/>
                <w:b w:val="0"/>
                <w:caps w:val="0"/>
                <w:szCs w:val="14"/>
                <w:highlight w:val="yellow"/>
              </w:rPr>
              <w:t>аерозолна терапия</w:t>
            </w:r>
          </w:p>
          <w:p w:rsidR="00FA3DDA" w:rsidRPr="00883913" w:rsidRDefault="00FA3DDA" w:rsidP="0036751E">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jc w:val="left"/>
              <w:rPr>
                <w:rFonts w:cs="Arial"/>
                <w:bCs/>
                <w:sz w:val="16"/>
                <w:szCs w:val="16"/>
              </w:rPr>
            </w:pPr>
            <w:r w:rsidRPr="00883913">
              <w:rPr>
                <w:rFonts w:cs="Arial"/>
                <w:bCs/>
                <w:sz w:val="16"/>
                <w:szCs w:val="16"/>
              </w:rPr>
              <w:t>Други терапевтични интервенции на дихателна система</w:t>
            </w:r>
          </w:p>
          <w:p w:rsidR="00FA3DDA" w:rsidRPr="00883913" w:rsidRDefault="00FA3DDA" w:rsidP="0036751E">
            <w:pPr>
              <w:tabs>
                <w:tab w:val="left" w:pos="1134"/>
              </w:tabs>
              <w:spacing w:before="120"/>
              <w:ind w:left="1134" w:hanging="1134"/>
              <w:rPr>
                <w:rFonts w:ascii="Arial" w:hAnsi="Arial" w:cs="Arial"/>
                <w:sz w:val="16"/>
                <w:szCs w:val="16"/>
                <w:lang w:val="bg-BG"/>
              </w:rPr>
            </w:pPr>
            <w:r w:rsidRPr="00883913">
              <w:rPr>
                <w:rFonts w:ascii="Arial" w:hAnsi="Arial" w:cs="Arial"/>
                <w:sz w:val="16"/>
                <w:szCs w:val="16"/>
                <w:lang w:val="bg-BG"/>
              </w:rPr>
              <w:t>92043-00</w:t>
            </w:r>
            <w:r w:rsidRPr="00883913">
              <w:rPr>
                <w:rFonts w:ascii="Arial" w:hAnsi="Arial" w:cs="Arial"/>
                <w:sz w:val="16"/>
                <w:szCs w:val="16"/>
                <w:lang w:val="bg-BG"/>
              </w:rPr>
              <w:tab/>
              <w:t>Респираторен медикамент, прилаган чрез небулайзер</w:t>
            </w:r>
          </w:p>
          <w:p w:rsidR="00FA3DDA" w:rsidRPr="00883913" w:rsidRDefault="00FA3DDA" w:rsidP="0036751E">
            <w:pPr>
              <w:widowControl w:val="0"/>
              <w:tabs>
                <w:tab w:val="left" w:pos="2268"/>
              </w:tabs>
              <w:autoSpaceDE w:val="0"/>
              <w:autoSpaceDN w:val="0"/>
              <w:adjustRightInd w:val="0"/>
              <w:ind w:left="1134"/>
              <w:rPr>
                <w:rFonts w:ascii="Arial" w:hAnsi="Arial" w:cs="Arial"/>
                <w:color w:val="222122"/>
                <w:sz w:val="16"/>
                <w:szCs w:val="16"/>
                <w:lang w:val="bg-BG"/>
              </w:rPr>
            </w:pPr>
            <w:r w:rsidRPr="00883913">
              <w:rPr>
                <w:rFonts w:ascii="Arial" w:hAnsi="Arial" w:cs="Arial"/>
                <w:color w:val="222122"/>
                <w:sz w:val="16"/>
                <w:szCs w:val="16"/>
                <w:lang w:val="bg-BG"/>
              </w:rPr>
              <w:t>Овлажняваща терапия</w:t>
            </w:r>
          </w:p>
          <w:p w:rsidR="00FA3DDA" w:rsidRPr="00883913" w:rsidRDefault="00FA3DDA" w:rsidP="0036751E">
            <w:pPr>
              <w:pStyle w:val="SrgCod4dig"/>
              <w:keepNext/>
              <w:keepLines/>
              <w:ind w:hanging="348"/>
              <w:rPr>
                <w:rFonts w:cs="Arial"/>
                <w:sz w:val="16"/>
                <w:szCs w:val="16"/>
                <w:highlight w:val="yellow"/>
              </w:rPr>
            </w:pPr>
          </w:p>
          <w:p w:rsidR="00FA3DDA" w:rsidRPr="00152E36" w:rsidRDefault="00FA3DDA" w:rsidP="0036751E">
            <w:pPr>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*99.19 инжекция на антикоагуланти</w:t>
            </w:r>
          </w:p>
          <w:p w:rsidR="00FA3DDA" w:rsidRPr="007A6575" w:rsidRDefault="00FA3DDA" w:rsidP="0036751E">
            <w:pPr>
              <w:spacing w:line="0" w:lineRule="atLeast"/>
              <w:ind w:firstLine="600"/>
              <w:rPr>
                <w:b/>
                <w:bCs/>
                <w:i/>
                <w:noProof/>
                <w:sz w:val="16"/>
                <w:szCs w:val="16"/>
                <w:highlight w:val="yellow"/>
                <w:lang w:val="bg-BG"/>
              </w:rPr>
            </w:pPr>
            <w:r w:rsidRPr="007A6575">
              <w:rPr>
                <w:b/>
                <w:bCs/>
                <w:i/>
                <w:noProof/>
                <w:sz w:val="16"/>
                <w:szCs w:val="16"/>
                <w:highlight w:val="yellow"/>
                <w:lang w:val="bg-BG"/>
              </w:rPr>
              <w:t>Изключва:</w:t>
            </w:r>
          </w:p>
          <w:p w:rsidR="00FA3DDA" w:rsidRPr="007A6575" w:rsidRDefault="00FA3DDA" w:rsidP="0036751E">
            <w:pPr>
              <w:spacing w:line="0" w:lineRule="atLeast"/>
              <w:ind w:firstLine="600"/>
              <w:rPr>
                <w:i/>
                <w:noProof/>
                <w:sz w:val="16"/>
                <w:szCs w:val="16"/>
                <w:lang w:val="bg-BG"/>
              </w:rPr>
            </w:pPr>
            <w:r w:rsidRPr="007A6575">
              <w:rPr>
                <w:i/>
                <w:noProof/>
                <w:sz w:val="16"/>
                <w:szCs w:val="16"/>
                <w:highlight w:val="yellow"/>
                <w:lang w:val="bg-BG"/>
              </w:rPr>
              <w:t xml:space="preserve">инфузия на </w:t>
            </w:r>
            <w:r w:rsidRPr="007A6575">
              <w:rPr>
                <w:i/>
                <w:noProof/>
                <w:sz w:val="16"/>
                <w:szCs w:val="16"/>
                <w:highlight w:val="yellow"/>
                <w:lang w:val="en-US"/>
              </w:rPr>
              <w:t>drotrecogin</w:t>
            </w:r>
            <w:r w:rsidRPr="007A6575">
              <w:rPr>
                <w:i/>
                <w:noProof/>
                <w:sz w:val="16"/>
                <w:szCs w:val="16"/>
                <w:highlight w:val="yellow"/>
                <w:lang w:val="bg-BG"/>
              </w:rPr>
              <w:t xml:space="preserve"> </w:t>
            </w:r>
            <w:r w:rsidRPr="007A6575">
              <w:rPr>
                <w:i/>
                <w:noProof/>
                <w:sz w:val="16"/>
                <w:szCs w:val="16"/>
                <w:highlight w:val="yellow"/>
                <w:lang w:val="en-US"/>
              </w:rPr>
              <w:t>alfa</w:t>
            </w:r>
            <w:r w:rsidRPr="007A6575">
              <w:rPr>
                <w:i/>
                <w:noProof/>
                <w:sz w:val="16"/>
                <w:szCs w:val="16"/>
                <w:highlight w:val="yellow"/>
                <w:lang w:val="bg-BG"/>
              </w:rPr>
              <w:t xml:space="preserve"> (активиран) – 00.11</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96199-09</w:t>
            </w:r>
            <w:r w:rsidRPr="007A6575">
              <w:rPr>
                <w:rFonts w:ascii="Arial" w:hAnsi="Arial" w:cs="Arial"/>
                <w:sz w:val="16"/>
                <w:szCs w:val="16"/>
                <w:lang w:val="bg-BG"/>
              </w:rPr>
              <w:tab/>
              <w:t>Интравенозно приложение на фармакологичен агент, друг и неспецифичен фармакологичен агент</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96200-09</w:t>
            </w:r>
            <w:r w:rsidRPr="007A6575">
              <w:rPr>
                <w:rFonts w:ascii="Arial" w:hAnsi="Arial" w:cs="Arial"/>
                <w:sz w:val="16"/>
                <w:szCs w:val="16"/>
                <w:lang w:val="bg-BG"/>
              </w:rPr>
              <w:tab/>
              <w:t>Подкожно приложение на фармакологичен агент, друг и неспецифичен фармакологичен агент</w:t>
            </w:r>
          </w:p>
          <w:p w:rsidR="00FA3DDA" w:rsidRPr="007A6575" w:rsidRDefault="00FA3DDA" w:rsidP="0036751E">
            <w:pPr>
              <w:tabs>
                <w:tab w:val="left" w:pos="426"/>
              </w:tabs>
              <w:spacing w:line="0" w:lineRule="atLeast"/>
              <w:ind w:left="426" w:firstLine="240"/>
              <w:rPr>
                <w:rFonts w:ascii="Arial" w:hAnsi="Arial"/>
                <w:b/>
                <w:caps/>
                <w:strike/>
                <w:sz w:val="16"/>
                <w:szCs w:val="16"/>
                <w:lang w:val="bg-BG"/>
              </w:rPr>
            </w:pPr>
          </w:p>
          <w:p w:rsidR="00FA3DDA" w:rsidRPr="00152E36" w:rsidRDefault="00FA3DDA" w:rsidP="0036751E">
            <w:pPr>
              <w:tabs>
                <w:tab w:val="left" w:pos="426"/>
              </w:tabs>
              <w:spacing w:line="0" w:lineRule="atLeast"/>
              <w:ind w:left="426" w:hanging="426"/>
              <w:rPr>
                <w:rFonts w:ascii="Arial" w:hAnsi="Arial"/>
                <w:b/>
                <w:caps/>
                <w:sz w:val="14"/>
                <w:szCs w:val="14"/>
                <w:highlight w:val="yellow"/>
                <w:u w:val="single"/>
                <w:lang w:val="bg-BG"/>
              </w:rPr>
            </w:pPr>
            <w:r w:rsidRPr="00152E36">
              <w:rPr>
                <w:rFonts w:ascii="Arial" w:hAnsi="Arial"/>
                <w:b/>
                <w:caps/>
                <w:sz w:val="14"/>
                <w:szCs w:val="14"/>
                <w:highlight w:val="yellow"/>
                <w:u w:val="single"/>
                <w:lang w:val="bg-BG"/>
              </w:rPr>
              <w:t>ИНЖЕКЦИЯ ИЛИ ИНФУЗИЯ НА ДРУГо ЛЕЧЕБНо ИЛИ ПРОФИЛАКТИЧНо вещество</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b/>
                <w:sz w:val="14"/>
                <w:szCs w:val="14"/>
                <w:highlight w:val="yellow"/>
                <w:lang w:val="bg-BG"/>
              </w:rPr>
              <w:t>Включва</w:t>
            </w:r>
            <w:r w:rsidRPr="00152E36">
              <w:rPr>
                <w:sz w:val="14"/>
                <w:szCs w:val="14"/>
                <w:highlight w:val="yellow"/>
                <w:lang w:val="bg-BG"/>
              </w:rPr>
              <w:t xml:space="preserve">: </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подкожна инжекция или инфузия с местно или общо действие</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интрамускулна инжекция или инфузия с местно или общо действие</w:t>
            </w:r>
          </w:p>
          <w:p w:rsidR="00FA3DDA" w:rsidRPr="00152E36" w:rsidRDefault="00FA3DDA" w:rsidP="0036751E">
            <w:pPr>
              <w:tabs>
                <w:tab w:val="left" w:pos="142"/>
                <w:tab w:val="left" w:pos="284"/>
                <w:tab w:val="left" w:pos="426"/>
                <w:tab w:val="left" w:pos="567"/>
              </w:tabs>
              <w:spacing w:line="0" w:lineRule="atLeast"/>
              <w:ind w:right="28" w:firstLine="600"/>
              <w:rPr>
                <w:sz w:val="14"/>
                <w:szCs w:val="14"/>
                <w:highlight w:val="yellow"/>
                <w:lang w:val="bg-BG"/>
              </w:rPr>
            </w:pPr>
            <w:r w:rsidRPr="00152E36">
              <w:rPr>
                <w:sz w:val="14"/>
                <w:szCs w:val="14"/>
                <w:highlight w:val="yellow"/>
                <w:lang w:val="bg-BG"/>
              </w:rPr>
              <w:tab/>
              <w:t>интравенозна инжекция или инфузия с местно или общо действие</w:t>
            </w:r>
          </w:p>
          <w:p w:rsidR="00FA3DDA" w:rsidRPr="00152E36" w:rsidRDefault="00FA3DDA" w:rsidP="0036751E">
            <w:pPr>
              <w:tabs>
                <w:tab w:val="center" w:pos="426"/>
                <w:tab w:val="left" w:pos="567"/>
              </w:tabs>
              <w:spacing w:before="60" w:line="0" w:lineRule="atLeast"/>
              <w:ind w:left="510" w:hanging="510"/>
              <w:rPr>
                <w:rFonts w:ascii="Arial" w:hAnsi="Arial"/>
                <w:b/>
                <w:caps/>
                <w:sz w:val="14"/>
                <w:szCs w:val="14"/>
                <w:highlight w:val="yellow"/>
                <w:lang w:val="bg-BG"/>
              </w:rPr>
            </w:pPr>
            <w:r w:rsidRPr="00152E36">
              <w:rPr>
                <w:rFonts w:ascii="Arial" w:hAnsi="Arial"/>
                <w:b/>
                <w:caps/>
                <w:sz w:val="14"/>
                <w:szCs w:val="14"/>
                <w:highlight w:val="yellow"/>
                <w:lang w:val="bg-BG"/>
              </w:rPr>
              <w:t>*99.21 инжекция на антибиотик</w:t>
            </w:r>
          </w:p>
          <w:p w:rsidR="00FA3DDA" w:rsidRPr="00152E36" w:rsidRDefault="00FA3DDA" w:rsidP="0036751E">
            <w:pPr>
              <w:spacing w:line="0" w:lineRule="atLeast"/>
              <w:ind w:firstLine="600"/>
              <w:rPr>
                <w:b/>
                <w:bCs/>
                <w:i/>
                <w:noProof/>
                <w:sz w:val="14"/>
                <w:szCs w:val="14"/>
                <w:highlight w:val="yellow"/>
                <w:lang w:val="bg-BG"/>
              </w:rPr>
            </w:pPr>
            <w:r w:rsidRPr="00152E36">
              <w:rPr>
                <w:b/>
                <w:bCs/>
                <w:i/>
                <w:noProof/>
                <w:sz w:val="14"/>
                <w:szCs w:val="14"/>
                <w:highlight w:val="yellow"/>
                <w:lang w:val="bg-BG"/>
              </w:rPr>
              <w:t>Изключва:</w:t>
            </w:r>
          </w:p>
          <w:p w:rsidR="00FA3DDA" w:rsidRPr="00152E36" w:rsidRDefault="00FA3DDA" w:rsidP="0036751E">
            <w:pPr>
              <w:spacing w:line="0" w:lineRule="atLeast"/>
              <w:ind w:firstLine="600"/>
              <w:rPr>
                <w:i/>
                <w:noProof/>
                <w:sz w:val="14"/>
                <w:szCs w:val="14"/>
                <w:lang w:val="bg-BG"/>
              </w:rPr>
            </w:pPr>
            <w:r w:rsidRPr="00152E36">
              <w:rPr>
                <w:i/>
                <w:noProof/>
                <w:sz w:val="14"/>
                <w:szCs w:val="14"/>
                <w:highlight w:val="yellow"/>
                <w:lang w:val="bg-BG"/>
              </w:rPr>
              <w:t>инжекция или инфузия на антибиотици от клас оксазолидинони – 00.14</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96199-02</w:t>
            </w:r>
            <w:r w:rsidRPr="007A6575">
              <w:rPr>
                <w:rFonts w:ascii="Arial" w:hAnsi="Arial" w:cs="Arial"/>
                <w:sz w:val="16"/>
                <w:szCs w:val="16"/>
                <w:lang w:val="bg-BG"/>
              </w:rPr>
              <w:tab/>
              <w:t>Интравенозно приложение на фармакологичен агент, противоинфекциозен агент</w:t>
            </w:r>
          </w:p>
          <w:p w:rsidR="00FA3DDA" w:rsidRPr="007A6575" w:rsidRDefault="00FA3DDA" w:rsidP="0036751E">
            <w:pPr>
              <w:tabs>
                <w:tab w:val="left" w:pos="1134"/>
              </w:tabs>
              <w:spacing w:before="120"/>
              <w:ind w:left="1134" w:hanging="1134"/>
              <w:rPr>
                <w:rFonts w:ascii="Arial" w:hAnsi="Arial" w:cs="Arial"/>
                <w:sz w:val="16"/>
                <w:szCs w:val="16"/>
                <w:lang w:val="bg-BG"/>
              </w:rPr>
            </w:pPr>
            <w:r w:rsidRPr="007A6575">
              <w:rPr>
                <w:rFonts w:ascii="Arial" w:hAnsi="Arial" w:cs="Arial"/>
                <w:sz w:val="16"/>
                <w:szCs w:val="16"/>
                <w:lang w:val="bg-BG"/>
              </w:rPr>
              <w:t>96197-02</w:t>
            </w:r>
            <w:r w:rsidRPr="007A6575">
              <w:rPr>
                <w:rFonts w:ascii="Arial" w:hAnsi="Arial" w:cs="Arial"/>
                <w:sz w:val="16"/>
                <w:szCs w:val="16"/>
                <w:lang w:val="bg-BG"/>
              </w:rPr>
              <w:tab/>
              <w:t>Мускулно приложение на фармакологичен агент, противоинфекциозен агент</w:t>
            </w:r>
          </w:p>
          <w:p w:rsidR="00FA3DDA" w:rsidRPr="00883913" w:rsidRDefault="00FA3DDA" w:rsidP="0036751E">
            <w:pPr>
              <w:pStyle w:val="SrgCod4dig"/>
              <w:rPr>
                <w:sz w:val="16"/>
                <w:szCs w:val="16"/>
                <w:highlight w:val="yellow"/>
              </w:rPr>
            </w:pPr>
          </w:p>
          <w:p w:rsidR="00FA3DDA" w:rsidRPr="00152E36" w:rsidRDefault="00FA3DDA" w:rsidP="0036751E">
            <w:pPr>
              <w:pStyle w:val="SrgCod4dig"/>
              <w:rPr>
                <w:szCs w:val="14"/>
              </w:rPr>
            </w:pPr>
            <w:r w:rsidRPr="00883913">
              <w:rPr>
                <w:sz w:val="16"/>
                <w:szCs w:val="16"/>
                <w:highlight w:val="yellow"/>
              </w:rPr>
              <w:t>*</w:t>
            </w:r>
            <w:r w:rsidRPr="00152E36">
              <w:rPr>
                <w:szCs w:val="14"/>
                <w:highlight w:val="yellow"/>
              </w:rPr>
              <w:t>99.29 инжекция или инфузия на друго лечебно или профилактично вещество</w:t>
            </w:r>
          </w:p>
          <w:p w:rsidR="00FA3DDA" w:rsidRPr="00883913" w:rsidRDefault="00FA3DDA" w:rsidP="0036751E">
            <w:pPr>
              <w:pStyle w:val="Line2"/>
              <w:rPr>
                <w:sz w:val="16"/>
                <w:szCs w:val="16"/>
              </w:rPr>
            </w:pPr>
            <w:r w:rsidRPr="00883913">
              <w:rPr>
                <w:sz w:val="16"/>
                <w:szCs w:val="16"/>
              </w:rPr>
              <w:t>96199-09</w:t>
            </w:r>
            <w:r w:rsidRPr="00883913">
              <w:rPr>
                <w:sz w:val="16"/>
                <w:szCs w:val="16"/>
              </w:rPr>
              <w:tab/>
              <w:t>Интравенозно приложение на фармакологичен агент, друг и неспецифичен фармакологичен агент</w:t>
            </w:r>
          </w:p>
          <w:p w:rsidR="00FA3DDA" w:rsidRPr="00883913" w:rsidRDefault="00FA3DDA" w:rsidP="0036751E">
            <w:pPr>
              <w:pStyle w:val="Line2"/>
              <w:rPr>
                <w:sz w:val="16"/>
                <w:szCs w:val="16"/>
              </w:rPr>
            </w:pPr>
            <w:r w:rsidRPr="00883913">
              <w:rPr>
                <w:sz w:val="16"/>
                <w:szCs w:val="16"/>
              </w:rPr>
              <w:t>96200-09</w:t>
            </w:r>
            <w:r w:rsidRPr="00883913">
              <w:rPr>
                <w:sz w:val="16"/>
                <w:szCs w:val="16"/>
              </w:rPr>
              <w:tab/>
              <w:t>Подкожно приложение на фармакологичен агент, друг и неспецифичен фармакологичен агент</w:t>
            </w:r>
          </w:p>
          <w:p w:rsidR="00FA3DDA" w:rsidRPr="00146A9A" w:rsidRDefault="00FA3DDA" w:rsidP="0036751E">
            <w:pPr>
              <w:pStyle w:val="Line2"/>
              <w:rPr>
                <w:sz w:val="16"/>
                <w:szCs w:val="16"/>
              </w:rPr>
            </w:pPr>
            <w:r w:rsidRPr="00883913">
              <w:rPr>
                <w:sz w:val="16"/>
                <w:szCs w:val="16"/>
              </w:rPr>
              <w:t>96197-09</w:t>
            </w:r>
            <w:r w:rsidRPr="00883913">
              <w:rPr>
                <w:sz w:val="16"/>
                <w:szCs w:val="16"/>
              </w:rPr>
              <w:tab/>
              <w:t>Мускулно приложение на фармакологичен агент, друг и неспецифичен фармакологичен агент</w:t>
            </w:r>
          </w:p>
          <w:p w:rsidR="00FA3DDA" w:rsidRPr="00883913" w:rsidRDefault="00FA3DDA" w:rsidP="0036751E">
            <w:pPr>
              <w:pStyle w:val="SrgCod4dig"/>
              <w:keepNext/>
              <w:keepLines/>
              <w:ind w:hanging="348"/>
              <w:rPr>
                <w:rFonts w:cs="Arial"/>
                <w:b w:val="0"/>
                <w:caps w:val="0"/>
                <w:noProof/>
                <w:sz w:val="16"/>
                <w:szCs w:val="16"/>
              </w:rPr>
            </w:pPr>
          </w:p>
        </w:tc>
      </w:tr>
    </w:tbl>
    <w:p w:rsidR="00FA3DDA" w:rsidRPr="00900B78" w:rsidRDefault="00FA3DDA" w:rsidP="00FA3DDA">
      <w:pPr>
        <w:pStyle w:val="Body"/>
        <w:keepNext/>
        <w:keepLines/>
        <w:widowControl w:val="0"/>
        <w:ind w:firstLine="513"/>
        <w:rPr>
          <w:rFonts w:cs="Arial"/>
          <w:b/>
          <w:szCs w:val="22"/>
        </w:rPr>
      </w:pPr>
      <w:r w:rsidRPr="00900B78">
        <w:rPr>
          <w:rFonts w:cs="Arial"/>
          <w:b/>
          <w:szCs w:val="22"/>
        </w:rPr>
        <w:lastRenderedPageBreak/>
        <w:t>Изискване:</w:t>
      </w:r>
      <w:r w:rsidRPr="00900B78">
        <w:rPr>
          <w:rFonts w:cs="Arial"/>
          <w:szCs w:val="22"/>
        </w:rPr>
        <w:t xml:space="preserve"> Клиничната пътека се счита за завършена, ако са приложени и отчетени две основни диагностични</w:t>
      </w:r>
      <w:r w:rsidRPr="00900B78">
        <w:rPr>
          <w:rFonts w:cs="Arial"/>
          <w:szCs w:val="22"/>
          <w:lang w:val="ru-RU"/>
        </w:rPr>
        <w:t xml:space="preserve"> (</w:t>
      </w:r>
      <w:r w:rsidRPr="00900B78">
        <w:rPr>
          <w:rFonts w:cs="Arial"/>
          <w:szCs w:val="22"/>
        </w:rPr>
        <w:t>двукратно – при приемане и преди изписване от лечебното заведение</w:t>
      </w:r>
      <w:r w:rsidRPr="00900B78">
        <w:rPr>
          <w:rFonts w:cs="Arial"/>
          <w:szCs w:val="22"/>
          <w:lang w:val="ru-RU"/>
        </w:rPr>
        <w:t>)</w:t>
      </w:r>
      <w:r w:rsidRPr="00900B78">
        <w:rPr>
          <w:rFonts w:cs="Arial"/>
          <w:szCs w:val="22"/>
        </w:rPr>
        <w:t xml:space="preserve"> и</w:t>
      </w:r>
      <w:r w:rsidRPr="00900B78">
        <w:rPr>
          <w:rFonts w:cs="Arial"/>
          <w:szCs w:val="22"/>
          <w:lang w:val="ru-RU"/>
        </w:rPr>
        <w:t xml:space="preserve"> </w:t>
      </w:r>
      <w:r w:rsidRPr="00900B78">
        <w:rPr>
          <w:rFonts w:cs="Arial"/>
          <w:szCs w:val="22"/>
        </w:rPr>
        <w:t>две основни различни терапевтични процедури дневно посочени в блок</w:t>
      </w:r>
      <w:r w:rsidRPr="00900B78">
        <w:rPr>
          <w:rFonts w:cs="Arial"/>
          <w:b/>
          <w:noProof/>
          <w:szCs w:val="22"/>
        </w:rPr>
        <w:t xml:space="preserve"> Кодове на основни процедури по МКБ-9 КМ.</w:t>
      </w:r>
      <w:r w:rsidRPr="00900B78">
        <w:rPr>
          <w:rFonts w:cs="Arial"/>
          <w:b/>
          <w:szCs w:val="22"/>
        </w:rPr>
        <w:t xml:space="preserve"> </w:t>
      </w:r>
    </w:p>
    <w:p w:rsidR="00FA3DDA" w:rsidRPr="00900B78" w:rsidRDefault="00FA3DDA" w:rsidP="00FA3DDA">
      <w:pPr>
        <w:pStyle w:val="Body"/>
        <w:keepNext/>
        <w:keepLines/>
        <w:rPr>
          <w:rFonts w:cs="Arial"/>
          <w:b/>
          <w:bCs/>
          <w:snapToGrid w:val="0"/>
          <w:szCs w:val="22"/>
        </w:rPr>
      </w:pPr>
      <w:r w:rsidRPr="00900B78">
        <w:rPr>
          <w:rFonts w:cs="Arial"/>
          <w:b/>
          <w:bCs/>
          <w:snapToGrid w:val="0"/>
          <w:szCs w:val="22"/>
        </w:rPr>
        <w:t>За всички клинични пътеки, в чийто алгоритъм са включени образни изследвания (рентгенографии, КТ/МРТ и др.), да се има предвид следното:</w:t>
      </w:r>
    </w:p>
    <w:p w:rsidR="00FA3DDA" w:rsidRPr="00900B78" w:rsidRDefault="00FA3DDA" w:rsidP="00FA3DDA">
      <w:pPr>
        <w:pStyle w:val="Body"/>
        <w:keepNext/>
        <w:keepLines/>
        <w:rPr>
          <w:rFonts w:cs="Arial"/>
          <w:szCs w:val="22"/>
        </w:rPr>
      </w:pPr>
      <w:r w:rsidRPr="00900B78">
        <w:rPr>
          <w:rFonts w:cs="Arial"/>
          <w:b/>
          <w:szCs w:val="22"/>
        </w:rPr>
        <w:t>Всички медико-диагностични изследвания се обективизират само с</w:t>
      </w:r>
      <w:r w:rsidRPr="00900B78">
        <w:rPr>
          <w:rFonts w:cs="Arial"/>
          <w:szCs w:val="22"/>
          <w:lang w:eastAsia="bg-BG"/>
        </w:rPr>
        <w:t xml:space="preserve"> </w:t>
      </w:r>
      <w:r w:rsidRPr="00900B78">
        <w:rPr>
          <w:rFonts w:cs="Arial"/>
          <w:b/>
          <w:szCs w:val="22"/>
        </w:rPr>
        <w:t xml:space="preserve">оригинални документи, които задължително се прикрепват към ИЗ. </w:t>
      </w:r>
      <w:r w:rsidRPr="00900B78">
        <w:rPr>
          <w:rFonts w:cs="Arial"/>
          <w:szCs w:val="22"/>
        </w:rPr>
        <w:t xml:space="preserve">Рентгеновите филми или друг носител при образни изследвания се прикрепват към ИЗ. </w:t>
      </w:r>
    </w:p>
    <w:p w:rsidR="00FA3DDA" w:rsidRPr="00900B78" w:rsidRDefault="00FA3DDA" w:rsidP="00FA3DDA">
      <w:pPr>
        <w:pStyle w:val="Body"/>
        <w:keepNext/>
        <w:keepLines/>
        <w:rPr>
          <w:rFonts w:cs="Arial"/>
          <w:szCs w:val="22"/>
        </w:rPr>
      </w:pPr>
      <w:r w:rsidRPr="00900B78">
        <w:rPr>
          <w:rFonts w:cs="Arial"/>
          <w:szCs w:val="22"/>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FA3DDA" w:rsidRPr="00900B78" w:rsidRDefault="00FA3DDA" w:rsidP="00FA3DDA">
      <w:pPr>
        <w:pStyle w:val="Body"/>
        <w:keepNext/>
        <w:keepLines/>
        <w:rPr>
          <w:rFonts w:cs="Arial"/>
          <w:szCs w:val="22"/>
        </w:rPr>
      </w:pPr>
      <w:r w:rsidRPr="00900B78">
        <w:rPr>
          <w:rFonts w:cs="Arial"/>
          <w:szCs w:val="22"/>
        </w:rPr>
        <w:t>Документът с резултатите от проведени образни изследвания съдържа задължително:</w:t>
      </w:r>
    </w:p>
    <w:p w:rsidR="00FA3DDA" w:rsidRPr="00900B78" w:rsidRDefault="00FA3DDA" w:rsidP="00FA3DDA">
      <w:pPr>
        <w:pStyle w:val="Body"/>
        <w:keepNext/>
        <w:keepLines/>
        <w:rPr>
          <w:rFonts w:cs="Arial"/>
          <w:szCs w:val="22"/>
        </w:rPr>
      </w:pPr>
      <w:r w:rsidRPr="00900B78">
        <w:rPr>
          <w:rFonts w:cs="Arial"/>
          <w:szCs w:val="22"/>
        </w:rPr>
        <w:t>- трите имена и възрастта на пациента;</w:t>
      </w:r>
    </w:p>
    <w:p w:rsidR="00FA3DDA" w:rsidRPr="00900B78" w:rsidRDefault="00FA3DDA" w:rsidP="00FA3DDA">
      <w:pPr>
        <w:pStyle w:val="Body"/>
        <w:keepNext/>
        <w:keepLines/>
        <w:rPr>
          <w:rFonts w:cs="Arial"/>
          <w:szCs w:val="22"/>
        </w:rPr>
      </w:pPr>
      <w:r w:rsidRPr="00900B78">
        <w:rPr>
          <w:rFonts w:cs="Arial"/>
          <w:szCs w:val="22"/>
        </w:rPr>
        <w:t>- датата на изследването;</w:t>
      </w:r>
    </w:p>
    <w:p w:rsidR="00FA3DDA" w:rsidRPr="00900B78" w:rsidRDefault="00FA3DDA" w:rsidP="00FA3DDA">
      <w:pPr>
        <w:pStyle w:val="Body"/>
        <w:keepNext/>
        <w:keepLines/>
        <w:rPr>
          <w:rFonts w:cs="Arial"/>
          <w:szCs w:val="22"/>
        </w:rPr>
      </w:pPr>
      <w:r w:rsidRPr="00900B78">
        <w:rPr>
          <w:rFonts w:cs="Arial"/>
          <w:szCs w:val="22"/>
        </w:rPr>
        <w:t>- вида на изследването;</w:t>
      </w:r>
    </w:p>
    <w:p w:rsidR="00FA3DDA" w:rsidRPr="00900B78" w:rsidRDefault="00FA3DDA" w:rsidP="00FA3DDA">
      <w:pPr>
        <w:pStyle w:val="Body"/>
        <w:keepNext/>
        <w:keepLines/>
        <w:rPr>
          <w:rFonts w:cs="Arial"/>
          <w:szCs w:val="22"/>
        </w:rPr>
      </w:pPr>
      <w:r w:rsidRPr="00900B78">
        <w:rPr>
          <w:rFonts w:cs="Arial"/>
          <w:szCs w:val="22"/>
        </w:rPr>
        <w:t xml:space="preserve">- получените резултати от изследването и неговото тълкуване; </w:t>
      </w:r>
    </w:p>
    <w:p w:rsidR="00FA3DDA" w:rsidRPr="00900B78" w:rsidRDefault="00FA3DDA" w:rsidP="00FA3DDA">
      <w:pPr>
        <w:pStyle w:val="Body"/>
        <w:keepNext/>
        <w:keepLines/>
        <w:rPr>
          <w:rFonts w:cs="Arial"/>
          <w:szCs w:val="22"/>
        </w:rPr>
      </w:pPr>
      <w:r w:rsidRPr="00900B78">
        <w:rPr>
          <w:rFonts w:cs="Arial"/>
          <w:szCs w:val="22"/>
        </w:rPr>
        <w:t>- подпис на лекаря, извършил изследването.</w:t>
      </w:r>
    </w:p>
    <w:p w:rsidR="00FA3DDA" w:rsidRPr="00900B78" w:rsidRDefault="00FA3DDA" w:rsidP="00FA3DDA">
      <w:pPr>
        <w:pStyle w:val="Body"/>
        <w:keepNext/>
        <w:keepLines/>
        <w:rPr>
          <w:rFonts w:cs="Arial"/>
          <w:szCs w:val="22"/>
        </w:rPr>
      </w:pPr>
      <w:r w:rsidRPr="00900B78">
        <w:rPr>
          <w:rFonts w:cs="Arial"/>
          <w:szCs w:val="22"/>
        </w:rPr>
        <w:t>Фишът се прикрепва към ИЗ.</w:t>
      </w:r>
    </w:p>
    <w:p w:rsidR="00FA3DDA" w:rsidRPr="00900B78" w:rsidRDefault="00FA3DDA" w:rsidP="00FA3DDA">
      <w:pPr>
        <w:pStyle w:val="Body"/>
        <w:keepNext/>
        <w:keepLines/>
        <w:rPr>
          <w:rFonts w:cs="Arial"/>
          <w:szCs w:val="22"/>
        </w:rPr>
      </w:pPr>
      <w:r w:rsidRPr="00900B78">
        <w:rPr>
          <w:rFonts w:cs="Arial"/>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FA3DDA" w:rsidRPr="00900B78" w:rsidRDefault="00FA3DDA" w:rsidP="00FA3DDA">
      <w:pPr>
        <w:pStyle w:val="Body"/>
        <w:keepNext/>
        <w:spacing w:before="0" w:line="240" w:lineRule="auto"/>
        <w:rPr>
          <w:rFonts w:cs="Arial"/>
          <w:b/>
          <w:szCs w:val="22"/>
          <w:lang w:val="ru-RU"/>
        </w:rPr>
      </w:pPr>
    </w:p>
    <w:p w:rsidR="00FA3DDA" w:rsidRPr="00900B78" w:rsidRDefault="00FA3DDA" w:rsidP="00FA3DDA">
      <w:pPr>
        <w:pStyle w:val="Body"/>
        <w:keepNext/>
        <w:spacing w:before="0" w:line="240" w:lineRule="auto"/>
        <w:rPr>
          <w:rFonts w:cs="Arial"/>
          <w:b/>
          <w:szCs w:val="22"/>
          <w:lang w:val="ru-RU"/>
        </w:rPr>
      </w:pPr>
      <w:r w:rsidRPr="00900B78">
        <w:rPr>
          <w:rFonts w:cs="Arial"/>
          <w:b/>
          <w:szCs w:val="22"/>
        </w:rPr>
        <w:t xml:space="preserve">Проведените диагностични процедури задължително се отразяват в ИЗ, а терапевтичните - </w:t>
      </w:r>
      <w:r w:rsidRPr="00900B78">
        <w:rPr>
          <w:rFonts w:cs="Arial"/>
          <w:b/>
          <w:szCs w:val="22"/>
          <w:lang w:val="ru-RU"/>
        </w:rPr>
        <w:t>във физиопроцедурна карта (бл. МЗ № 509-89).</w:t>
      </w:r>
    </w:p>
    <w:p w:rsidR="00FA3DDA" w:rsidRPr="00900B78" w:rsidRDefault="00FA3DDA" w:rsidP="00FA3DDA">
      <w:pPr>
        <w:pStyle w:val="Body"/>
        <w:keepNext/>
        <w:spacing w:before="0" w:line="240" w:lineRule="auto"/>
        <w:rPr>
          <w:rFonts w:cs="Arial"/>
          <w:b/>
          <w:szCs w:val="22"/>
          <w:lang w:val="ru-RU"/>
        </w:rPr>
      </w:pPr>
    </w:p>
    <w:p w:rsidR="00FA3DDA" w:rsidRPr="00900B78" w:rsidRDefault="00FA3DDA" w:rsidP="00FA3DDA">
      <w:pPr>
        <w:pStyle w:val="Body"/>
        <w:keepNext/>
        <w:spacing w:before="0" w:line="240" w:lineRule="auto"/>
        <w:rPr>
          <w:rFonts w:cs="Arial"/>
          <w:strike/>
          <w:szCs w:val="22"/>
          <w:lang w:val="ru-RU"/>
        </w:rPr>
      </w:pPr>
    </w:p>
    <w:p w:rsidR="00FA3DDA" w:rsidRPr="00900B78" w:rsidRDefault="00FA3DDA" w:rsidP="00FA3DDA">
      <w:pPr>
        <w:pStyle w:val="Body"/>
        <w:keepNext/>
        <w:spacing w:before="0" w:line="240" w:lineRule="auto"/>
        <w:rPr>
          <w:rFonts w:cs="Arial"/>
          <w:b/>
          <w:szCs w:val="22"/>
          <w:u w:val="single"/>
          <w:lang w:val="en-US"/>
        </w:rPr>
      </w:pPr>
      <w:r w:rsidRPr="00900B78">
        <w:rPr>
          <w:rFonts w:cs="Arial"/>
          <w:b/>
          <w:szCs w:val="22"/>
        </w:rPr>
        <w:t>І.</w:t>
      </w:r>
      <w:r w:rsidRPr="00900B78">
        <w:rPr>
          <w:rFonts w:cs="Arial"/>
          <w:b/>
          <w:szCs w:val="22"/>
          <w:lang w:val="ru-RU"/>
        </w:rPr>
        <w:t xml:space="preserve"> </w:t>
      </w:r>
      <w:r w:rsidRPr="00900B78">
        <w:rPr>
          <w:rFonts w:cs="Arial"/>
          <w:b/>
          <w:szCs w:val="22"/>
          <w:u w:val="single"/>
        </w:rPr>
        <w:t xml:space="preserve">УСЛОВИЯ ЗА СКЛЮЧВАНЕ НА ДОГОВОР И ЗА ИЗПЪЛНЕНИЕ НА КЛИНИЧНАТА ПЪТЕКА </w:t>
      </w:r>
    </w:p>
    <w:p w:rsidR="00FA3DDA" w:rsidRPr="00900B78" w:rsidRDefault="00FA3DDA" w:rsidP="00FA3DDA">
      <w:pPr>
        <w:pStyle w:val="Body"/>
        <w:keepNext/>
        <w:spacing w:before="0" w:line="240" w:lineRule="auto"/>
        <w:rPr>
          <w:rFonts w:cs="Arial"/>
          <w:strike/>
          <w:szCs w:val="22"/>
          <w:lang w:val="en-US"/>
        </w:rPr>
      </w:pPr>
    </w:p>
    <w:p w:rsidR="00FA3DDA" w:rsidRDefault="00FA3DDA" w:rsidP="00FA3DDA">
      <w:pPr>
        <w:jc w:val="both"/>
        <w:rPr>
          <w:rFonts w:ascii="Arial" w:hAnsi="Arial" w:cs="Arial"/>
          <w:sz w:val="22"/>
          <w:szCs w:val="22"/>
          <w:lang w:val="en-US" w:eastAsia="bg-BG"/>
        </w:rPr>
      </w:pPr>
      <w:r w:rsidRPr="00900B78">
        <w:rPr>
          <w:rFonts w:ascii="Arial" w:hAnsi="Arial" w:cs="Arial"/>
          <w:sz w:val="22"/>
          <w:szCs w:val="22"/>
          <w:lang w:val="ru-RU"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900B78">
        <w:rPr>
          <w:rFonts w:ascii="Arial" w:hAnsi="Arial" w:cs="Arial"/>
          <w:b/>
          <w:sz w:val="22"/>
          <w:szCs w:val="22"/>
          <w:lang w:val="ru-RU" w:eastAsia="bg-BG"/>
        </w:rPr>
        <w:t>второ ниво</w:t>
      </w:r>
      <w:r w:rsidRPr="00900B78">
        <w:rPr>
          <w:rFonts w:ascii="Arial" w:hAnsi="Arial" w:cs="Arial"/>
          <w:sz w:val="22"/>
          <w:szCs w:val="22"/>
          <w:lang w:val="ru-RU" w:eastAsia="bg-BG"/>
        </w:rPr>
        <w:t xml:space="preserve"> на компетентност, съгласно медицински стандарт "Физикална и рехабилитационна медицина"</w:t>
      </w:r>
    </w:p>
    <w:p w:rsidR="00FA3DDA" w:rsidRDefault="00FA3DDA" w:rsidP="00FA3DDA">
      <w:pPr>
        <w:jc w:val="both"/>
        <w:rPr>
          <w:rFonts w:ascii="Arial" w:hAnsi="Arial" w:cs="Arial"/>
          <w:sz w:val="22"/>
          <w:szCs w:val="22"/>
          <w:lang w:val="en-US" w:eastAsia="bg-BG"/>
        </w:rPr>
      </w:pPr>
    </w:p>
    <w:p w:rsidR="00FA3DDA" w:rsidRPr="00900B78" w:rsidRDefault="00FA3DDA" w:rsidP="00FA3DDA">
      <w:pPr>
        <w:pStyle w:val="Body"/>
        <w:keepNext/>
        <w:keepLines/>
        <w:ind w:firstLine="0"/>
        <w:rPr>
          <w:rFonts w:cs="Arial"/>
          <w:b/>
          <w:noProof/>
          <w:szCs w:val="22"/>
        </w:rPr>
      </w:pPr>
      <w:r w:rsidRPr="00900B78">
        <w:rPr>
          <w:rFonts w:cs="Arial"/>
          <w:b/>
          <w:noProof/>
          <w:szCs w:val="22"/>
          <w:lang w:val="ru-RU"/>
        </w:rPr>
        <w:lastRenderedPageBreak/>
        <w:t>1</w:t>
      </w:r>
      <w:r w:rsidRPr="00900B78">
        <w:rPr>
          <w:rFonts w:cs="Arial"/>
          <w:b/>
          <w:noProof/>
          <w:szCs w:val="22"/>
        </w:rPr>
        <w:t>. ЗАДЪЛЖИТЕЛНИ ЗВЕНА, МЕДИЦИНСКА АПАРАТУРА И ОБОРУДВАНЕ, НАЛИЧНИ И ФУНКЦИОНИРАЩИ НА ТЕРИТОРИЯТА НА ЛЕЧЕБНОТО ЗАВЕДЕНИЕ, ИЗПЪЛНИТЕЛ НА БОЛНИЧНА ПОМОЩ</w:t>
      </w:r>
    </w:p>
    <w:p w:rsidR="00FA3DDA" w:rsidRPr="00900B78" w:rsidRDefault="00FA3DDA" w:rsidP="00FA3DDA">
      <w:pPr>
        <w:pStyle w:val="Body"/>
        <w:keepNext/>
        <w:keepLines/>
        <w:ind w:firstLine="0"/>
        <w:rPr>
          <w:rFonts w:cs="Arial"/>
          <w:noProof/>
          <w:szCs w:val="22"/>
          <w:lang w:val="ru-RU"/>
        </w:rPr>
      </w:pPr>
      <w:r w:rsidRPr="00900B78">
        <w:rPr>
          <w:rFonts w:cs="Arial"/>
          <w:noProof/>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900B78">
        <w:rPr>
          <w:rFonts w:cs="Arial"/>
          <w:szCs w:val="22"/>
        </w:rPr>
        <w:t>извънболнична или болнична помощ</w:t>
      </w:r>
      <w:r w:rsidRPr="00900B78">
        <w:rPr>
          <w:rFonts w:cs="Arial"/>
          <w:noProof/>
          <w:szCs w:val="22"/>
        </w:rPr>
        <w:t>, разположено на територията му</w:t>
      </w:r>
      <w:r w:rsidRPr="00900B78">
        <w:rPr>
          <w:rFonts w:cs="Arial"/>
          <w:noProof/>
          <w:szCs w:val="22"/>
          <w:lang w:val="ru-RU"/>
        </w:rPr>
        <w:t xml:space="preserve"> и имащо договор с НЗОК.</w:t>
      </w:r>
    </w:p>
    <w:p w:rsidR="00FA3DDA" w:rsidRPr="00900B78" w:rsidRDefault="00FA3DDA" w:rsidP="00FA3DDA">
      <w:pPr>
        <w:pStyle w:val="Body"/>
        <w:keepNext/>
        <w:keepLines/>
        <w:spacing w:before="0"/>
        <w:ind w:firstLine="0"/>
        <w:rPr>
          <w:rFonts w:cs="Arial"/>
          <w:b/>
          <w:noProof/>
          <w:szCs w:val="22"/>
        </w:rPr>
      </w:pPr>
    </w:p>
    <w:tbl>
      <w:tblPr>
        <w:tblW w:w="0" w:type="auto"/>
        <w:jc w:val="center"/>
        <w:tblInd w:w="-42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900B78" w:rsidTr="0036751E">
        <w:trPr>
          <w:jc w:val="center"/>
        </w:trPr>
        <w:tc>
          <w:tcPr>
            <w:tcW w:w="8708" w:type="dxa"/>
          </w:tcPr>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708"/>
            </w:tblGrid>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rPr>
                      <w:rFonts w:ascii="Arial" w:hAnsi="Arial" w:cs="Arial"/>
                      <w:b/>
                      <w:sz w:val="22"/>
                      <w:szCs w:val="22"/>
                    </w:rPr>
                  </w:pPr>
                  <w:r w:rsidRPr="000C6ADF">
                    <w:rPr>
                      <w:rFonts w:ascii="Arial" w:hAnsi="Arial" w:cs="Arial"/>
                      <w:b/>
                      <w:noProof/>
                      <w:sz w:val="22"/>
                      <w:szCs w:val="22"/>
                      <w:lang w:val="ru-RU"/>
                    </w:rPr>
                    <w:t>Задължително звено/</w:t>
                  </w:r>
                  <w:r w:rsidRPr="000C6ADF">
                    <w:rPr>
                      <w:rFonts w:ascii="Arial" w:hAnsi="Arial" w:cs="Arial"/>
                      <w:b/>
                      <w:noProof/>
                      <w:sz w:val="22"/>
                      <w:szCs w:val="22"/>
                    </w:rPr>
                    <w:t>медицинска апаратура</w:t>
                  </w:r>
                </w:p>
              </w:tc>
            </w:tr>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jc w:val="left"/>
                    <w:rPr>
                      <w:rFonts w:ascii="Arial" w:hAnsi="Arial" w:cs="Arial"/>
                      <w:noProof/>
                      <w:sz w:val="22"/>
                      <w:szCs w:val="22"/>
                      <w:lang w:val="ru-RU"/>
                    </w:rPr>
                  </w:pPr>
                  <w:r w:rsidRPr="000C6ADF">
                    <w:rPr>
                      <w:rFonts w:ascii="Arial" w:hAnsi="Arial" w:cs="Arial"/>
                      <w:noProof/>
                      <w:sz w:val="22"/>
                      <w:szCs w:val="22"/>
                      <w:lang w:val="ru-RU"/>
                    </w:rPr>
                    <w:t>1. Клиника/отделение по физикална и рехабилитационна медицина</w:t>
                  </w:r>
                </w:p>
              </w:tc>
            </w:tr>
            <w:tr w:rsidR="00FA3DDA" w:rsidRPr="000C6ADF" w:rsidTr="0036751E">
              <w:trPr>
                <w:jc w:val="center"/>
              </w:trPr>
              <w:tc>
                <w:tcPr>
                  <w:tcW w:w="8708" w:type="dxa"/>
                </w:tcPr>
                <w:p w:rsidR="00FA3DDA" w:rsidRPr="000C6ADF" w:rsidRDefault="00FA3DDA" w:rsidP="0036751E">
                  <w:pPr>
                    <w:pStyle w:val="Heading2"/>
                    <w:keepLines/>
                    <w:tabs>
                      <w:tab w:val="left" w:pos="513"/>
                      <w:tab w:val="center" w:pos="2318"/>
                    </w:tabs>
                    <w:jc w:val="left"/>
                    <w:rPr>
                      <w:rFonts w:ascii="Arial" w:hAnsi="Arial" w:cs="Arial"/>
                      <w:noProof/>
                      <w:sz w:val="22"/>
                      <w:szCs w:val="22"/>
                      <w:lang w:val="ru-RU"/>
                    </w:rPr>
                  </w:pPr>
                  <w:r w:rsidRPr="000C6ADF">
                    <w:rPr>
                      <w:rFonts w:ascii="Arial" w:hAnsi="Arial" w:cs="Arial"/>
                      <w:noProof/>
                      <w:sz w:val="22"/>
                      <w:szCs w:val="22"/>
                      <w:lang w:val="ru-RU"/>
                    </w:rPr>
                    <w:t>2. ЕКГ</w:t>
                  </w:r>
                </w:p>
              </w:tc>
            </w:tr>
          </w:tbl>
          <w:p w:rsidR="00FA3DDA" w:rsidRDefault="00FA3DDA" w:rsidP="0036751E"/>
        </w:tc>
      </w:tr>
    </w:tbl>
    <w:p w:rsidR="00FA3DDA" w:rsidRPr="00900B78" w:rsidRDefault="00FA3DDA" w:rsidP="00FA3DDA">
      <w:pPr>
        <w:keepNext/>
        <w:keepLines/>
        <w:jc w:val="both"/>
        <w:rPr>
          <w:rFonts w:ascii="Arial" w:hAnsi="Arial" w:cs="Arial"/>
          <w:sz w:val="22"/>
          <w:szCs w:val="22"/>
          <w:lang w:val="ru-RU"/>
        </w:rPr>
      </w:pPr>
    </w:p>
    <w:p w:rsidR="00FA3DDA" w:rsidRPr="00900B78" w:rsidRDefault="00FA3DDA" w:rsidP="00FA3DDA">
      <w:pPr>
        <w:pStyle w:val="Body"/>
        <w:keepNext/>
        <w:keepLines/>
        <w:spacing w:before="0"/>
        <w:ind w:firstLine="540"/>
        <w:rPr>
          <w:rFonts w:cs="Arial"/>
          <w:noProof/>
          <w:szCs w:val="22"/>
          <w:lang w:val="ru-RU"/>
        </w:rPr>
      </w:pPr>
      <w:r w:rsidRPr="00900B78">
        <w:rPr>
          <w:rFonts w:cs="Arial"/>
          <w:noProof/>
          <w:szCs w:val="22"/>
          <w:lang w:val="ru-RU"/>
        </w:rPr>
        <w:t>В случаи с развито едно направление на специалността или профилиране по нозология/и, свързано с профила на болницата, структурата може да бъде оборудвана само със съответната по вид апаратура.</w:t>
      </w:r>
    </w:p>
    <w:p w:rsidR="00FA3DDA" w:rsidRPr="00900B78" w:rsidRDefault="00FA3DDA" w:rsidP="00FA3DDA">
      <w:pPr>
        <w:pStyle w:val="Body"/>
        <w:keepNext/>
        <w:keepLines/>
        <w:spacing w:before="0"/>
        <w:ind w:firstLine="0"/>
        <w:rPr>
          <w:rFonts w:cs="Arial"/>
          <w:b/>
          <w:noProof/>
          <w:szCs w:val="22"/>
          <w:lang w:val="ru-RU"/>
        </w:rPr>
      </w:pPr>
    </w:p>
    <w:p w:rsidR="00FA3DDA" w:rsidRPr="00055065" w:rsidRDefault="00FA3DDA" w:rsidP="00FA3DDA">
      <w:pPr>
        <w:keepNext/>
        <w:keepLines/>
        <w:jc w:val="both"/>
        <w:rPr>
          <w:rFonts w:ascii="Arial" w:hAnsi="Arial" w:cs="Arial"/>
          <w:b/>
          <w:bCs/>
          <w:noProof/>
          <w:sz w:val="22"/>
          <w:szCs w:val="22"/>
          <w:lang w:val="ru-RU"/>
        </w:rPr>
      </w:pPr>
      <w:r w:rsidRPr="00055065">
        <w:rPr>
          <w:rFonts w:ascii="Arial" w:hAnsi="Arial" w:cs="Arial"/>
          <w:b/>
          <w:bCs/>
          <w:noProof/>
          <w:sz w:val="22"/>
          <w:szCs w:val="22"/>
          <w:lang w:val="ru-RU"/>
        </w:rPr>
        <w:t xml:space="preserve">2. </w:t>
      </w:r>
      <w:r w:rsidRPr="00055065">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FA3DDA" w:rsidRDefault="00FA3DDA" w:rsidP="00FA3DDA">
      <w:pPr>
        <w:keepNext/>
        <w:keepLines/>
        <w:jc w:val="both"/>
        <w:rPr>
          <w:rFonts w:ascii="Arial" w:hAnsi="Arial"/>
          <w:noProof/>
          <w:sz w:val="22"/>
          <w:szCs w:val="20"/>
          <w:lang w:val="en-US"/>
        </w:rPr>
      </w:pPr>
      <w:r w:rsidRPr="00055065">
        <w:rPr>
          <w:rFonts w:ascii="Arial" w:hAnsi="Arial"/>
          <w:noProof/>
          <w:sz w:val="22"/>
          <w:szCs w:val="20"/>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055065">
        <w:rPr>
          <w:rFonts w:ascii="Arial" w:hAnsi="Arial"/>
          <w:noProof/>
          <w:sz w:val="22"/>
          <w:szCs w:val="20"/>
          <w:lang w:val="ru-RU"/>
        </w:rPr>
        <w:t>и има договор с НЗОК.</w:t>
      </w:r>
    </w:p>
    <w:p w:rsidR="00FA3DDA" w:rsidRPr="007A62A4" w:rsidRDefault="00FA3DDA" w:rsidP="00FA3DDA">
      <w:pPr>
        <w:keepNext/>
        <w:keepLines/>
        <w:jc w:val="both"/>
        <w:rPr>
          <w:lang w:val="en-US"/>
        </w:rPr>
      </w:pPr>
    </w:p>
    <w:tbl>
      <w:tblPr>
        <w:tblW w:w="8843" w:type="dxa"/>
        <w:jc w:val="center"/>
        <w:tblInd w:w="-43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843"/>
      </w:tblGrid>
      <w:tr w:rsidR="00FA3DDA" w:rsidRPr="00055065" w:rsidTr="0036751E">
        <w:trPr>
          <w:jc w:val="center"/>
        </w:trPr>
        <w:tc>
          <w:tcPr>
            <w:tcW w:w="8843" w:type="dxa"/>
          </w:tcPr>
          <w:tbl>
            <w:tblPr>
              <w:tblW w:w="89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64"/>
            </w:tblGrid>
            <w:tr w:rsidR="00FA3DDA" w:rsidRPr="007B45A5" w:rsidTr="0036751E">
              <w:trPr>
                <w:jc w:val="center"/>
              </w:trPr>
              <w:tc>
                <w:tcPr>
                  <w:tcW w:w="8964" w:type="dxa"/>
                </w:tcPr>
                <w:p w:rsidR="00FA3DDA" w:rsidRPr="007B45A5" w:rsidRDefault="00FA3DDA" w:rsidP="0036751E">
                  <w:pPr>
                    <w:pStyle w:val="Heading2"/>
                    <w:rPr>
                      <w:rFonts w:ascii="Arial" w:hAnsi="Arial" w:cs="Arial"/>
                      <w:b/>
                      <w:sz w:val="20"/>
                    </w:rPr>
                  </w:pPr>
                  <w:r w:rsidRPr="007B45A5">
                    <w:rPr>
                      <w:rFonts w:ascii="Arial" w:hAnsi="Arial"/>
                      <w:b/>
                      <w:noProof/>
                      <w:sz w:val="20"/>
                    </w:rPr>
                    <w:t>Задължително звено/ медицинска апаратура</w:t>
                  </w:r>
                </w:p>
              </w:tc>
            </w:tr>
            <w:tr w:rsidR="00FA3DDA" w:rsidRPr="007B45A5" w:rsidTr="0036751E">
              <w:trPr>
                <w:trHeight w:val="597"/>
                <w:jc w:val="center"/>
              </w:trPr>
              <w:tc>
                <w:tcPr>
                  <w:tcW w:w="8964" w:type="dxa"/>
                  <w:tcBorders>
                    <w:top w:val="single" w:sz="4" w:space="0" w:color="auto"/>
                    <w:left w:val="single" w:sz="4" w:space="0" w:color="auto"/>
                    <w:bottom w:val="single" w:sz="4" w:space="0" w:color="auto"/>
                    <w:right w:val="single" w:sz="4" w:space="0" w:color="auto"/>
                  </w:tcBorders>
                  <w:vAlign w:val="center"/>
                </w:tcPr>
                <w:p w:rsidR="00FA3DDA" w:rsidRPr="007B45A5" w:rsidRDefault="00FA3DDA" w:rsidP="0036751E">
                  <w:pPr>
                    <w:keepNext/>
                    <w:rPr>
                      <w:rFonts w:ascii="Arial" w:hAnsi="Arial" w:cs="Arial"/>
                      <w:strike/>
                      <w:sz w:val="20"/>
                      <w:szCs w:val="20"/>
                      <w:highlight w:val="yellow"/>
                      <w:lang w:val="ru-RU"/>
                    </w:rPr>
                  </w:pPr>
                  <w:r w:rsidRPr="007B45A5">
                    <w:rPr>
                      <w:rFonts w:ascii="Arial" w:hAnsi="Arial" w:cs="Arial"/>
                      <w:sz w:val="20"/>
                      <w:szCs w:val="20"/>
                      <w:lang w:val="ru-RU"/>
                    </w:rPr>
                    <w:t>1. Лаборатория за медико-диагностични изследвания по клинична лаборатория</w:t>
                  </w:r>
                </w:p>
              </w:tc>
            </w:tr>
            <w:tr w:rsidR="00FA3DDA" w:rsidRPr="007B45A5" w:rsidTr="0036751E">
              <w:trPr>
                <w:jc w:val="center"/>
              </w:trPr>
              <w:tc>
                <w:tcPr>
                  <w:tcW w:w="8964" w:type="dxa"/>
                  <w:tcBorders>
                    <w:top w:val="single" w:sz="4" w:space="0" w:color="auto"/>
                    <w:left w:val="single" w:sz="4" w:space="0" w:color="auto"/>
                    <w:bottom w:val="single" w:sz="4" w:space="0" w:color="auto"/>
                    <w:right w:val="single" w:sz="4" w:space="0" w:color="auto"/>
                  </w:tcBorders>
                  <w:vAlign w:val="center"/>
                </w:tcPr>
                <w:p w:rsidR="00FA3DDA" w:rsidRPr="007B45A5" w:rsidRDefault="00FA3DDA" w:rsidP="0036751E">
                  <w:pPr>
                    <w:keepNext/>
                    <w:rPr>
                      <w:rFonts w:ascii="Arial" w:hAnsi="Arial" w:cs="Arial"/>
                      <w:sz w:val="20"/>
                      <w:szCs w:val="20"/>
                      <w:lang w:val="ru-RU"/>
                    </w:rPr>
                  </w:pPr>
                  <w:r w:rsidRPr="007B45A5">
                    <w:rPr>
                      <w:rFonts w:ascii="Arial" w:hAnsi="Arial" w:cs="Arial"/>
                      <w:sz w:val="20"/>
                      <w:szCs w:val="20"/>
                      <w:lang w:val="ru-RU"/>
                    </w:rPr>
                    <w:t>2. Отделение по образна диагностика</w:t>
                  </w:r>
                </w:p>
              </w:tc>
            </w:tr>
          </w:tbl>
          <w:p w:rsidR="00FA3DDA" w:rsidRDefault="00FA3DDA" w:rsidP="0036751E"/>
        </w:tc>
      </w:tr>
    </w:tbl>
    <w:p w:rsidR="00FA3DDA" w:rsidRDefault="00FA3DDA" w:rsidP="00FA3DDA">
      <w:pPr>
        <w:pStyle w:val="Body"/>
        <w:keepNext/>
        <w:keepLines/>
        <w:spacing w:before="0"/>
        <w:ind w:firstLine="0"/>
        <w:rPr>
          <w:rFonts w:cs="Arial"/>
          <w:b/>
          <w:noProof/>
          <w:szCs w:val="22"/>
          <w:lang w:val="ru-RU"/>
        </w:rPr>
      </w:pPr>
    </w:p>
    <w:p w:rsidR="00FA3DDA" w:rsidRDefault="00FA3DDA" w:rsidP="00FA3DDA">
      <w:pPr>
        <w:pStyle w:val="Body"/>
        <w:keepNext/>
        <w:keepLines/>
        <w:spacing w:before="0"/>
        <w:ind w:firstLine="0"/>
        <w:rPr>
          <w:rFonts w:cs="Arial"/>
          <w:b/>
          <w:noProof/>
          <w:szCs w:val="22"/>
          <w:lang w:val="ru-RU"/>
        </w:rPr>
      </w:pPr>
    </w:p>
    <w:p w:rsidR="00FA3DDA" w:rsidRPr="00900B78" w:rsidRDefault="00FA3DDA" w:rsidP="00FA3DDA">
      <w:pPr>
        <w:pStyle w:val="Body"/>
        <w:keepNext/>
        <w:keepLines/>
        <w:spacing w:before="0"/>
        <w:ind w:firstLine="0"/>
        <w:rPr>
          <w:rFonts w:cs="Arial"/>
          <w:b/>
          <w:noProof/>
          <w:szCs w:val="22"/>
          <w:lang w:val="ru-RU"/>
        </w:rPr>
      </w:pPr>
      <w:r>
        <w:rPr>
          <w:rFonts w:cs="Arial"/>
          <w:b/>
          <w:noProof/>
          <w:szCs w:val="22"/>
          <w:lang w:val="ru-RU"/>
        </w:rPr>
        <w:t>3</w:t>
      </w:r>
      <w:r w:rsidRPr="00900B78">
        <w:rPr>
          <w:rFonts w:cs="Arial"/>
          <w:b/>
          <w:noProof/>
          <w:szCs w:val="22"/>
          <w:lang w:val="ru-RU"/>
        </w:rPr>
        <w:t>.</w:t>
      </w:r>
      <w:r w:rsidRPr="00900B78">
        <w:rPr>
          <w:rFonts w:cs="Arial"/>
          <w:b/>
          <w:noProof/>
          <w:szCs w:val="22"/>
        </w:rPr>
        <w:t xml:space="preserve"> </w:t>
      </w:r>
      <w:r w:rsidRPr="00900B78">
        <w:rPr>
          <w:rFonts w:cs="Arial"/>
          <w:b/>
          <w:szCs w:val="22"/>
        </w:rPr>
        <w:t>НЕОБХОДИМИ СПЕЦИАЛИСТИ ЗА ИЗПЪЛНЕНИЕ НА КЛИНИЧНАТА ПЪТЕКА</w:t>
      </w:r>
      <w:r w:rsidRPr="00900B78">
        <w:rPr>
          <w:rFonts w:cs="Arial"/>
          <w:b/>
          <w:noProof/>
          <w:szCs w:val="22"/>
        </w:rPr>
        <w:t>.</w:t>
      </w:r>
    </w:p>
    <w:p w:rsidR="00FA3DDA" w:rsidRPr="00900B78" w:rsidRDefault="00FA3DDA" w:rsidP="00FA3DDA">
      <w:pPr>
        <w:pStyle w:val="Body"/>
        <w:keepNext/>
        <w:keepLines/>
        <w:spacing w:before="0"/>
        <w:ind w:firstLine="0"/>
        <w:rPr>
          <w:rFonts w:cs="Arial"/>
          <w:b/>
          <w:noProof/>
          <w:szCs w:val="22"/>
        </w:rPr>
      </w:pPr>
      <w:r w:rsidRPr="00900B78">
        <w:rPr>
          <w:rFonts w:cs="Arial"/>
          <w:b/>
          <w:noProof/>
          <w:szCs w:val="22"/>
        </w:rPr>
        <w:t xml:space="preserve">Блок 1. Необходими специалисти за лечение на пациенти на възраст над 18 години </w:t>
      </w:r>
    </w:p>
    <w:p w:rsidR="00FA3DDA" w:rsidRPr="00900B78" w:rsidRDefault="00FA3DDA" w:rsidP="00FA3DDA">
      <w:pPr>
        <w:pStyle w:val="Body"/>
        <w:keepNext/>
        <w:keepLines/>
        <w:spacing w:before="0" w:line="240" w:lineRule="auto"/>
        <w:ind w:firstLine="540"/>
        <w:rPr>
          <w:rFonts w:cs="Arial"/>
          <w:szCs w:val="22"/>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lang w:val="en-US"/>
        </w:rPr>
        <w:t xml:space="preserve"> </w:t>
      </w:r>
      <w:r>
        <w:rPr>
          <w:rFonts w:cs="Arial"/>
          <w:szCs w:val="22"/>
        </w:rPr>
        <w:t>на 50 легла за рехабилитация</w:t>
      </w:r>
      <w:r w:rsidRPr="00900B78">
        <w:rPr>
          <w:rFonts w:cs="Arial"/>
          <w:szCs w:val="22"/>
        </w:rPr>
        <w:t>.</w:t>
      </w:r>
    </w:p>
    <w:p w:rsidR="00FA3DDA" w:rsidRPr="007B2A0F" w:rsidRDefault="00FA3DDA" w:rsidP="00FA3DDA">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кардиология </w:t>
      </w:r>
    </w:p>
    <w:p w:rsidR="00FA3DDA" w:rsidRPr="007B2A0F" w:rsidRDefault="00FA3DDA" w:rsidP="00FA3DDA">
      <w:pPr>
        <w:pStyle w:val="Body"/>
        <w:keepNext/>
        <w:keepLines/>
        <w:spacing w:before="0"/>
        <w:ind w:left="540" w:firstLine="0"/>
        <w:rPr>
          <w:rFonts w:cs="Arial"/>
          <w:b/>
          <w:noProof/>
          <w:szCs w:val="22"/>
        </w:rPr>
      </w:pPr>
    </w:p>
    <w:p w:rsidR="00FA3DDA" w:rsidRPr="00900B78" w:rsidRDefault="00FA3DDA" w:rsidP="00FA3DDA">
      <w:pPr>
        <w:pStyle w:val="Body"/>
        <w:keepNext/>
        <w:keepLines/>
        <w:numPr>
          <w:ilvl w:val="0"/>
          <w:numId w:val="1"/>
        </w:numPr>
        <w:spacing w:before="0"/>
        <w:ind w:left="0" w:firstLine="540"/>
        <w:rPr>
          <w:rFonts w:cs="Arial"/>
          <w:b/>
          <w:noProof/>
          <w:szCs w:val="22"/>
        </w:rPr>
      </w:pPr>
      <w:r w:rsidRPr="00900B78">
        <w:rPr>
          <w:rFonts w:cs="Arial"/>
          <w:b/>
          <w:noProof/>
          <w:szCs w:val="22"/>
        </w:rPr>
        <w:t xml:space="preserve">Блок </w:t>
      </w:r>
      <w:r w:rsidRPr="00900B78">
        <w:rPr>
          <w:rFonts w:cs="Arial"/>
          <w:b/>
          <w:noProof/>
          <w:szCs w:val="22"/>
          <w:lang w:val="ru-RU"/>
        </w:rPr>
        <w:t>2</w:t>
      </w:r>
      <w:r w:rsidRPr="00900B78">
        <w:rPr>
          <w:rFonts w:cs="Arial"/>
          <w:b/>
          <w:noProof/>
          <w:szCs w:val="22"/>
        </w:rPr>
        <w:t>. Необходими специалисти за л</w:t>
      </w:r>
      <w:r>
        <w:rPr>
          <w:rFonts w:cs="Arial"/>
          <w:b/>
          <w:noProof/>
          <w:szCs w:val="22"/>
        </w:rPr>
        <w:t>ечение на пациенти на възраст по</w:t>
      </w:r>
      <w:r w:rsidRPr="00900B78">
        <w:rPr>
          <w:rFonts w:cs="Arial"/>
          <w:b/>
          <w:noProof/>
          <w:szCs w:val="22"/>
        </w:rPr>
        <w:t xml:space="preserve">д 18 години </w:t>
      </w:r>
    </w:p>
    <w:p w:rsidR="00FA3DDA" w:rsidRDefault="00FA3DDA" w:rsidP="00FA3DDA">
      <w:pPr>
        <w:pStyle w:val="Body"/>
        <w:keepNext/>
        <w:keepLines/>
        <w:spacing w:before="0" w:line="240" w:lineRule="auto"/>
        <w:ind w:firstLine="540"/>
        <w:rPr>
          <w:rFonts w:cs="Arial"/>
          <w:szCs w:val="22"/>
          <w:lang w:val="en-US"/>
        </w:rPr>
      </w:pPr>
      <w:r w:rsidRPr="00900B78">
        <w:rPr>
          <w:rFonts w:cs="Arial"/>
          <w:szCs w:val="22"/>
        </w:rPr>
        <w:t>- най-малко двама лекари, от които най-малко един с придобита специалност по физикална и рехабилитационна медицина</w:t>
      </w:r>
      <w:r>
        <w:rPr>
          <w:rFonts w:cs="Arial"/>
          <w:szCs w:val="22"/>
        </w:rPr>
        <w:t xml:space="preserve"> на 30 легла за рехабилитация</w:t>
      </w:r>
      <w:r w:rsidRPr="00900B78">
        <w:rPr>
          <w:rFonts w:cs="Arial"/>
          <w:szCs w:val="22"/>
        </w:rPr>
        <w:t>.</w:t>
      </w:r>
    </w:p>
    <w:p w:rsidR="00FA3DDA" w:rsidRPr="007B2A0F" w:rsidRDefault="00FA3DDA" w:rsidP="00FA3DDA">
      <w:pPr>
        <w:pStyle w:val="Body"/>
        <w:keepNext/>
        <w:keepLines/>
        <w:numPr>
          <w:ilvl w:val="0"/>
          <w:numId w:val="1"/>
        </w:numPr>
        <w:spacing w:before="0"/>
        <w:ind w:left="0" w:firstLine="540"/>
        <w:rPr>
          <w:rFonts w:cs="Arial"/>
          <w:b/>
          <w:noProof/>
          <w:szCs w:val="22"/>
        </w:rPr>
      </w:pPr>
      <w:r w:rsidRPr="00900B78">
        <w:rPr>
          <w:rFonts w:cs="Arial"/>
          <w:szCs w:val="22"/>
        </w:rPr>
        <w:t xml:space="preserve">лекар със специалност по </w:t>
      </w:r>
      <w:r>
        <w:rPr>
          <w:rFonts w:cs="Arial"/>
          <w:szCs w:val="22"/>
        </w:rPr>
        <w:t xml:space="preserve">детска </w:t>
      </w:r>
      <w:r w:rsidRPr="00900B78">
        <w:rPr>
          <w:rFonts w:cs="Arial"/>
          <w:szCs w:val="22"/>
        </w:rPr>
        <w:t>карди</w:t>
      </w:r>
      <w:r>
        <w:rPr>
          <w:rFonts w:cs="Arial"/>
          <w:szCs w:val="22"/>
        </w:rPr>
        <w:t>ология/детска ревмокардиология</w:t>
      </w:r>
    </w:p>
    <w:p w:rsidR="00FA3DDA" w:rsidRPr="007B2A0F" w:rsidRDefault="00FA3DDA" w:rsidP="00FA3DDA">
      <w:pPr>
        <w:pStyle w:val="Body"/>
        <w:keepNext/>
        <w:keepLines/>
        <w:spacing w:before="0" w:line="240" w:lineRule="auto"/>
        <w:ind w:firstLine="540"/>
        <w:rPr>
          <w:rFonts w:cs="Arial"/>
          <w:szCs w:val="22"/>
          <w:lang w:val="en-US"/>
        </w:rPr>
      </w:pPr>
    </w:p>
    <w:p w:rsidR="00FA3DDA" w:rsidRPr="00C363E1" w:rsidRDefault="00FA3DDA" w:rsidP="00FA3DDA">
      <w:pPr>
        <w:pStyle w:val="Body"/>
        <w:keepNext/>
        <w:spacing w:before="0" w:line="240" w:lineRule="auto"/>
        <w:ind w:firstLine="0"/>
      </w:pPr>
    </w:p>
    <w:p w:rsidR="00FA3DDA" w:rsidRDefault="00FA3DDA" w:rsidP="00FA3DDA">
      <w:pPr>
        <w:pStyle w:val="Body"/>
        <w:keepNext/>
        <w:keepLines/>
        <w:spacing w:before="0" w:line="240" w:lineRule="auto"/>
        <w:ind w:firstLine="0"/>
        <w:rPr>
          <w:b/>
          <w:noProof/>
          <w:u w:val="single"/>
          <w:lang w:val="en-US"/>
        </w:rPr>
      </w:pPr>
      <w:r w:rsidRPr="00D76B9B">
        <w:rPr>
          <w:b/>
          <w:noProof/>
        </w:rPr>
        <w:t xml:space="preserve">ІІ. </w:t>
      </w:r>
      <w:r>
        <w:rPr>
          <w:b/>
          <w:noProof/>
          <w:u w:val="single"/>
        </w:rPr>
        <w:t>ИНДИКАЦИИ ЗА ХОСПИТАЛИЗАЦИЯ И ЛЕЧЕНИЕ</w:t>
      </w:r>
    </w:p>
    <w:p w:rsidR="00FA3DDA" w:rsidRPr="008501AB" w:rsidRDefault="00FA3DDA" w:rsidP="00FA3DDA">
      <w:pPr>
        <w:pStyle w:val="Body"/>
        <w:keepNext/>
        <w:keepLines/>
        <w:spacing w:before="0" w:line="240" w:lineRule="auto"/>
        <w:ind w:firstLine="0"/>
        <w:rPr>
          <w:b/>
          <w:noProof/>
          <w:u w:val="single"/>
          <w:lang w:val="en-US"/>
        </w:rPr>
      </w:pPr>
    </w:p>
    <w:p w:rsidR="00FA3DDA" w:rsidRPr="00557F4E" w:rsidRDefault="00FA3DDA" w:rsidP="00FA3DDA">
      <w:pPr>
        <w:widowControl w:val="0"/>
        <w:jc w:val="both"/>
        <w:rPr>
          <w:rFonts w:ascii="Arial" w:hAnsi="Arial" w:cs="Arial"/>
          <w:b/>
          <w:bCs/>
          <w:noProof/>
          <w:sz w:val="22"/>
          <w:szCs w:val="22"/>
        </w:rPr>
      </w:pPr>
      <w:r w:rsidRPr="00557F4E">
        <w:rPr>
          <w:rFonts w:ascii="Arial" w:hAnsi="Arial" w:cs="Arial"/>
          <w:b/>
          <w:bCs/>
          <w:noProof/>
          <w:sz w:val="22"/>
          <w:szCs w:val="22"/>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FA3DDA" w:rsidRPr="00557F4E" w:rsidRDefault="00FA3DDA" w:rsidP="00FA3DDA">
      <w:pPr>
        <w:pStyle w:val="Body"/>
        <w:keepNext/>
        <w:keepLines/>
        <w:spacing w:before="0" w:line="276" w:lineRule="auto"/>
        <w:ind w:firstLine="0"/>
        <w:rPr>
          <w:rFonts w:cs="Arial"/>
          <w:b/>
          <w:noProof/>
          <w:szCs w:val="22"/>
          <w:u w:val="single"/>
          <w:lang w:val="en-US"/>
        </w:rPr>
      </w:pPr>
    </w:p>
    <w:p w:rsidR="00FA3DDA" w:rsidRPr="00557F4E" w:rsidRDefault="00FA3DDA" w:rsidP="00FA3DDA">
      <w:pPr>
        <w:keepNext/>
        <w:keepLines/>
        <w:spacing w:line="276" w:lineRule="auto"/>
        <w:rPr>
          <w:rFonts w:ascii="Arial" w:hAnsi="Arial" w:cs="Arial"/>
          <w:b/>
          <w:noProof/>
          <w:sz w:val="22"/>
          <w:szCs w:val="22"/>
        </w:rPr>
      </w:pPr>
      <w:r w:rsidRPr="00557F4E">
        <w:rPr>
          <w:rFonts w:ascii="Arial" w:hAnsi="Arial" w:cs="Arial"/>
          <w:b/>
          <w:noProof/>
          <w:sz w:val="22"/>
          <w:szCs w:val="22"/>
        </w:rPr>
        <w:t>1. ИНДИКАЦИИ ЗА ХОСПИТАЛИЗАЦИЯ.</w:t>
      </w:r>
    </w:p>
    <w:p w:rsidR="00FA3DDA" w:rsidRDefault="00FA3DDA" w:rsidP="00FA3DDA">
      <w:pPr>
        <w:keepNext/>
        <w:keepLines/>
        <w:rPr>
          <w:rFonts w:ascii="Arial" w:hAnsi="Arial"/>
          <w:b/>
          <w:noProof/>
          <w:sz w:val="22"/>
        </w:rPr>
      </w:pPr>
    </w:p>
    <w:p w:rsidR="00FA3DDA" w:rsidRPr="00900B78" w:rsidRDefault="00FA3DDA" w:rsidP="00FA3DDA">
      <w:pPr>
        <w:jc w:val="both"/>
        <w:rPr>
          <w:rFonts w:ascii="Arial" w:hAnsi="Arial" w:cs="Arial"/>
          <w:sz w:val="22"/>
          <w:szCs w:val="22"/>
          <w:lang w:val="ru-RU" w:eastAsia="bg-BG"/>
        </w:rPr>
      </w:pPr>
      <w:r w:rsidRPr="00EE2D5F">
        <w:rPr>
          <w:rFonts w:ascii="Arial" w:hAnsi="Arial" w:cs="Arial"/>
          <w:sz w:val="22"/>
          <w:szCs w:val="22"/>
          <w:lang w:val="bg-BG" w:eastAsia="bg-BG"/>
        </w:rPr>
        <w:t>1.</w:t>
      </w:r>
      <w:r w:rsidRPr="00EE2D5F">
        <w:rPr>
          <w:rFonts w:ascii="Arial" w:hAnsi="Arial" w:cs="Arial"/>
          <w:sz w:val="22"/>
          <w:szCs w:val="22"/>
          <w:lang w:val="ru-RU" w:eastAsia="bg-BG"/>
        </w:rPr>
        <w:t>1</w:t>
      </w:r>
      <w:r w:rsidRPr="00900B78">
        <w:rPr>
          <w:rFonts w:ascii="Arial" w:hAnsi="Arial" w:cs="Arial"/>
          <w:b/>
          <w:sz w:val="22"/>
          <w:szCs w:val="22"/>
          <w:lang w:val="ru-RU" w:eastAsia="bg-BG"/>
        </w:rPr>
        <w:t>.</w:t>
      </w:r>
      <w:r w:rsidRPr="00900B78">
        <w:rPr>
          <w:rFonts w:ascii="Arial" w:hAnsi="Arial" w:cs="Arial"/>
          <w:sz w:val="22"/>
          <w:szCs w:val="22"/>
          <w:lang w:val="ru-RU" w:eastAsia="bg-BG"/>
        </w:rPr>
        <w:t xml:space="preserve"> Оценка на сърдечно-съдовия риск и рехабилитационния потенциал на пациенти след проведено активно болнично лечение до 1 година след:</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остър инфаркт на миокарда със или без инвазивна процедура;</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lastRenderedPageBreak/>
        <w:tab/>
      </w:r>
      <w:r w:rsidRPr="00900B78">
        <w:rPr>
          <w:rFonts w:ascii="Arial" w:hAnsi="Arial" w:cs="Arial"/>
          <w:sz w:val="22"/>
          <w:szCs w:val="22"/>
          <w:lang w:val="ru-RU" w:eastAsia="bg-BG"/>
        </w:rPr>
        <w:t>-  сърдечна операция;</w:t>
      </w:r>
    </w:p>
    <w:p w:rsidR="00FA3DDA" w:rsidRDefault="00FA3DDA" w:rsidP="00FA3DDA">
      <w:pPr>
        <w:jc w:val="both"/>
        <w:rPr>
          <w:rFonts w:ascii="Arial" w:hAnsi="Arial" w:cs="Arial"/>
          <w:sz w:val="22"/>
          <w:szCs w:val="22"/>
          <w:lang w:val="ru-RU" w:eastAsia="bg-BG"/>
        </w:rPr>
      </w:pPr>
      <w:r w:rsidRPr="00900B78">
        <w:rPr>
          <w:rFonts w:ascii="Arial" w:hAnsi="Arial" w:cs="Arial"/>
          <w:sz w:val="22"/>
          <w:szCs w:val="22"/>
          <w:lang w:val="en-US" w:eastAsia="bg-BG"/>
        </w:rPr>
        <w:tab/>
      </w:r>
      <w:r w:rsidRPr="00900B78">
        <w:rPr>
          <w:rFonts w:ascii="Arial" w:hAnsi="Arial" w:cs="Arial"/>
          <w:sz w:val="22"/>
          <w:szCs w:val="22"/>
          <w:lang w:val="ru-RU" w:eastAsia="bg-BG"/>
        </w:rPr>
        <w:t>-  хирургично лечение на усложнения, свързани със сърдечната хирургия.</w:t>
      </w:r>
    </w:p>
    <w:p w:rsidR="00FA3DDA" w:rsidRDefault="00FA3DDA" w:rsidP="00FA3DDA">
      <w:pPr>
        <w:widowControl w:val="0"/>
        <w:numPr>
          <w:ilvl w:val="1"/>
          <w:numId w:val="2"/>
        </w:numPr>
        <w:tabs>
          <w:tab w:val="left" w:pos="1134"/>
        </w:tabs>
        <w:ind w:left="0" w:firstLine="0"/>
        <w:jc w:val="both"/>
        <w:rPr>
          <w:rFonts w:ascii="Arial" w:hAnsi="Arial" w:cs="Arial"/>
          <w:sz w:val="22"/>
          <w:szCs w:val="22"/>
          <w:lang w:val="ru-RU" w:eastAsia="bg-BG"/>
        </w:rPr>
      </w:pPr>
      <w:r w:rsidRPr="00EE2D5F">
        <w:rPr>
          <w:rFonts w:ascii="Arial" w:hAnsi="Arial" w:cs="Arial"/>
          <w:bCs/>
          <w:noProof/>
          <w:sz w:val="22"/>
          <w:szCs w:val="22"/>
        </w:rPr>
        <w:t xml:space="preserve">Оценка по искане на специалиста провеждащ диспансерното наблюдение на пациента на сърдечно съдовия риск и рехабилитационния потенциал на пациенти след проведено болнично лечение с давност повече от 1 година по повод </w:t>
      </w:r>
      <w:r w:rsidRPr="00900B78">
        <w:rPr>
          <w:rFonts w:ascii="Arial" w:hAnsi="Arial" w:cs="Arial"/>
          <w:sz w:val="22"/>
          <w:szCs w:val="22"/>
          <w:lang w:val="ru-RU" w:eastAsia="bg-BG"/>
        </w:rPr>
        <w:t>остър инфаркт на миокарда със или без инвазивна процедура</w:t>
      </w:r>
      <w:r>
        <w:rPr>
          <w:rFonts w:ascii="Arial" w:hAnsi="Arial" w:cs="Arial"/>
          <w:sz w:val="22"/>
          <w:szCs w:val="22"/>
          <w:lang w:val="ru-RU" w:eastAsia="bg-BG"/>
        </w:rPr>
        <w:t xml:space="preserve">, </w:t>
      </w:r>
      <w:r w:rsidRPr="00900B78">
        <w:rPr>
          <w:rFonts w:ascii="Arial" w:hAnsi="Arial" w:cs="Arial"/>
          <w:sz w:val="22"/>
          <w:szCs w:val="22"/>
          <w:lang w:val="ru-RU" w:eastAsia="bg-BG"/>
        </w:rPr>
        <w:t>сърдечна операция</w:t>
      </w:r>
      <w:r>
        <w:rPr>
          <w:rFonts w:ascii="Arial" w:hAnsi="Arial" w:cs="Arial"/>
          <w:sz w:val="22"/>
          <w:szCs w:val="22"/>
          <w:lang w:val="ru-RU" w:eastAsia="bg-BG"/>
        </w:rPr>
        <w:t xml:space="preserve">, </w:t>
      </w:r>
      <w:r w:rsidRPr="00900B78">
        <w:rPr>
          <w:rFonts w:ascii="Arial" w:hAnsi="Arial" w:cs="Arial"/>
          <w:sz w:val="22"/>
          <w:szCs w:val="22"/>
          <w:lang w:val="ru-RU" w:eastAsia="bg-BG"/>
        </w:rPr>
        <w:t>хирургично лечение на усложнения, свързани със сърдечната хирургия.</w:t>
      </w:r>
    </w:p>
    <w:p w:rsidR="00FA3DDA" w:rsidRDefault="00FA3DDA" w:rsidP="00FA3DDA">
      <w:pPr>
        <w:jc w:val="both"/>
        <w:rPr>
          <w:rFonts w:ascii="Arial" w:hAnsi="Arial" w:cs="Arial"/>
          <w:sz w:val="22"/>
          <w:szCs w:val="22"/>
          <w:lang w:val="ru-RU" w:eastAsia="bg-BG"/>
        </w:rPr>
      </w:pPr>
      <w:r>
        <w:rPr>
          <w:rFonts w:ascii="Arial" w:hAnsi="Arial" w:cs="Arial"/>
          <w:sz w:val="22"/>
          <w:szCs w:val="22"/>
          <w:lang w:val="ru-RU" w:eastAsia="bg-BG"/>
        </w:rPr>
        <w:t xml:space="preserve">1.3. </w:t>
      </w:r>
      <w:r w:rsidRPr="00900B78">
        <w:rPr>
          <w:rFonts w:ascii="Arial" w:hAnsi="Arial" w:cs="Arial"/>
          <w:sz w:val="22"/>
          <w:szCs w:val="22"/>
          <w:lang w:val="ru-RU" w:eastAsia="bg-BG"/>
        </w:rPr>
        <w:t>Физикална терапия и рехабилитация съгласно индивидуална рехабилитационна програма.</w:t>
      </w:r>
    </w:p>
    <w:p w:rsidR="00FA3DDA" w:rsidRPr="00900B78" w:rsidRDefault="00FA3DDA" w:rsidP="00FA3DDA">
      <w:pPr>
        <w:jc w:val="both"/>
        <w:rPr>
          <w:rFonts w:ascii="Arial" w:hAnsi="Arial" w:cs="Arial"/>
          <w:sz w:val="22"/>
          <w:szCs w:val="22"/>
          <w:lang w:val="ru-RU" w:eastAsia="bg-BG"/>
        </w:rPr>
      </w:pPr>
      <w:r w:rsidRPr="00EE2D5F">
        <w:rPr>
          <w:rFonts w:ascii="Arial" w:hAnsi="Arial" w:cs="Arial"/>
          <w:sz w:val="22"/>
          <w:szCs w:val="22"/>
          <w:lang w:val="ru-RU" w:eastAsia="bg-BG"/>
        </w:rPr>
        <w:t>1.</w:t>
      </w:r>
      <w:r>
        <w:rPr>
          <w:rFonts w:ascii="Arial" w:hAnsi="Arial" w:cs="Arial"/>
          <w:sz w:val="22"/>
          <w:szCs w:val="22"/>
          <w:lang w:val="ru-RU" w:eastAsia="bg-BG"/>
        </w:rPr>
        <w:t>4</w:t>
      </w:r>
      <w:r w:rsidRPr="00900B78">
        <w:rPr>
          <w:rFonts w:ascii="Arial" w:hAnsi="Arial" w:cs="Arial"/>
          <w:b/>
          <w:sz w:val="22"/>
          <w:szCs w:val="22"/>
          <w:lang w:val="ru-RU" w:eastAsia="bg-BG"/>
        </w:rPr>
        <w:t>.</w:t>
      </w:r>
      <w:r w:rsidRPr="00900B78">
        <w:rPr>
          <w:rFonts w:ascii="Arial" w:hAnsi="Arial" w:cs="Arial"/>
          <w:sz w:val="22"/>
          <w:szCs w:val="22"/>
          <w:lang w:val="ru-RU" w:eastAsia="bg-BG"/>
        </w:rPr>
        <w:t xml:space="preserve"> Наблюдение на общия и сърдечно-съдов статус и при необходимост лечение съгласно алгоритъм за медикаментозно и/или инстументално лечение.</w:t>
      </w:r>
    </w:p>
    <w:p w:rsidR="00FA3DDA" w:rsidRDefault="00FA3DDA" w:rsidP="00FA3DDA">
      <w:pPr>
        <w:jc w:val="both"/>
        <w:rPr>
          <w:rFonts w:ascii="Arial" w:hAnsi="Arial" w:cs="Arial"/>
          <w:sz w:val="22"/>
          <w:szCs w:val="22"/>
          <w:lang w:val="ru-RU" w:eastAsia="bg-BG"/>
        </w:rPr>
      </w:pPr>
    </w:p>
    <w:p w:rsidR="00FA3DDA" w:rsidRDefault="00FA3DDA" w:rsidP="00FA3DDA">
      <w:pPr>
        <w:pStyle w:val="Body"/>
        <w:keepNext/>
        <w:keepLines/>
        <w:numPr>
          <w:ilvl w:val="0"/>
          <w:numId w:val="2"/>
        </w:numPr>
        <w:spacing w:before="0"/>
        <w:rPr>
          <w:rFonts w:cs="Arial"/>
          <w:b/>
          <w:noProof/>
          <w:szCs w:val="22"/>
        </w:rPr>
      </w:pPr>
      <w:r w:rsidRPr="00900B78">
        <w:rPr>
          <w:rFonts w:cs="Arial"/>
          <w:b/>
          <w:noProof/>
          <w:szCs w:val="22"/>
        </w:rPr>
        <w:t xml:space="preserve">ДИАГНОСТИЧНО - ЛЕЧЕБЕН АЛГОРИТЪМ. </w:t>
      </w:r>
    </w:p>
    <w:p w:rsidR="00FA3DDA" w:rsidRPr="00A01A6E" w:rsidRDefault="00FA3DDA" w:rsidP="00FA3DDA">
      <w:pPr>
        <w:ind w:left="390"/>
        <w:jc w:val="both"/>
        <w:rPr>
          <w:rFonts w:ascii="Arial" w:hAnsi="Arial"/>
          <w:b/>
          <w:sz w:val="22"/>
          <w:szCs w:val="20"/>
        </w:rPr>
      </w:pPr>
      <w:proofErr w:type="spellStart"/>
      <w:proofErr w:type="gramStart"/>
      <w:r w:rsidRPr="00A01A6E">
        <w:rPr>
          <w:rFonts w:ascii="Arial" w:hAnsi="Arial"/>
          <w:b/>
          <w:sz w:val="22"/>
          <w:szCs w:val="20"/>
        </w:rPr>
        <w:t>Прием</w:t>
      </w:r>
      <w:proofErr w:type="spellEnd"/>
      <w:r w:rsidRPr="00A01A6E">
        <w:rPr>
          <w:rFonts w:ascii="Arial" w:hAnsi="Arial"/>
          <w:b/>
          <w:sz w:val="22"/>
          <w:szCs w:val="20"/>
        </w:rPr>
        <w:t xml:space="preserve"> и </w:t>
      </w:r>
      <w:proofErr w:type="spellStart"/>
      <w:r w:rsidRPr="00A01A6E">
        <w:rPr>
          <w:rFonts w:ascii="Arial" w:hAnsi="Arial"/>
          <w:b/>
          <w:sz w:val="22"/>
          <w:szCs w:val="20"/>
        </w:rPr>
        <w:t>изготвяне</w:t>
      </w:r>
      <w:proofErr w:type="spellEnd"/>
      <w:r w:rsidRPr="00A01A6E">
        <w:rPr>
          <w:rFonts w:ascii="Arial" w:hAnsi="Arial"/>
          <w:b/>
          <w:sz w:val="22"/>
          <w:szCs w:val="20"/>
        </w:rPr>
        <w:t xml:space="preserve"> </w:t>
      </w:r>
      <w:proofErr w:type="spellStart"/>
      <w:r w:rsidRPr="00A01A6E">
        <w:rPr>
          <w:rFonts w:ascii="Arial" w:hAnsi="Arial"/>
          <w:b/>
          <w:sz w:val="22"/>
          <w:szCs w:val="20"/>
        </w:rPr>
        <w:t>на</w:t>
      </w:r>
      <w:proofErr w:type="spellEnd"/>
      <w:r w:rsidRPr="00A01A6E">
        <w:rPr>
          <w:rFonts w:ascii="Arial" w:hAnsi="Arial"/>
          <w:b/>
          <w:sz w:val="22"/>
          <w:szCs w:val="20"/>
        </w:rPr>
        <w:t xml:space="preserve"> </w:t>
      </w:r>
      <w:proofErr w:type="spellStart"/>
      <w:r w:rsidRPr="00A01A6E">
        <w:rPr>
          <w:rFonts w:ascii="Arial" w:hAnsi="Arial"/>
          <w:b/>
          <w:sz w:val="22"/>
          <w:szCs w:val="20"/>
        </w:rPr>
        <w:t>диагностично-лечебен</w:t>
      </w:r>
      <w:proofErr w:type="spellEnd"/>
      <w:r w:rsidRPr="00A01A6E">
        <w:rPr>
          <w:rFonts w:ascii="Arial" w:hAnsi="Arial"/>
          <w:b/>
          <w:sz w:val="22"/>
          <w:szCs w:val="20"/>
        </w:rPr>
        <w:t xml:space="preserve"> </w:t>
      </w:r>
      <w:proofErr w:type="spellStart"/>
      <w:r w:rsidRPr="00A01A6E">
        <w:rPr>
          <w:rFonts w:ascii="Arial" w:hAnsi="Arial"/>
          <w:b/>
          <w:sz w:val="22"/>
          <w:szCs w:val="20"/>
        </w:rPr>
        <w:t>план</w:t>
      </w:r>
      <w:proofErr w:type="spellEnd"/>
      <w:r w:rsidRPr="00A01A6E">
        <w:rPr>
          <w:rFonts w:ascii="Arial" w:hAnsi="Arial"/>
          <w:b/>
          <w:sz w:val="22"/>
          <w:szCs w:val="20"/>
        </w:rPr>
        <w:t>.</w:t>
      </w:r>
      <w:proofErr w:type="gramEnd"/>
    </w:p>
    <w:p w:rsidR="00FA3DDA" w:rsidRPr="00900B78" w:rsidRDefault="00FA3DDA" w:rsidP="00FA3DDA">
      <w:pPr>
        <w:pStyle w:val="Body"/>
        <w:keepNext/>
        <w:keepLines/>
        <w:spacing w:before="0"/>
        <w:ind w:firstLine="540"/>
        <w:rPr>
          <w:rFonts w:cs="Arial"/>
          <w:b/>
          <w:noProof/>
          <w:szCs w:val="22"/>
          <w:lang w:val="ru-RU"/>
        </w:rPr>
      </w:pPr>
      <w:r w:rsidRPr="00900B78">
        <w:rPr>
          <w:rFonts w:cs="Arial"/>
          <w:b/>
          <w:noProof/>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FA3DDA" w:rsidRPr="00900B78" w:rsidRDefault="00FA3DDA" w:rsidP="00FA3DDA">
      <w:pPr>
        <w:pStyle w:val="Body"/>
        <w:keepNext/>
        <w:widowControl w:val="0"/>
        <w:rPr>
          <w:rFonts w:cs="Arial"/>
          <w:szCs w:val="22"/>
        </w:rPr>
      </w:pPr>
      <w:r w:rsidRPr="00900B78">
        <w:rPr>
          <w:rFonts w:cs="Arial"/>
          <w:b/>
          <w:szCs w:val="22"/>
        </w:rPr>
        <w:t xml:space="preserve">Начало на лечението - </w:t>
      </w:r>
      <w:r w:rsidRPr="00900B78">
        <w:rPr>
          <w:rFonts w:cs="Arial"/>
          <w:szCs w:val="22"/>
        </w:rPr>
        <w:t xml:space="preserve">на рехабилитация подлежат всички пациенти, прекарали остър миокарден инфаркт </w:t>
      </w:r>
      <w:r>
        <w:rPr>
          <w:rFonts w:cs="Arial"/>
          <w:szCs w:val="22"/>
        </w:rPr>
        <w:t xml:space="preserve">или сърдечна операция </w:t>
      </w:r>
      <w:r w:rsidRPr="00900B78">
        <w:rPr>
          <w:rFonts w:cs="Arial"/>
          <w:szCs w:val="22"/>
        </w:rPr>
        <w:t xml:space="preserve">по програми, съобразени със сърдечно-съдовия риск. </w:t>
      </w:r>
      <w:r w:rsidRPr="00900B78">
        <w:rPr>
          <w:rFonts w:cs="Arial"/>
          <w:b/>
          <w:szCs w:val="22"/>
        </w:rPr>
        <w:t>Целта е</w:t>
      </w:r>
      <w:r w:rsidRPr="00900B78">
        <w:rPr>
          <w:rFonts w:cs="Arial"/>
          <w:szCs w:val="22"/>
        </w:rPr>
        <w:t xml:space="preserve"> подобряване на физическия работен капацитет, отстраняване или снижаване на сърдечно-съдовия риск, риска от инвалидност и риска от влошено качество на живот.</w:t>
      </w:r>
    </w:p>
    <w:p w:rsidR="00FA3DDA" w:rsidRDefault="00FA3DDA" w:rsidP="00FA3DDA">
      <w:pPr>
        <w:pStyle w:val="Body"/>
        <w:keepNext/>
        <w:widowControl w:val="0"/>
        <w:rPr>
          <w:rFonts w:cs="Arial"/>
          <w:szCs w:val="22"/>
        </w:rPr>
      </w:pPr>
      <w:r w:rsidRPr="00900B78">
        <w:rPr>
          <w:rFonts w:cs="Arial"/>
          <w:szCs w:val="22"/>
        </w:rPr>
        <w:t xml:space="preserve">Определянето на </w:t>
      </w:r>
      <w:r w:rsidRPr="00900B78">
        <w:rPr>
          <w:rFonts w:cs="Arial"/>
          <w:b/>
          <w:szCs w:val="22"/>
        </w:rPr>
        <w:t>рехабилитационния</w:t>
      </w:r>
      <w:r w:rsidRPr="00900B78">
        <w:rPr>
          <w:rFonts w:cs="Arial"/>
          <w:szCs w:val="22"/>
        </w:rPr>
        <w:t xml:space="preserve"> </w:t>
      </w:r>
      <w:r w:rsidRPr="00900B78">
        <w:rPr>
          <w:rFonts w:cs="Arial"/>
          <w:b/>
          <w:szCs w:val="22"/>
        </w:rPr>
        <w:t>потенциал</w:t>
      </w:r>
      <w:r w:rsidRPr="00900B78">
        <w:rPr>
          <w:rFonts w:cs="Arial"/>
          <w:szCs w:val="22"/>
        </w:rPr>
        <w:t xml:space="preserve"> се базира на клинико-функционалния подход, който отчита клиничната тежест и риска, ЕКГ критерии за обширност, ензимни критерии за миокардна деструкция, лявокамерна дисфункция, биоелектрична стабилност, наличие на стенокардия, перикардит, нормализиране на артериалното налягане, психофизичен тонус, съпътстващи заболявания.</w:t>
      </w:r>
      <w:r w:rsidRPr="00900B78">
        <w:rPr>
          <w:rFonts w:cs="Arial"/>
          <w:szCs w:val="22"/>
          <w:lang w:val="ru-RU"/>
        </w:rPr>
        <w:t xml:space="preserve"> </w:t>
      </w:r>
      <w:r w:rsidRPr="00900B78">
        <w:rPr>
          <w:rFonts w:cs="Arial"/>
          <w:szCs w:val="22"/>
        </w:rPr>
        <w:t>Този подход определя болните с “</w:t>
      </w:r>
      <w:r w:rsidRPr="00900B78">
        <w:rPr>
          <w:rFonts w:cs="Arial"/>
          <w:b/>
          <w:szCs w:val="22"/>
        </w:rPr>
        <w:t>нисък</w:t>
      </w:r>
      <w:r w:rsidRPr="00900B78">
        <w:rPr>
          <w:rFonts w:cs="Arial"/>
          <w:szCs w:val="22"/>
        </w:rPr>
        <w:t>” и “</w:t>
      </w:r>
      <w:r w:rsidRPr="00900B78">
        <w:rPr>
          <w:rFonts w:cs="Arial"/>
          <w:b/>
          <w:szCs w:val="22"/>
        </w:rPr>
        <w:t>висок</w:t>
      </w:r>
      <w:r w:rsidRPr="00900B78">
        <w:rPr>
          <w:rFonts w:cs="Arial"/>
          <w:szCs w:val="22"/>
        </w:rPr>
        <w:t>” риск, подложени на различни по интензивност индивидуални рехабилитационни програми.</w:t>
      </w:r>
    </w:p>
    <w:p w:rsidR="00FA3DDA" w:rsidRDefault="00FA3DDA" w:rsidP="00FA3DDA">
      <w:pPr>
        <w:jc w:val="both"/>
        <w:rPr>
          <w:rFonts w:ascii="Arial" w:hAnsi="Arial" w:cs="Arial"/>
          <w:sz w:val="22"/>
          <w:szCs w:val="22"/>
          <w:lang w:val="ru-RU" w:eastAsia="bg-BG"/>
        </w:rPr>
      </w:pPr>
    </w:p>
    <w:p w:rsidR="00FA3DDA" w:rsidRPr="00900B78" w:rsidRDefault="00FA3DDA" w:rsidP="00FA3DDA">
      <w:pPr>
        <w:pStyle w:val="Body"/>
        <w:keepNext/>
        <w:keepLines/>
        <w:widowControl w:val="0"/>
        <w:rPr>
          <w:rFonts w:cs="Arial"/>
          <w:szCs w:val="22"/>
        </w:rPr>
      </w:pPr>
      <w:r w:rsidRPr="00900B78">
        <w:rPr>
          <w:rFonts w:cs="Arial"/>
          <w:szCs w:val="22"/>
        </w:rPr>
        <w:t xml:space="preserve">Възстановяването на болните след ОМИ </w:t>
      </w:r>
      <w:r>
        <w:rPr>
          <w:rFonts w:cs="Arial"/>
          <w:szCs w:val="22"/>
        </w:rPr>
        <w:t xml:space="preserve">или сърдечна операция </w:t>
      </w:r>
      <w:r w:rsidRPr="00900B78">
        <w:rPr>
          <w:rFonts w:cs="Arial"/>
          <w:szCs w:val="22"/>
        </w:rPr>
        <w:t>се провежда по индивидуална програма, като двигателният режим трябва да бъде непосредствено продължение на достигнатия етап на рехабилитация. Кинезитерапевтичният комплекс включва активни гимнастически упражнения с повишаване на интензивността, специализирани дихателни упражнения, упражнения с и на уреди, теренно лечение.</w:t>
      </w:r>
    </w:p>
    <w:p w:rsidR="00FA3DDA" w:rsidRPr="00900B78" w:rsidRDefault="00FA3DDA" w:rsidP="00FA3DDA">
      <w:pPr>
        <w:pStyle w:val="Body"/>
        <w:keepNext/>
        <w:keepLines/>
        <w:widowControl w:val="0"/>
        <w:rPr>
          <w:rFonts w:cs="Arial"/>
          <w:szCs w:val="22"/>
        </w:rPr>
      </w:pPr>
      <w:r w:rsidRPr="00900B78">
        <w:rPr>
          <w:rFonts w:cs="Arial"/>
          <w:b/>
          <w:szCs w:val="22"/>
        </w:rPr>
        <w:t xml:space="preserve">Показания </w:t>
      </w:r>
      <w:r w:rsidRPr="00900B78">
        <w:rPr>
          <w:rFonts w:cs="Arial"/>
          <w:szCs w:val="22"/>
        </w:rPr>
        <w:t xml:space="preserve">за физическо активиране: пациенти от І и ІІ функционален клас по NYHA и относително в ІІІ ФК, нормофреквентно предсърдно мъждене, единични камерни екстрасистоли, </w:t>
      </w:r>
      <w:r w:rsidRPr="00900B78">
        <w:rPr>
          <w:rFonts w:cs="Arial"/>
          <w:szCs w:val="22"/>
          <w:lang w:val="en-US"/>
        </w:rPr>
        <w:t>AV</w:t>
      </w:r>
      <w:r w:rsidRPr="00900B78">
        <w:rPr>
          <w:rFonts w:cs="Arial"/>
          <w:szCs w:val="22"/>
          <w:lang w:val="ru-RU"/>
        </w:rPr>
        <w:t xml:space="preserve"> </w:t>
      </w:r>
      <w:r w:rsidRPr="00900B78">
        <w:rPr>
          <w:rFonts w:cs="Arial"/>
          <w:szCs w:val="22"/>
        </w:rPr>
        <w:t>блок І степен, аневризма на сърцето без сърдечна недостатъчност, хипертония до ІІ-</w:t>
      </w:r>
      <w:r w:rsidRPr="00900B78">
        <w:rPr>
          <w:rFonts w:cs="Arial"/>
          <w:szCs w:val="22"/>
          <w:lang w:val="en-US"/>
        </w:rPr>
        <w:t>III</w:t>
      </w:r>
      <w:r w:rsidRPr="00900B78">
        <w:rPr>
          <w:rFonts w:cs="Arial"/>
          <w:szCs w:val="22"/>
        </w:rPr>
        <w:t xml:space="preserve"> ст., компенсиран захарен диабет.</w:t>
      </w:r>
    </w:p>
    <w:p w:rsidR="00FA3DDA" w:rsidRPr="00900B78" w:rsidRDefault="00FA3DDA" w:rsidP="00FA3DDA">
      <w:pPr>
        <w:pStyle w:val="Body"/>
        <w:keepNext/>
        <w:keepLines/>
        <w:widowControl w:val="0"/>
        <w:rPr>
          <w:rFonts w:cs="Arial"/>
          <w:szCs w:val="22"/>
        </w:rPr>
      </w:pPr>
      <w:r w:rsidRPr="00900B78">
        <w:rPr>
          <w:rFonts w:cs="Arial"/>
          <w:b/>
          <w:szCs w:val="22"/>
        </w:rPr>
        <w:t>Противопоказания</w:t>
      </w:r>
      <w:r w:rsidRPr="00900B78">
        <w:rPr>
          <w:rFonts w:cs="Arial"/>
          <w:szCs w:val="22"/>
        </w:rPr>
        <w:t xml:space="preserve"> за физическо активиране: кардиогенен шок, остра сърдечна слабост, тежки ритъмни и проводни нарушения, фебрилитет над 38 градуса и други съображения.</w:t>
      </w:r>
    </w:p>
    <w:p w:rsidR="00FA3DDA" w:rsidRPr="00900B78" w:rsidRDefault="00FA3DDA" w:rsidP="00FA3DDA">
      <w:pPr>
        <w:pStyle w:val="Body"/>
        <w:keepNext/>
        <w:keepLines/>
        <w:widowControl w:val="0"/>
        <w:rPr>
          <w:rFonts w:cs="Arial"/>
          <w:b/>
          <w:szCs w:val="22"/>
        </w:rPr>
      </w:pPr>
      <w:r w:rsidRPr="00900B78">
        <w:rPr>
          <w:rFonts w:cs="Arial"/>
          <w:szCs w:val="22"/>
        </w:rPr>
        <w:t xml:space="preserve">Постигната </w:t>
      </w:r>
      <w:r w:rsidRPr="00900B78">
        <w:rPr>
          <w:rFonts w:cs="Arial"/>
          <w:b/>
          <w:szCs w:val="22"/>
        </w:rPr>
        <w:t>добра</w:t>
      </w:r>
      <w:r w:rsidRPr="00900B78">
        <w:rPr>
          <w:rFonts w:cs="Arial"/>
          <w:szCs w:val="22"/>
        </w:rPr>
        <w:t xml:space="preserve"> </w:t>
      </w:r>
      <w:r w:rsidRPr="00900B78">
        <w:rPr>
          <w:rFonts w:cs="Arial"/>
          <w:b/>
          <w:szCs w:val="22"/>
        </w:rPr>
        <w:t>адаптация</w:t>
      </w:r>
      <w:r w:rsidRPr="00900B78">
        <w:rPr>
          <w:rFonts w:cs="Arial"/>
          <w:szCs w:val="22"/>
        </w:rPr>
        <w:t xml:space="preserve"> към натоварване се приема при: покачване на пулса с не повече от 15 – 20/мин, покачване на кръвното налягане с не повече от 15 – 20 </w:t>
      </w:r>
      <w:r w:rsidRPr="00900B78">
        <w:rPr>
          <w:rFonts w:cs="Arial"/>
          <w:szCs w:val="22"/>
          <w:lang w:val="en-US"/>
        </w:rPr>
        <w:t>mm</w:t>
      </w:r>
      <w:r w:rsidRPr="00900B78">
        <w:rPr>
          <w:rFonts w:cs="Arial"/>
          <w:szCs w:val="22"/>
        </w:rPr>
        <w:t>.</w:t>
      </w:r>
    </w:p>
    <w:p w:rsidR="00FA3DDA" w:rsidRPr="00900B78" w:rsidRDefault="00FA3DDA" w:rsidP="00FA3DDA">
      <w:pPr>
        <w:pStyle w:val="Body"/>
        <w:keepNext/>
        <w:keepLines/>
        <w:ind w:firstLine="540"/>
        <w:rPr>
          <w:rFonts w:cs="Arial"/>
          <w:szCs w:val="22"/>
        </w:rPr>
      </w:pPr>
      <w:r w:rsidRPr="00900B78">
        <w:rPr>
          <w:rFonts w:cs="Arial"/>
          <w:b/>
          <w:szCs w:val="22"/>
        </w:rPr>
        <w:t>Критерии</w:t>
      </w:r>
      <w:r w:rsidRPr="00900B78">
        <w:rPr>
          <w:rFonts w:cs="Arial"/>
          <w:szCs w:val="22"/>
        </w:rPr>
        <w:t xml:space="preserve"> </w:t>
      </w:r>
      <w:r w:rsidRPr="00900B78">
        <w:rPr>
          <w:rFonts w:cs="Arial"/>
          <w:b/>
          <w:szCs w:val="22"/>
        </w:rPr>
        <w:t>за</w:t>
      </w:r>
      <w:r w:rsidRPr="00900B78">
        <w:rPr>
          <w:rFonts w:cs="Arial"/>
          <w:szCs w:val="22"/>
        </w:rPr>
        <w:t xml:space="preserve"> </w:t>
      </w:r>
      <w:r w:rsidRPr="00900B78">
        <w:rPr>
          <w:rFonts w:cs="Arial"/>
          <w:b/>
          <w:szCs w:val="22"/>
        </w:rPr>
        <w:t xml:space="preserve">непоносимост: </w:t>
      </w:r>
      <w:r w:rsidRPr="00900B78">
        <w:rPr>
          <w:rFonts w:cs="Arial"/>
          <w:szCs w:val="22"/>
        </w:rPr>
        <w:t xml:space="preserve">тахикардия (над горепосочените стойности), хипертония (над горепосочените стойности), брадикардия (респ. забавяне на сърдечната честота под изходните стойности), хипотония (респ. понижаване на </w:t>
      </w:r>
      <w:r w:rsidRPr="00900B78">
        <w:rPr>
          <w:rFonts w:cs="Arial"/>
          <w:szCs w:val="22"/>
          <w:lang w:val="en-US"/>
        </w:rPr>
        <w:t>RR</w:t>
      </w:r>
      <w:r w:rsidRPr="00900B78">
        <w:rPr>
          <w:rFonts w:cs="Arial"/>
          <w:szCs w:val="22"/>
          <w:lang w:val="ru-RU"/>
        </w:rPr>
        <w:t xml:space="preserve"> </w:t>
      </w:r>
      <w:r w:rsidRPr="00900B78">
        <w:rPr>
          <w:rFonts w:cs="Arial"/>
          <w:szCs w:val="22"/>
        </w:rPr>
        <w:t>под изходните стойности), субективни оплаквания:</w:t>
      </w:r>
      <w:r w:rsidRPr="00900B78">
        <w:rPr>
          <w:rFonts w:cs="Arial"/>
          <w:szCs w:val="22"/>
          <w:lang w:val="ru-RU"/>
        </w:rPr>
        <w:t xml:space="preserve"> </w:t>
      </w:r>
      <w:r w:rsidRPr="00900B78">
        <w:rPr>
          <w:rFonts w:cs="Arial"/>
          <w:szCs w:val="22"/>
        </w:rPr>
        <w:t>умора, задух, изпотяване, пребледняване.</w:t>
      </w:r>
    </w:p>
    <w:p w:rsidR="00FA3DDA" w:rsidRDefault="00FA3DDA" w:rsidP="00FA3DDA">
      <w:pPr>
        <w:pStyle w:val="Body"/>
        <w:spacing w:before="0" w:line="240" w:lineRule="auto"/>
        <w:rPr>
          <w:b/>
        </w:rPr>
      </w:pPr>
      <w:r w:rsidRPr="00E50D98">
        <w:rPr>
          <w:b/>
        </w:rPr>
        <w:t>Здравни грижи</w:t>
      </w:r>
    </w:p>
    <w:p w:rsidR="00FA3DDA" w:rsidRPr="00900B78" w:rsidRDefault="00FA3DDA" w:rsidP="00FA3DDA">
      <w:pPr>
        <w:pStyle w:val="Body"/>
        <w:keepNext/>
        <w:keepLines/>
        <w:spacing w:before="0"/>
        <w:rPr>
          <w:rFonts w:cs="Arial"/>
          <w:b/>
          <w:noProof/>
          <w:szCs w:val="22"/>
        </w:rPr>
      </w:pPr>
      <w:r w:rsidRPr="00900B78">
        <w:rPr>
          <w:rFonts w:cs="Arial"/>
          <w:b/>
          <w:noProof/>
          <w:szCs w:val="22"/>
        </w:rPr>
        <w:lastRenderedPageBreak/>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FA3DDA" w:rsidRPr="00900B78" w:rsidRDefault="00FA3DDA" w:rsidP="00FA3DDA">
      <w:pPr>
        <w:pStyle w:val="Body"/>
        <w:keepNext/>
        <w:keepLines/>
        <w:spacing w:before="0"/>
        <w:rPr>
          <w:rFonts w:cs="Arial"/>
          <w:b/>
          <w:noProof/>
          <w:szCs w:val="22"/>
          <w:lang w:val="ru-RU"/>
        </w:rPr>
      </w:pPr>
      <w:r w:rsidRPr="00900B78">
        <w:rPr>
          <w:rFonts w:cs="Arial"/>
          <w:b/>
          <w:noProof/>
          <w:szCs w:val="22"/>
        </w:rPr>
        <w:t>ПРАВАТА НА ПАЦИЕНТА СЕ УПРАЖНЯВАТ ПРИ СПАЗВАНЕ НА ПРАВИЛНИКА ЗА УСТРОЙСТВОТО, ДЕЙНОСТТА И ВЪТРЕШНИЯ РЕД НА ЛЕЧЕБНОТО ЗАВЕДЕНИЕ.</w:t>
      </w:r>
    </w:p>
    <w:p w:rsidR="00247F09" w:rsidRDefault="00247F09" w:rsidP="00FA3DDA">
      <w:pPr>
        <w:pStyle w:val="BodyChar"/>
        <w:keepNext/>
        <w:keepLines/>
        <w:widowControl w:val="0"/>
        <w:rPr>
          <w:rFonts w:cs="Arial"/>
          <w:b/>
          <w:szCs w:val="22"/>
          <w:lang w:val="en-US"/>
        </w:rPr>
      </w:pPr>
    </w:p>
    <w:p w:rsidR="00FA3DDA" w:rsidRPr="00EB12F5" w:rsidRDefault="00FA3DDA" w:rsidP="00FA3DDA">
      <w:pPr>
        <w:pStyle w:val="BodyChar"/>
        <w:keepNext/>
        <w:keepLines/>
        <w:widowControl w:val="0"/>
        <w:rPr>
          <w:rFonts w:cs="Arial"/>
          <w:b/>
          <w:szCs w:val="22"/>
        </w:rPr>
      </w:pPr>
      <w:r w:rsidRPr="00EB12F5">
        <w:rPr>
          <w:rFonts w:cs="Arial"/>
          <w:b/>
          <w:szCs w:val="22"/>
        </w:rPr>
        <w:t>НЗОК заплаща клиничната пътека еднократно годишно за лечение на един пациент</w:t>
      </w:r>
      <w:r w:rsidRPr="00EB12F5">
        <w:rPr>
          <w:rFonts w:cs="Arial"/>
          <w:b/>
          <w:szCs w:val="22"/>
          <w:lang w:val="ru-RU"/>
        </w:rPr>
        <w:t xml:space="preserve"> </w:t>
      </w:r>
      <w:r w:rsidRPr="00EB12F5">
        <w:rPr>
          <w:rFonts w:cs="Arial"/>
          <w:b/>
          <w:szCs w:val="22"/>
        </w:rPr>
        <w:t>по повод инфаркт на миокарда</w:t>
      </w:r>
      <w:r>
        <w:rPr>
          <w:rFonts w:cs="Arial"/>
          <w:b/>
          <w:szCs w:val="22"/>
        </w:rPr>
        <w:t xml:space="preserve"> или сърдечна операция</w:t>
      </w:r>
      <w:r w:rsidRPr="00EB12F5">
        <w:rPr>
          <w:rFonts w:cs="Arial"/>
          <w:b/>
          <w:szCs w:val="22"/>
        </w:rPr>
        <w:t>, документирано доказан с епикриза.</w:t>
      </w:r>
    </w:p>
    <w:p w:rsidR="00FA3DDA" w:rsidRPr="00900B78" w:rsidRDefault="00FA3DDA" w:rsidP="00FA3DDA">
      <w:pPr>
        <w:pStyle w:val="Body"/>
        <w:keepNext/>
        <w:keepLines/>
        <w:spacing w:before="0"/>
        <w:ind w:firstLine="0"/>
        <w:rPr>
          <w:rFonts w:cs="Arial"/>
          <w:b/>
          <w:noProof/>
          <w:szCs w:val="22"/>
          <w:lang w:val="ru-RU"/>
        </w:rPr>
      </w:pPr>
    </w:p>
    <w:p w:rsidR="00FA3DDA" w:rsidRPr="00900B78" w:rsidRDefault="00FA3DDA" w:rsidP="00FA3DDA">
      <w:pPr>
        <w:pStyle w:val="Body"/>
        <w:keepNext/>
        <w:keepLines/>
        <w:spacing w:before="0"/>
        <w:ind w:firstLine="0"/>
        <w:rPr>
          <w:rFonts w:cs="Arial"/>
          <w:b/>
          <w:noProof/>
          <w:szCs w:val="22"/>
        </w:rPr>
      </w:pPr>
      <w:r>
        <w:rPr>
          <w:rFonts w:cs="Arial"/>
          <w:b/>
          <w:noProof/>
          <w:szCs w:val="22"/>
        </w:rPr>
        <w:t>3</w:t>
      </w:r>
      <w:r w:rsidRPr="00900B78">
        <w:rPr>
          <w:rFonts w:cs="Arial"/>
          <w:b/>
          <w:noProof/>
          <w:szCs w:val="22"/>
        </w:rPr>
        <w:t>. ПОСТАВЯНЕ НА ОКОНЧАТЕЛНА ДИАГНОЗА.</w:t>
      </w:r>
    </w:p>
    <w:p w:rsidR="00FA3DDA" w:rsidRPr="00900B78" w:rsidRDefault="00FA3DDA" w:rsidP="00FA3DDA">
      <w:pPr>
        <w:pStyle w:val="Body"/>
        <w:keepNext/>
        <w:keepLines/>
        <w:widowControl w:val="0"/>
        <w:rPr>
          <w:rFonts w:cs="Arial"/>
          <w:szCs w:val="22"/>
          <w:lang w:val="en-US"/>
        </w:rPr>
      </w:pPr>
      <w:r w:rsidRPr="00900B78">
        <w:rPr>
          <w:rFonts w:cs="Arial"/>
          <w:szCs w:val="22"/>
        </w:rPr>
        <w:t>Пациентът се хоспитализира за провеждане на рехабилитация след прекаран инфаркт на миокарда, диагностично уточнен в кардиологична клиника/отделение</w:t>
      </w:r>
      <w:r>
        <w:rPr>
          <w:rFonts w:cs="Arial"/>
          <w:szCs w:val="22"/>
        </w:rPr>
        <w:t xml:space="preserve"> или след сърдечна операция</w:t>
      </w:r>
      <w:r w:rsidRPr="00900B78">
        <w:rPr>
          <w:rFonts w:cs="Arial"/>
          <w:szCs w:val="22"/>
        </w:rPr>
        <w:t>.</w:t>
      </w:r>
    </w:p>
    <w:p w:rsidR="00FA3DDA" w:rsidRPr="00900B78" w:rsidRDefault="00FA3DDA" w:rsidP="00FA3DDA">
      <w:pPr>
        <w:pStyle w:val="Body"/>
        <w:keepNext/>
        <w:keepLines/>
        <w:widowControl w:val="0"/>
        <w:rPr>
          <w:rFonts w:cs="Arial"/>
          <w:szCs w:val="22"/>
          <w:lang w:val="en-US"/>
        </w:rPr>
      </w:pPr>
    </w:p>
    <w:p w:rsidR="00FA3DDA" w:rsidRDefault="00FA3DDA" w:rsidP="00FA3DDA">
      <w:pPr>
        <w:pStyle w:val="Body"/>
        <w:keepNext/>
        <w:keepLines/>
        <w:spacing w:before="0"/>
        <w:ind w:left="390" w:firstLine="0"/>
        <w:rPr>
          <w:rFonts w:cs="Arial"/>
          <w:noProof/>
          <w:szCs w:val="22"/>
        </w:rPr>
      </w:pPr>
      <w:r w:rsidRPr="00900B78">
        <w:rPr>
          <w:rFonts w:cs="Arial"/>
          <w:b/>
          <w:noProof/>
          <w:szCs w:val="22"/>
        </w:rPr>
        <w:t>МЕДИЦИНСКА ЕКСПЕРТИЗА НА РАБОТОСПОСОБНОСТТА</w:t>
      </w:r>
      <w:r w:rsidRPr="00900B78">
        <w:rPr>
          <w:rFonts w:cs="Arial"/>
          <w:noProof/>
          <w:szCs w:val="22"/>
        </w:rPr>
        <w:t xml:space="preserve"> – извършва се съгласно Наредба за медицинската експертиза на работоспособността.</w:t>
      </w:r>
    </w:p>
    <w:p w:rsidR="00FA3DDA" w:rsidRPr="00A00EFB" w:rsidRDefault="00FA3DDA" w:rsidP="00FA3DDA">
      <w:pPr>
        <w:pStyle w:val="Body"/>
        <w:keepNext/>
        <w:keepLines/>
        <w:spacing w:before="0"/>
        <w:ind w:left="390" w:firstLine="0"/>
        <w:rPr>
          <w:rFonts w:cs="Arial"/>
          <w:noProof/>
          <w:szCs w:val="22"/>
        </w:rPr>
      </w:pPr>
    </w:p>
    <w:p w:rsidR="00FA3DDA" w:rsidRPr="00900B78" w:rsidRDefault="00FA3DDA" w:rsidP="00FA3DDA">
      <w:pPr>
        <w:pStyle w:val="Body"/>
        <w:keepNext/>
        <w:keepLines/>
        <w:spacing w:before="0"/>
        <w:ind w:firstLine="0"/>
        <w:rPr>
          <w:rFonts w:cs="Arial"/>
          <w:b/>
          <w:szCs w:val="22"/>
          <w:lang w:eastAsia="bg-BG"/>
        </w:rPr>
      </w:pPr>
      <w:r w:rsidRPr="00900B78">
        <w:rPr>
          <w:rFonts w:cs="Arial"/>
          <w:b/>
          <w:noProof/>
          <w:szCs w:val="22"/>
          <w:lang w:val="en-US"/>
        </w:rPr>
        <w:t>III</w:t>
      </w:r>
      <w:r w:rsidRPr="00900B78">
        <w:rPr>
          <w:rFonts w:cs="Arial"/>
          <w:b/>
          <w:noProof/>
          <w:szCs w:val="22"/>
        </w:rPr>
        <w:t xml:space="preserve">. </w:t>
      </w:r>
      <w:r w:rsidRPr="00900B78">
        <w:rPr>
          <w:rFonts w:cs="Arial"/>
          <w:b/>
          <w:szCs w:val="22"/>
          <w:lang w:eastAsia="bg-BG"/>
        </w:rPr>
        <w:t>ДИАГНОСТИЧНИ, ЛЕЧЕБНИ И РЕХАБИЛИТАЦИОННИ ДЕЙНОСТИ И УСЛУГИ ПРИ ДЕХОСПИТАЛИЗАЦИЯТА:</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функционалните възможности в зависимост от тежестта на прекарания остър инцидент.</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FA3DDA" w:rsidRPr="00900B78"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  контролни прегледи в изписващото лечебно заведение;</w:t>
      </w:r>
    </w:p>
    <w:p w:rsidR="00FA3DDA" w:rsidRDefault="00FA3DDA" w:rsidP="00FA3DDA">
      <w:pPr>
        <w:jc w:val="both"/>
        <w:rPr>
          <w:rFonts w:ascii="Arial" w:hAnsi="Arial" w:cs="Arial"/>
          <w:sz w:val="22"/>
          <w:szCs w:val="22"/>
          <w:lang w:val="ru-RU" w:eastAsia="bg-BG"/>
        </w:rPr>
      </w:pPr>
      <w:r w:rsidRPr="00900B78">
        <w:rPr>
          <w:rFonts w:ascii="Arial" w:hAnsi="Arial" w:cs="Arial"/>
          <w:sz w:val="22"/>
          <w:szCs w:val="22"/>
          <w:lang w:val="ru-RU" w:eastAsia="bg-BG"/>
        </w:rPr>
        <w:t>-  продължаване на лечението в извънболнични или домашни условия;</w:t>
      </w:r>
    </w:p>
    <w:p w:rsidR="00FA3DDA" w:rsidRPr="00161959" w:rsidRDefault="00FA3DDA" w:rsidP="00FA3DDA">
      <w:pPr>
        <w:pStyle w:val="Body"/>
        <w:keepNext/>
        <w:keepLines/>
        <w:spacing w:before="0"/>
        <w:ind w:firstLine="0"/>
        <w:rPr>
          <w:rFonts w:cs="Arial"/>
          <w:szCs w:val="22"/>
          <w:lang w:eastAsia="bg-BG"/>
        </w:rPr>
      </w:pPr>
      <w:r w:rsidRPr="00900B78">
        <w:rPr>
          <w:rFonts w:cs="Arial"/>
          <w:szCs w:val="22"/>
          <w:lang w:val="ru-RU" w:eastAsia="bg-BG"/>
        </w:rPr>
        <w:lastRenderedPageBreak/>
        <w:t xml:space="preserve">- </w:t>
      </w:r>
      <w:r w:rsidRPr="00900B78">
        <w:rPr>
          <w:rFonts w:cs="Arial"/>
          <w:szCs w:val="22"/>
          <w:lang w:eastAsia="bg-BG"/>
        </w:rPr>
        <w:t xml:space="preserve"> необходимост от последваща рехабилитация в болнични условия</w:t>
      </w:r>
    </w:p>
    <w:p w:rsidR="00FA3DDA" w:rsidRPr="00900B78" w:rsidRDefault="00FA3DDA" w:rsidP="00FA3DDA">
      <w:pPr>
        <w:pStyle w:val="Body"/>
        <w:keepNext/>
        <w:keepLines/>
        <w:spacing w:before="0"/>
        <w:ind w:firstLine="540"/>
        <w:rPr>
          <w:rFonts w:cs="Arial"/>
          <w:szCs w:val="22"/>
        </w:rPr>
      </w:pPr>
      <w:r w:rsidRPr="00900B78">
        <w:rPr>
          <w:rFonts w:cs="Arial"/>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FA3DDA" w:rsidRPr="00900B78" w:rsidRDefault="00FA3DDA" w:rsidP="00FA3DDA">
      <w:pPr>
        <w:pStyle w:val="Body"/>
        <w:keepNext/>
        <w:keepLines/>
        <w:spacing w:before="0"/>
        <w:ind w:firstLine="540"/>
        <w:rPr>
          <w:rFonts w:cs="Arial"/>
          <w:szCs w:val="22"/>
        </w:rPr>
      </w:pPr>
      <w:r w:rsidRPr="00900B78">
        <w:rPr>
          <w:rFonts w:cs="Arial"/>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FA3DDA" w:rsidRPr="00900B78" w:rsidRDefault="00FA3DDA" w:rsidP="00FA3DDA">
      <w:pPr>
        <w:pStyle w:val="Body"/>
        <w:keepNext/>
        <w:keepLines/>
        <w:spacing w:before="0" w:line="240" w:lineRule="auto"/>
        <w:rPr>
          <w:rFonts w:cs="Arial"/>
          <w:b/>
          <w:snapToGrid w:val="0"/>
          <w:szCs w:val="22"/>
        </w:rPr>
      </w:pPr>
      <w:r w:rsidRPr="00900B78">
        <w:rPr>
          <w:rFonts w:cs="Arial"/>
          <w:szCs w:val="22"/>
        </w:rPr>
        <w:t>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w:t>
      </w:r>
      <w:r>
        <w:rPr>
          <w:rFonts w:cs="Arial"/>
          <w:szCs w:val="22"/>
        </w:rPr>
        <w:t>о заложения алгоритъм в Наредбата.</w:t>
      </w:r>
    </w:p>
    <w:p w:rsidR="00FA3DDA" w:rsidRPr="00900B78" w:rsidRDefault="00FA3DDA" w:rsidP="00FA3DDA">
      <w:pPr>
        <w:pStyle w:val="Body"/>
        <w:keepNext/>
        <w:keepLines/>
        <w:spacing w:before="0"/>
        <w:ind w:firstLine="540"/>
        <w:rPr>
          <w:rFonts w:cs="Arial"/>
          <w:szCs w:val="22"/>
          <w:lang w:val="ru-RU"/>
        </w:rPr>
      </w:pPr>
    </w:p>
    <w:p w:rsidR="00FA3DDA" w:rsidRPr="00900B78" w:rsidRDefault="00FA3DDA" w:rsidP="00FA3DDA">
      <w:pPr>
        <w:pStyle w:val="Body"/>
        <w:keepNext/>
        <w:keepLines/>
        <w:spacing w:before="0"/>
        <w:ind w:firstLine="540"/>
        <w:rPr>
          <w:rFonts w:cs="Arial"/>
          <w:szCs w:val="22"/>
          <w:lang w:val="ru-RU"/>
        </w:rPr>
      </w:pPr>
    </w:p>
    <w:p w:rsidR="00FA3DDA" w:rsidRPr="00900B78" w:rsidRDefault="00FA3DDA" w:rsidP="00FA3DDA">
      <w:pPr>
        <w:pStyle w:val="ime-razdel"/>
        <w:keepNext/>
        <w:keepLines/>
        <w:jc w:val="both"/>
        <w:rPr>
          <w:rFonts w:cs="Arial"/>
          <w:noProof/>
          <w:szCs w:val="22"/>
          <w:u w:val="single"/>
          <w:lang w:val="ru-RU"/>
        </w:rPr>
      </w:pPr>
      <w:r>
        <w:rPr>
          <w:rFonts w:cs="Arial"/>
          <w:noProof/>
          <w:szCs w:val="22"/>
          <w:u w:val="single"/>
          <w:lang w:val="en-US"/>
        </w:rPr>
        <w:t>I</w:t>
      </w:r>
      <w:r w:rsidRPr="00900B78">
        <w:rPr>
          <w:rFonts w:cs="Arial"/>
          <w:noProof/>
          <w:szCs w:val="22"/>
          <w:u w:val="single"/>
          <w:lang w:val="en-US"/>
        </w:rPr>
        <w:t>V</w:t>
      </w:r>
      <w:r w:rsidRPr="00900B78">
        <w:rPr>
          <w:rFonts w:cs="Arial"/>
          <w:noProof/>
          <w:szCs w:val="22"/>
          <w:u w:val="single"/>
          <w:lang w:val="ru-RU"/>
        </w:rPr>
        <w:t>. Документиране на дейностите по клиничната пътека</w:t>
      </w:r>
    </w:p>
    <w:p w:rsidR="00FA3DDA" w:rsidRPr="00900B78" w:rsidRDefault="00FA3DDA" w:rsidP="00FA3DDA">
      <w:pPr>
        <w:pStyle w:val="Body"/>
        <w:keepNext/>
        <w:keepLines/>
        <w:ind w:firstLine="0"/>
        <w:rPr>
          <w:rFonts w:cs="Arial"/>
          <w:i/>
          <w:noProof/>
          <w:szCs w:val="22"/>
        </w:rPr>
      </w:pPr>
      <w:r w:rsidRPr="00900B78">
        <w:rPr>
          <w:rFonts w:cs="Arial"/>
          <w:b/>
          <w:noProof/>
          <w:szCs w:val="22"/>
        </w:rPr>
        <w:t>1.</w:t>
      </w:r>
      <w:r w:rsidRPr="00900B78">
        <w:rPr>
          <w:rFonts w:cs="Arial"/>
          <w:noProof/>
          <w:szCs w:val="22"/>
        </w:rPr>
        <w:t xml:space="preserve"> </w:t>
      </w:r>
      <w:r w:rsidRPr="00900B78">
        <w:rPr>
          <w:rFonts w:cs="Arial"/>
          <w:b/>
          <w:noProof/>
          <w:szCs w:val="22"/>
        </w:rPr>
        <w:t>ХОСПИТАЛИЗАЦИЯТА НА ПАЦИЕНТА</w:t>
      </w:r>
      <w:r w:rsidRPr="00900B78">
        <w:rPr>
          <w:rFonts w:cs="Arial"/>
          <w:noProof/>
          <w:szCs w:val="22"/>
        </w:rPr>
        <w:t xml:space="preserve"> се документира в “</w:t>
      </w:r>
      <w:r w:rsidRPr="00900B78">
        <w:rPr>
          <w:rFonts w:cs="Arial"/>
          <w:i/>
          <w:noProof/>
          <w:szCs w:val="22"/>
        </w:rPr>
        <w:t>История на заболяването</w:t>
      </w:r>
      <w:r w:rsidRPr="00900B78">
        <w:rPr>
          <w:rFonts w:cs="Arial"/>
          <w:noProof/>
          <w:szCs w:val="22"/>
        </w:rPr>
        <w:t xml:space="preserve">” (ИЗ) и в част ІІ на </w:t>
      </w:r>
      <w:r w:rsidRPr="00146A9A">
        <w:rPr>
          <w:rFonts w:cs="Arial"/>
          <w:i/>
          <w:noProof/>
          <w:szCs w:val="22"/>
        </w:rPr>
        <w:t>„Направление за хоспитализация/лечение по амбулаторни</w:t>
      </w:r>
      <w:r>
        <w:rPr>
          <w:rFonts w:cs="Arial"/>
          <w:i/>
          <w:noProof/>
          <w:szCs w:val="22"/>
        </w:rPr>
        <w:t xml:space="preserve"> процедури“ (бл. МЗ - НЗОК № 7)</w:t>
      </w:r>
      <w:r w:rsidRPr="00900B78">
        <w:rPr>
          <w:rFonts w:cs="Arial"/>
          <w:i/>
          <w:noProof/>
          <w:szCs w:val="22"/>
        </w:rPr>
        <w:t>.</w:t>
      </w:r>
    </w:p>
    <w:p w:rsidR="00FA3DDA" w:rsidRPr="00900B78" w:rsidRDefault="00FA3DDA" w:rsidP="00FA3DDA">
      <w:pPr>
        <w:pStyle w:val="Body"/>
        <w:keepNext/>
        <w:keepLines/>
        <w:ind w:firstLine="0"/>
        <w:rPr>
          <w:rFonts w:cs="Arial"/>
          <w:b/>
          <w:noProof/>
          <w:szCs w:val="22"/>
        </w:rPr>
      </w:pPr>
    </w:p>
    <w:p w:rsidR="00FA3DDA" w:rsidRPr="00900B78" w:rsidRDefault="00FA3DDA" w:rsidP="00FA3DDA">
      <w:pPr>
        <w:pStyle w:val="Body"/>
        <w:keepNext/>
        <w:spacing w:before="0" w:line="240" w:lineRule="auto"/>
        <w:ind w:firstLine="0"/>
        <w:rPr>
          <w:rFonts w:cs="Arial"/>
          <w:noProof/>
          <w:szCs w:val="22"/>
        </w:rPr>
      </w:pPr>
      <w:r w:rsidRPr="00900B78">
        <w:rPr>
          <w:rFonts w:cs="Arial"/>
          <w:b/>
          <w:noProof/>
          <w:szCs w:val="22"/>
        </w:rPr>
        <w:t>2.</w:t>
      </w:r>
      <w:r w:rsidRPr="00900B78">
        <w:rPr>
          <w:rFonts w:cs="Arial"/>
          <w:noProof/>
          <w:szCs w:val="22"/>
        </w:rPr>
        <w:t xml:space="preserve"> </w:t>
      </w:r>
      <w:r w:rsidRPr="00900B78">
        <w:rPr>
          <w:rFonts w:cs="Arial"/>
          <w:b/>
          <w:noProof/>
          <w:szCs w:val="22"/>
        </w:rPr>
        <w:t>ДОКУМЕНТИРАНЕ НА ДИАГНОСТИЧНО - ЛЕЧЕБНИЯ АЛГОРИТЪМ</w:t>
      </w:r>
      <w:r w:rsidRPr="00900B78">
        <w:rPr>
          <w:rFonts w:cs="Arial"/>
          <w:noProof/>
          <w:szCs w:val="22"/>
        </w:rPr>
        <w:t xml:space="preserve"> – в</w:t>
      </w:r>
      <w:r w:rsidRPr="00900B78">
        <w:rPr>
          <w:rFonts w:cs="Arial"/>
          <w:i/>
          <w:noProof/>
          <w:szCs w:val="22"/>
        </w:rPr>
        <w:t xml:space="preserve"> “История на заболяването” </w:t>
      </w:r>
      <w:r w:rsidRPr="00900B78">
        <w:rPr>
          <w:rFonts w:cs="Arial"/>
          <w:noProof/>
          <w:szCs w:val="22"/>
        </w:rPr>
        <w:t>и във физиопроцедурна карта (бл. МЗ № 509-89), която е неразделна част от ИЗ.</w:t>
      </w:r>
    </w:p>
    <w:p w:rsidR="00FA3DDA" w:rsidRPr="00900B78" w:rsidRDefault="00FA3DDA" w:rsidP="00FA3DDA">
      <w:pPr>
        <w:pStyle w:val="Body"/>
        <w:keepNext/>
        <w:keepLines/>
        <w:ind w:firstLine="0"/>
        <w:rPr>
          <w:rFonts w:cs="Arial"/>
          <w:b/>
          <w:szCs w:val="22"/>
          <w:lang w:val="ru-RU"/>
        </w:rPr>
      </w:pPr>
    </w:p>
    <w:p w:rsidR="00FA3DDA" w:rsidRPr="00900B78" w:rsidRDefault="00FA3DDA" w:rsidP="00FA3DDA">
      <w:pPr>
        <w:pStyle w:val="Body"/>
        <w:keepNext/>
        <w:keepLines/>
        <w:ind w:firstLine="0"/>
        <w:rPr>
          <w:rFonts w:cs="Arial"/>
          <w:szCs w:val="22"/>
        </w:rPr>
      </w:pPr>
      <w:r w:rsidRPr="00900B78">
        <w:rPr>
          <w:rFonts w:cs="Arial"/>
          <w:b/>
          <w:szCs w:val="22"/>
        </w:rPr>
        <w:t>3. ИЗПИСВАНЕТО/ПРЕВЕЖДАНЕТО КЪМ ДРУГО ЛЕЧЕБНО ЗАВЕДЕНИЕ СЕ ДОКУМЕНТИРА В:</w:t>
      </w:r>
    </w:p>
    <w:p w:rsidR="00FA3DDA" w:rsidRPr="00900B78" w:rsidRDefault="00FA3DDA" w:rsidP="00FA3DDA">
      <w:pPr>
        <w:pStyle w:val="Body"/>
        <w:keepNext/>
        <w:keepLines/>
        <w:rPr>
          <w:rFonts w:cs="Arial"/>
          <w:i/>
          <w:szCs w:val="22"/>
        </w:rPr>
      </w:pPr>
      <w:r w:rsidRPr="00900B78">
        <w:rPr>
          <w:rFonts w:cs="Arial"/>
          <w:i/>
          <w:szCs w:val="22"/>
        </w:rPr>
        <w:t>-</w:t>
      </w:r>
      <w:r w:rsidRPr="00900B78">
        <w:rPr>
          <w:rFonts w:cs="Arial"/>
          <w:i/>
          <w:szCs w:val="22"/>
        </w:rPr>
        <w:tab/>
        <w:t>“История на заболяването”;</w:t>
      </w:r>
    </w:p>
    <w:p w:rsidR="00FA3DDA" w:rsidRPr="00900B78" w:rsidRDefault="00FA3DDA" w:rsidP="00FA3DDA">
      <w:pPr>
        <w:pStyle w:val="Body"/>
        <w:keepNext/>
        <w:keepLines/>
        <w:rPr>
          <w:rFonts w:cs="Arial"/>
          <w:szCs w:val="22"/>
        </w:rPr>
      </w:pPr>
      <w:r w:rsidRPr="00900B78">
        <w:rPr>
          <w:rFonts w:cs="Arial"/>
          <w:szCs w:val="22"/>
        </w:rPr>
        <w:t>-</w:t>
      </w:r>
      <w:r w:rsidRPr="00900B78">
        <w:rPr>
          <w:rFonts w:cs="Arial"/>
          <w:szCs w:val="22"/>
        </w:rPr>
        <w:tab/>
        <w:t xml:space="preserve">част ІІІ на </w:t>
      </w:r>
      <w:r w:rsidRPr="00146A9A">
        <w:rPr>
          <w:rFonts w:cs="Arial"/>
          <w:i/>
          <w:noProof/>
          <w:szCs w:val="22"/>
        </w:rPr>
        <w:t>„Направление за хоспитализация/лечение по амбулаторни процедури“ (бл. МЗ - НЗОК № 7).</w:t>
      </w:r>
      <w:r w:rsidRPr="00900B78">
        <w:rPr>
          <w:rFonts w:cs="Arial"/>
          <w:szCs w:val="22"/>
        </w:rPr>
        <w:t>;</w:t>
      </w:r>
    </w:p>
    <w:p w:rsidR="00FA3DDA" w:rsidRPr="00900B78" w:rsidRDefault="00FA3DDA" w:rsidP="00FA3DDA">
      <w:pPr>
        <w:pStyle w:val="Body"/>
        <w:keepNext/>
        <w:keepLines/>
        <w:rPr>
          <w:rFonts w:cs="Arial"/>
          <w:szCs w:val="22"/>
        </w:rPr>
      </w:pPr>
      <w:r w:rsidRPr="00900B78">
        <w:rPr>
          <w:rFonts w:cs="Arial"/>
          <w:szCs w:val="22"/>
        </w:rPr>
        <w:t>-</w:t>
      </w:r>
      <w:r w:rsidRPr="00900B78">
        <w:rPr>
          <w:rFonts w:cs="Arial"/>
          <w:szCs w:val="22"/>
        </w:rPr>
        <w:tab/>
        <w:t>епикриза – получава се срещу подпис на пациента (родителя/настойника), отразен в ИЗ.</w:t>
      </w:r>
    </w:p>
    <w:p w:rsidR="00FA3DDA" w:rsidRPr="00900B78" w:rsidRDefault="00FA3DDA" w:rsidP="00FA3DDA">
      <w:pPr>
        <w:pStyle w:val="Body"/>
        <w:keepNext/>
        <w:keepLines/>
        <w:ind w:firstLine="0"/>
        <w:rPr>
          <w:rFonts w:cs="Arial"/>
          <w:i/>
          <w:noProof/>
          <w:szCs w:val="22"/>
        </w:rPr>
      </w:pPr>
      <w:r w:rsidRPr="00900B78">
        <w:rPr>
          <w:rFonts w:cs="Arial"/>
          <w:b/>
          <w:szCs w:val="22"/>
          <w:lang w:val="ru-RU"/>
        </w:rPr>
        <w:t>4</w:t>
      </w:r>
      <w:r w:rsidRPr="00900B78">
        <w:rPr>
          <w:rFonts w:cs="Arial"/>
          <w:b/>
          <w:szCs w:val="22"/>
        </w:rPr>
        <w:t>.</w:t>
      </w:r>
      <w:r w:rsidRPr="00900B78">
        <w:rPr>
          <w:rFonts w:cs="Arial"/>
          <w:b/>
          <w:noProof/>
          <w:szCs w:val="22"/>
        </w:rPr>
        <w:t xml:space="preserve"> ДЕКЛАРАЦИЯ ЗА ИНФОРМИРАНО СЪГЛАСИЕ (Документ) </w:t>
      </w:r>
      <w:r w:rsidRPr="00900B78">
        <w:rPr>
          <w:rFonts w:cs="Arial"/>
          <w:noProof/>
          <w:szCs w:val="22"/>
        </w:rPr>
        <w:t xml:space="preserve">– подписва от пациента (родителя/настойника) и е неразделна част от </w:t>
      </w:r>
      <w:r w:rsidRPr="00900B78">
        <w:rPr>
          <w:rFonts w:cs="Arial"/>
          <w:i/>
          <w:noProof/>
          <w:szCs w:val="22"/>
        </w:rPr>
        <w:t>“История на заболяването”.</w:t>
      </w:r>
    </w:p>
    <w:p w:rsidR="00FA3DDA" w:rsidRPr="00900B78" w:rsidRDefault="00FA3DDA" w:rsidP="00FA3DDA">
      <w:pPr>
        <w:pStyle w:val="Body"/>
        <w:keepNext/>
        <w:keepLines/>
        <w:rPr>
          <w:rFonts w:cs="Arial"/>
          <w:b/>
          <w:szCs w:val="22"/>
        </w:rPr>
      </w:pPr>
    </w:p>
    <w:p w:rsidR="00FA3DDA" w:rsidRPr="00900B78" w:rsidRDefault="00FA3DDA" w:rsidP="00FA3DDA">
      <w:pPr>
        <w:pStyle w:val="BodyChar"/>
        <w:keepNext/>
        <w:spacing w:before="0" w:line="240" w:lineRule="auto"/>
        <w:rPr>
          <w:rFonts w:cs="Arial"/>
          <w:b/>
          <w:szCs w:val="22"/>
        </w:rPr>
      </w:pPr>
      <w:r w:rsidRPr="00900B78">
        <w:rPr>
          <w:rFonts w:cs="Arial"/>
          <w:b/>
          <w:szCs w:val="22"/>
          <w:lang w:eastAsia="en-US"/>
        </w:rPr>
        <w:t>ФИЗИОПРОЦЕДУРНАТА КАРТА (БЛ. МЗ № 509-89) И ДЕКЛАРАЦИЯТА ЗА ИНФОРМИРАНО СЪГЛАСИЕ СЕ ПРИКРЕПЯТ КЪМ ЛИСТ “ИСТОРИЯ НА ЗАБОЛЯВАНЕТО”.</w:t>
      </w:r>
    </w:p>
    <w:p w:rsidR="00FA3DDA" w:rsidRPr="00900B78" w:rsidRDefault="00FA3DDA" w:rsidP="00FA3DDA">
      <w:pPr>
        <w:pStyle w:val="Body"/>
        <w:keepNext/>
        <w:keepLines/>
        <w:rPr>
          <w:rFonts w:cs="Arial"/>
          <w:szCs w:val="22"/>
        </w:rPr>
      </w:pPr>
      <w:r w:rsidRPr="00900B78">
        <w:rPr>
          <w:rFonts w:cs="Arial"/>
          <w:noProof/>
          <w:szCs w:val="22"/>
        </w:rPr>
        <w:br w:type="page"/>
      </w:r>
      <w:r w:rsidRPr="00900B78">
        <w:rPr>
          <w:rFonts w:cs="Arial"/>
          <w:szCs w:val="22"/>
        </w:rPr>
        <w:lastRenderedPageBreak/>
        <w:t>ДОКУМЕНТ № 4</w:t>
      </w:r>
    </w:p>
    <w:p w:rsidR="00FA3DDA" w:rsidRPr="00900B78" w:rsidRDefault="00FA3DDA" w:rsidP="00FA3DDA">
      <w:pPr>
        <w:pStyle w:val="ime-razdel"/>
        <w:keepNext/>
        <w:keepLines/>
        <w:spacing w:before="0" w:after="0"/>
        <w:jc w:val="right"/>
        <w:rPr>
          <w:rFonts w:cs="Arial"/>
          <w:szCs w:val="22"/>
          <w:lang w:val="ru-RU"/>
        </w:rPr>
      </w:pPr>
    </w:p>
    <w:p w:rsidR="00FA3DDA" w:rsidRPr="00900B78" w:rsidRDefault="00FA3DDA" w:rsidP="00FA3DDA">
      <w:pPr>
        <w:pStyle w:val="ime-razdel"/>
        <w:keepNext/>
        <w:keepLines/>
        <w:rPr>
          <w:rFonts w:cs="Arial"/>
          <w:bCs/>
          <w:szCs w:val="22"/>
          <w:u w:val="single"/>
          <w:lang w:val="ru-RU"/>
        </w:rPr>
      </w:pPr>
      <w:r w:rsidRPr="00900B78">
        <w:rPr>
          <w:rFonts w:cs="Arial"/>
          <w:szCs w:val="22"/>
          <w:lang w:val="ru-RU"/>
        </w:rPr>
        <w:t>ИНФОРМАЦИЯ ЗА ПАЦИЕНТА (настойника/Попечителя)</w:t>
      </w:r>
    </w:p>
    <w:p w:rsidR="00FA3DDA" w:rsidRPr="00900B78" w:rsidRDefault="00FA3DDA" w:rsidP="00FA3DDA">
      <w:pPr>
        <w:pStyle w:val="Body"/>
        <w:keepNext/>
        <w:keepLines/>
        <w:rPr>
          <w:rFonts w:cs="Arial"/>
          <w:szCs w:val="22"/>
        </w:rPr>
      </w:pPr>
      <w:r>
        <w:rPr>
          <w:rFonts w:cs="Arial"/>
          <w:b/>
          <w:szCs w:val="22"/>
        </w:rPr>
        <w:t>И</w:t>
      </w:r>
      <w:r w:rsidRPr="00520B8A">
        <w:rPr>
          <w:rFonts w:cs="Arial"/>
          <w:b/>
          <w:szCs w:val="22"/>
        </w:rPr>
        <w:t>нфаркт</w:t>
      </w:r>
      <w:r>
        <w:rPr>
          <w:rFonts w:cs="Arial"/>
          <w:b/>
          <w:szCs w:val="22"/>
        </w:rPr>
        <w:t>а</w:t>
      </w:r>
      <w:r w:rsidRPr="00900B78">
        <w:rPr>
          <w:rFonts w:cs="Arial"/>
          <w:szCs w:val="22"/>
        </w:rPr>
        <w:t xml:space="preserve"> на миокарда е животозастрашаващо състояние. Дължи се на запушване на артериален кръвоносен съд на сърцето от тромб. Тромбът обикновено се натрупва върху атеросклеротична плака. Когато кръвоснабдяването на част от сърцето се наруши, след запушения участък, мускулът на сърцето умира и това е миокардния инфаркт. Колкото по-бързо се възстанови кръвоснабдяването, толкова по-малък е инфаркта. Целта на лечението е максимално бързо запушеният участък да стане проходим за кръвта. Това става в интензивно кардиологично отделение.</w:t>
      </w:r>
    </w:p>
    <w:p w:rsidR="00FA3DDA" w:rsidRPr="00900B78" w:rsidRDefault="00FA3DDA" w:rsidP="00FA3DDA">
      <w:pPr>
        <w:pStyle w:val="Body"/>
        <w:keepNext/>
        <w:keepLines/>
        <w:rPr>
          <w:rFonts w:cs="Arial"/>
          <w:szCs w:val="22"/>
        </w:rPr>
      </w:pPr>
      <w:r w:rsidRPr="00900B78">
        <w:rPr>
          <w:rFonts w:cs="Arial"/>
          <w:szCs w:val="22"/>
        </w:rPr>
        <w:t>Рехабилитацията е неразделна и много важна част от цялостния комплекс на лечение на острия миокарден инфаркт. Тя започва още първите часове и дни след острия инцидент, когато болния е в интензивна кардиологична структура. Двигателната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rsidR="00FA3DDA" w:rsidRPr="00900B78" w:rsidRDefault="00FA3DDA" w:rsidP="00FA3DDA">
      <w:pPr>
        <w:pStyle w:val="Body"/>
        <w:keepNext/>
        <w:keepLines/>
        <w:rPr>
          <w:rFonts w:cs="Arial"/>
          <w:szCs w:val="22"/>
        </w:rPr>
      </w:pPr>
      <w:r w:rsidRPr="00900B78">
        <w:rPr>
          <w:rFonts w:cs="Arial"/>
          <w:szCs w:val="22"/>
        </w:rPr>
        <w:t>Ако след инфаркта, болките в гърдите продължат, може да се наложи извършване на сърдечна катетеризация, чрез която да се прецени дали да се извършва разширяване на артерия на сърцето или болния да бъде опериран – да се постави бай-пас.</w:t>
      </w:r>
    </w:p>
    <w:p w:rsidR="00FA3DDA" w:rsidRPr="00900B78" w:rsidRDefault="00FA3DDA" w:rsidP="00FA3DDA">
      <w:pPr>
        <w:pStyle w:val="Body"/>
        <w:keepNext/>
        <w:keepLines/>
        <w:rPr>
          <w:rFonts w:cs="Arial"/>
          <w:szCs w:val="22"/>
        </w:rPr>
      </w:pPr>
      <w:r w:rsidRPr="00900B78">
        <w:rPr>
          <w:rFonts w:cs="Arial"/>
          <w:szCs w:val="22"/>
        </w:rPr>
        <w:t>След инфаркта трябва непрекъснато да се приемат назначените лекарства, които намаляват вероятността от усложнения или друг инфаркт.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rsidR="00FA3DDA" w:rsidRPr="00055065" w:rsidRDefault="00FA3DDA" w:rsidP="00FA3DDA">
      <w:pPr>
        <w:pStyle w:val="Body"/>
      </w:pPr>
      <w:r w:rsidRPr="00520B8A">
        <w:rPr>
          <w:b/>
        </w:rPr>
        <w:t>Сърдечните операции</w:t>
      </w:r>
      <w:r w:rsidRPr="00055065">
        <w:t xml:space="preserve"> са вече част от рутинните хирургични интервенции, извършвани в специализирани клиники с модерна апаратура по най-съвременни методи на лечение. Най-честите интервенции са бай-пас на коронарни артерии, сърдечно клапно протезиране и пластики на различни дефекти.</w:t>
      </w:r>
    </w:p>
    <w:p w:rsidR="00FA3DDA" w:rsidRPr="00055065" w:rsidRDefault="00FA3DDA" w:rsidP="00FA3DDA">
      <w:pPr>
        <w:pStyle w:val="Body"/>
      </w:pPr>
      <w:r w:rsidRPr="00055065">
        <w:t>Целта на лечението е подобряване функционалните възможности на сърцето и организма като цяло. Това води до подобряване качеството на живот на пациента.</w:t>
      </w:r>
    </w:p>
    <w:p w:rsidR="00FA3DDA" w:rsidRPr="00055065" w:rsidRDefault="00FA3DDA" w:rsidP="00FA3DDA">
      <w:pPr>
        <w:pStyle w:val="Body"/>
      </w:pPr>
      <w:r w:rsidRPr="00055065">
        <w:t>Рехабилитацията е неразделна и много важна част от цялостния комплекс на лечение след сърдечна операция. Тя започва още първите часове, след операцията, когато болния е в реанимационна структура. Рехабилитационната програма се съставя от лекар - специалист по Физикална и рехабилитационна медицина. Той контролира и променя периодично степента на физическото натоварване на пациента. Ежедневните процедури се провеждат от рехабилитатор, който спазва лекарските предписания. Целта на болничната рехабилитация е да подобри функцията на сърцето и да възвърне двигателната активност на пациента, за да може да се самообслужва след изписванито от болницата. Рехабилитацията се извършва с активното съдействие на болния и спазване на всички инструкции, дадени от лекаря, сестрата и рехабилитатора.</w:t>
      </w:r>
    </w:p>
    <w:p w:rsidR="00FA3DDA" w:rsidRPr="00055065" w:rsidRDefault="00FA3DDA" w:rsidP="00FA3DDA">
      <w:pPr>
        <w:pStyle w:val="Body"/>
      </w:pPr>
      <w:r w:rsidRPr="00055065">
        <w:t>След направената сърдечна операция, трябва стриктно да се приемат назначените лекарства, които намаляват вероятността от усложнения. Много важно е спазването на диетичния и хигиенно двигателния режим, препоръчан от лекаря. Рехабилитацията е препоръчително да продължи в специализирани извънболнични рехабилитационни структури или рехабилитационни болници и отделения.</w:t>
      </w:r>
    </w:p>
    <w:p w:rsidR="00750B67" w:rsidRDefault="00750B67"/>
    <w:sectPr w:rsidR="00750B67" w:rsidSect="0066256C">
      <w:pgSz w:w="11906" w:h="16838"/>
      <w:pgMar w:top="1134" w:right="1134" w:bottom="1134" w:left="1134" w:header="709" w:footer="709" w:gutter="0"/>
      <w:pgNumType w:start="57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lfaen">
    <w:panose1 w:val="010A0502050306030303"/>
    <w:charset w:val="CC"/>
    <w:family w:val="roman"/>
    <w:pitch w:val="variable"/>
    <w:sig w:usb0="040006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EA049A"/>
    <w:multiLevelType w:val="multilevel"/>
    <w:tmpl w:val="50A4125E"/>
    <w:lvl w:ilvl="0">
      <w:start w:val="1"/>
      <w:numFmt w:val="decimal"/>
      <w:lvlText w:val="%1."/>
      <w:lvlJc w:val="left"/>
      <w:pPr>
        <w:ind w:left="390" w:hanging="390"/>
      </w:pPr>
      <w:rPr>
        <w:rFonts w:hint="default"/>
      </w:rPr>
    </w:lvl>
    <w:lvl w:ilvl="1">
      <w:start w:val="2"/>
      <w:numFmt w:val="decimal"/>
      <w:lvlText w:val="%1.%2."/>
      <w:lvlJc w:val="left"/>
      <w:pPr>
        <w:ind w:left="4265" w:hanging="720"/>
      </w:pPr>
      <w:rPr>
        <w:rFonts w:hint="default"/>
      </w:rPr>
    </w:lvl>
    <w:lvl w:ilvl="2">
      <w:start w:val="1"/>
      <w:numFmt w:val="decimal"/>
      <w:lvlText w:val="%1.%2.%3."/>
      <w:lvlJc w:val="left"/>
      <w:pPr>
        <w:ind w:left="7810" w:hanging="720"/>
      </w:pPr>
      <w:rPr>
        <w:rFonts w:hint="default"/>
      </w:rPr>
    </w:lvl>
    <w:lvl w:ilvl="3">
      <w:start w:val="1"/>
      <w:numFmt w:val="decimal"/>
      <w:lvlText w:val="%1.%2.%3.%4."/>
      <w:lvlJc w:val="left"/>
      <w:pPr>
        <w:ind w:left="11715" w:hanging="1080"/>
      </w:pPr>
      <w:rPr>
        <w:rFonts w:hint="default"/>
      </w:rPr>
    </w:lvl>
    <w:lvl w:ilvl="4">
      <w:start w:val="1"/>
      <w:numFmt w:val="decimal"/>
      <w:lvlText w:val="%1.%2.%3.%4.%5."/>
      <w:lvlJc w:val="left"/>
      <w:pPr>
        <w:ind w:left="15260" w:hanging="1080"/>
      </w:pPr>
      <w:rPr>
        <w:rFonts w:hint="default"/>
      </w:rPr>
    </w:lvl>
    <w:lvl w:ilvl="5">
      <w:start w:val="1"/>
      <w:numFmt w:val="decimal"/>
      <w:lvlText w:val="%1.%2.%3.%4.%5.%6."/>
      <w:lvlJc w:val="left"/>
      <w:pPr>
        <w:ind w:left="19165" w:hanging="1440"/>
      </w:pPr>
      <w:rPr>
        <w:rFonts w:hint="default"/>
      </w:rPr>
    </w:lvl>
    <w:lvl w:ilvl="6">
      <w:start w:val="1"/>
      <w:numFmt w:val="decimal"/>
      <w:lvlText w:val="%1.%2.%3.%4.%5.%6.%7."/>
      <w:lvlJc w:val="left"/>
      <w:pPr>
        <w:ind w:left="22710" w:hanging="1440"/>
      </w:pPr>
      <w:rPr>
        <w:rFonts w:hint="default"/>
      </w:rPr>
    </w:lvl>
    <w:lvl w:ilvl="7">
      <w:start w:val="1"/>
      <w:numFmt w:val="decimal"/>
      <w:lvlText w:val="%1.%2.%3.%4.%5.%6.%7.%8."/>
      <w:lvlJc w:val="left"/>
      <w:pPr>
        <w:ind w:left="26615" w:hanging="1800"/>
      </w:pPr>
      <w:rPr>
        <w:rFonts w:hint="default"/>
      </w:rPr>
    </w:lvl>
    <w:lvl w:ilvl="8">
      <w:start w:val="1"/>
      <w:numFmt w:val="decimal"/>
      <w:lvlText w:val="%1.%2.%3.%4.%5.%6.%7.%8.%9."/>
      <w:lvlJc w:val="left"/>
      <w:pPr>
        <w:ind w:left="30520" w:hanging="2160"/>
      </w:pPr>
      <w:rPr>
        <w:rFonts w:hint="default"/>
      </w:rPr>
    </w:lvl>
  </w:abstractNum>
  <w:abstractNum w:abstractNumId="1">
    <w:nsid w:val="212E1D1F"/>
    <w:multiLevelType w:val="hybridMultilevel"/>
    <w:tmpl w:val="CA9678E8"/>
    <w:lvl w:ilvl="0" w:tplc="2E7A7A9E">
      <w:start w:val="1"/>
      <w:numFmt w:val="bullet"/>
      <w:lvlText w:val="-"/>
      <w:lvlJc w:val="left"/>
      <w:pPr>
        <w:ind w:left="900" w:hanging="360"/>
      </w:pPr>
      <w:rPr>
        <w:rFonts w:ascii="Sylfaen" w:hAnsi="Sylfaen" w:hint="default"/>
      </w:rPr>
    </w:lvl>
    <w:lvl w:ilvl="1" w:tplc="04020003" w:tentative="1">
      <w:start w:val="1"/>
      <w:numFmt w:val="bullet"/>
      <w:lvlText w:val="o"/>
      <w:lvlJc w:val="left"/>
      <w:pPr>
        <w:ind w:left="1620" w:hanging="360"/>
      </w:pPr>
      <w:rPr>
        <w:rFonts w:ascii="Courier New" w:hAnsi="Courier New" w:cs="Courier New" w:hint="default"/>
      </w:rPr>
    </w:lvl>
    <w:lvl w:ilvl="2" w:tplc="04020005" w:tentative="1">
      <w:start w:val="1"/>
      <w:numFmt w:val="bullet"/>
      <w:lvlText w:val=""/>
      <w:lvlJc w:val="left"/>
      <w:pPr>
        <w:ind w:left="2340" w:hanging="360"/>
      </w:pPr>
      <w:rPr>
        <w:rFonts w:ascii="Wingdings" w:hAnsi="Wingdings" w:hint="default"/>
      </w:rPr>
    </w:lvl>
    <w:lvl w:ilvl="3" w:tplc="04020001" w:tentative="1">
      <w:start w:val="1"/>
      <w:numFmt w:val="bullet"/>
      <w:lvlText w:val=""/>
      <w:lvlJc w:val="left"/>
      <w:pPr>
        <w:ind w:left="3060" w:hanging="360"/>
      </w:pPr>
      <w:rPr>
        <w:rFonts w:ascii="Symbol" w:hAnsi="Symbol" w:hint="default"/>
      </w:rPr>
    </w:lvl>
    <w:lvl w:ilvl="4" w:tplc="04020003" w:tentative="1">
      <w:start w:val="1"/>
      <w:numFmt w:val="bullet"/>
      <w:lvlText w:val="o"/>
      <w:lvlJc w:val="left"/>
      <w:pPr>
        <w:ind w:left="3780" w:hanging="360"/>
      </w:pPr>
      <w:rPr>
        <w:rFonts w:ascii="Courier New" w:hAnsi="Courier New" w:cs="Courier New" w:hint="default"/>
      </w:rPr>
    </w:lvl>
    <w:lvl w:ilvl="5" w:tplc="04020005" w:tentative="1">
      <w:start w:val="1"/>
      <w:numFmt w:val="bullet"/>
      <w:lvlText w:val=""/>
      <w:lvlJc w:val="left"/>
      <w:pPr>
        <w:ind w:left="4500" w:hanging="360"/>
      </w:pPr>
      <w:rPr>
        <w:rFonts w:ascii="Wingdings" w:hAnsi="Wingdings" w:hint="default"/>
      </w:rPr>
    </w:lvl>
    <w:lvl w:ilvl="6" w:tplc="04020001" w:tentative="1">
      <w:start w:val="1"/>
      <w:numFmt w:val="bullet"/>
      <w:lvlText w:val=""/>
      <w:lvlJc w:val="left"/>
      <w:pPr>
        <w:ind w:left="5220" w:hanging="360"/>
      </w:pPr>
      <w:rPr>
        <w:rFonts w:ascii="Symbol" w:hAnsi="Symbol" w:hint="default"/>
      </w:rPr>
    </w:lvl>
    <w:lvl w:ilvl="7" w:tplc="04020003" w:tentative="1">
      <w:start w:val="1"/>
      <w:numFmt w:val="bullet"/>
      <w:lvlText w:val="o"/>
      <w:lvlJc w:val="left"/>
      <w:pPr>
        <w:ind w:left="5940" w:hanging="360"/>
      </w:pPr>
      <w:rPr>
        <w:rFonts w:ascii="Courier New" w:hAnsi="Courier New" w:cs="Courier New" w:hint="default"/>
      </w:rPr>
    </w:lvl>
    <w:lvl w:ilvl="8" w:tplc="04020005" w:tentative="1">
      <w:start w:val="1"/>
      <w:numFmt w:val="bullet"/>
      <w:lvlText w:val=""/>
      <w:lvlJc w:val="left"/>
      <w:pPr>
        <w:ind w:left="666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94015"/>
    <w:rsid w:val="0014724E"/>
    <w:rsid w:val="00152E36"/>
    <w:rsid w:val="00165314"/>
    <w:rsid w:val="00247F09"/>
    <w:rsid w:val="00436E43"/>
    <w:rsid w:val="00750B67"/>
    <w:rsid w:val="00A92110"/>
    <w:rsid w:val="00C116B7"/>
    <w:rsid w:val="00CB3B31"/>
    <w:rsid w:val="00D213DE"/>
    <w:rsid w:val="00D94015"/>
    <w:rsid w:val="00E06CA6"/>
    <w:rsid w:val="00FA3DDA"/>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DDA"/>
    <w:pPr>
      <w:spacing w:after="0" w:line="240" w:lineRule="auto"/>
    </w:pPr>
    <w:rPr>
      <w:rFonts w:ascii="Times New Roman" w:eastAsia="Times New Roman" w:hAnsi="Times New Roman" w:cs="Times New Roman"/>
      <w:sz w:val="24"/>
      <w:szCs w:val="24"/>
      <w:lang w:val="en-GB"/>
    </w:rPr>
  </w:style>
  <w:style w:type="paragraph" w:styleId="Heading2">
    <w:name w:val="heading 2"/>
    <w:aliases w:val="headain2,Headain2"/>
    <w:basedOn w:val="Normal"/>
    <w:next w:val="Normal"/>
    <w:link w:val="Heading2Char"/>
    <w:qFormat/>
    <w:rsid w:val="00FA3DDA"/>
    <w:pPr>
      <w:keepNext/>
      <w:ind w:left="57"/>
      <w:jc w:val="center"/>
      <w:outlineLvl w:val="1"/>
    </w:pPr>
    <w:rPr>
      <w:sz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headain2 Char,Headain2 Char"/>
    <w:basedOn w:val="DefaultParagraphFont"/>
    <w:link w:val="Heading2"/>
    <w:rsid w:val="00FA3DDA"/>
    <w:rPr>
      <w:rFonts w:ascii="Times New Roman" w:eastAsia="Times New Roman" w:hAnsi="Times New Roman" w:cs="Times New Roman"/>
      <w:sz w:val="28"/>
      <w:szCs w:val="24"/>
    </w:rPr>
  </w:style>
  <w:style w:type="paragraph" w:customStyle="1" w:styleId="chast">
    <w:name w:val="chast"/>
    <w:basedOn w:val="Normal"/>
    <w:rsid w:val="00FA3DDA"/>
    <w:pPr>
      <w:spacing w:after="120"/>
      <w:jc w:val="center"/>
    </w:pPr>
    <w:rPr>
      <w:rFonts w:ascii="Arial" w:hAnsi="Arial"/>
      <w:b/>
      <w:caps/>
      <w:spacing w:val="20"/>
      <w:sz w:val="28"/>
      <w:szCs w:val="20"/>
      <w:lang w:val="en-AU"/>
    </w:rPr>
  </w:style>
  <w:style w:type="paragraph" w:customStyle="1" w:styleId="BodyCharCharChar">
    <w:name w:val="Body Char Char Char"/>
    <w:basedOn w:val="Normal"/>
    <w:rsid w:val="00FA3DDA"/>
    <w:pPr>
      <w:spacing w:before="40" w:line="280" w:lineRule="atLeast"/>
      <w:ind w:firstLine="567"/>
      <w:jc w:val="both"/>
    </w:pPr>
    <w:rPr>
      <w:rFonts w:ascii="Arial" w:hAnsi="Arial"/>
      <w:sz w:val="22"/>
      <w:lang w:val="bg-BG" w:eastAsia="bg-BG"/>
    </w:rPr>
  </w:style>
  <w:style w:type="paragraph" w:customStyle="1" w:styleId="BodyChar">
    <w:name w:val="Body Char"/>
    <w:basedOn w:val="Normal"/>
    <w:rsid w:val="00FA3DDA"/>
    <w:pPr>
      <w:spacing w:before="40" w:line="280" w:lineRule="atLeast"/>
      <w:ind w:firstLine="567"/>
      <w:jc w:val="both"/>
    </w:pPr>
    <w:rPr>
      <w:rFonts w:ascii="Arial" w:hAnsi="Arial"/>
      <w:sz w:val="22"/>
      <w:szCs w:val="20"/>
      <w:lang w:val="bg-BG" w:eastAsia="bg-BG"/>
    </w:rPr>
  </w:style>
  <w:style w:type="paragraph" w:customStyle="1" w:styleId="Body">
    <w:name w:val="Body"/>
    <w:basedOn w:val="Normal"/>
    <w:link w:val="BodyChar1"/>
    <w:rsid w:val="00FA3DDA"/>
    <w:pPr>
      <w:spacing w:before="40" w:line="280" w:lineRule="atLeast"/>
      <w:ind w:firstLine="567"/>
      <w:jc w:val="both"/>
    </w:pPr>
    <w:rPr>
      <w:rFonts w:ascii="Arial" w:hAnsi="Arial"/>
      <w:sz w:val="22"/>
      <w:szCs w:val="20"/>
      <w:lang w:val="bg-BG"/>
    </w:rPr>
  </w:style>
  <w:style w:type="paragraph" w:customStyle="1" w:styleId="incl">
    <w:name w:val="incl"/>
    <w:basedOn w:val="Normal"/>
    <w:rsid w:val="00FA3DDA"/>
    <w:pPr>
      <w:tabs>
        <w:tab w:val="left" w:pos="1134"/>
        <w:tab w:val="left" w:pos="2552"/>
        <w:tab w:val="left" w:pos="2835"/>
      </w:tabs>
      <w:autoSpaceDE w:val="0"/>
      <w:autoSpaceDN w:val="0"/>
      <w:adjustRightInd w:val="0"/>
      <w:ind w:left="2835" w:hanging="2835"/>
      <w:jc w:val="both"/>
    </w:pPr>
    <w:rPr>
      <w:rFonts w:ascii="TmsCyr" w:hAnsi="TmsCyr"/>
      <w:sz w:val="22"/>
      <w:szCs w:val="22"/>
      <w:lang w:val="en-US"/>
    </w:rPr>
  </w:style>
  <w:style w:type="paragraph" w:customStyle="1" w:styleId="num2">
    <w:name w:val="num2"/>
    <w:basedOn w:val="Normal"/>
    <w:next w:val="Normal"/>
    <w:rsid w:val="00FA3DDA"/>
    <w:pPr>
      <w:tabs>
        <w:tab w:val="left" w:pos="1134"/>
        <w:tab w:val="left" w:pos="2552"/>
      </w:tabs>
      <w:autoSpaceDE w:val="0"/>
      <w:autoSpaceDN w:val="0"/>
      <w:adjustRightInd w:val="0"/>
      <w:spacing w:before="113" w:line="300" w:lineRule="atLeast"/>
      <w:ind w:left="1134" w:hanging="1134"/>
      <w:jc w:val="both"/>
    </w:pPr>
    <w:rPr>
      <w:rFonts w:ascii="TmsCyr" w:hAnsi="TmsCyr"/>
      <w:b/>
      <w:bCs/>
      <w:sz w:val="26"/>
      <w:szCs w:val="26"/>
      <w:lang w:val="en-US"/>
    </w:rPr>
  </w:style>
  <w:style w:type="paragraph" w:customStyle="1" w:styleId="SrgCod4dig">
    <w:name w:val="SrgCod4dig"/>
    <w:basedOn w:val="Normal"/>
    <w:rsid w:val="00FA3DDA"/>
    <w:pPr>
      <w:tabs>
        <w:tab w:val="center" w:pos="426"/>
        <w:tab w:val="left" w:pos="567"/>
      </w:tabs>
      <w:spacing w:before="60" w:line="0" w:lineRule="atLeast"/>
      <w:ind w:left="510" w:hanging="510"/>
    </w:pPr>
    <w:rPr>
      <w:rFonts w:ascii="Arial" w:hAnsi="Arial"/>
      <w:b/>
      <w:caps/>
      <w:sz w:val="14"/>
      <w:szCs w:val="20"/>
      <w:lang w:val="bg-BG"/>
    </w:rPr>
  </w:style>
  <w:style w:type="paragraph" w:customStyle="1" w:styleId="SrgCod">
    <w:name w:val="SrgCod"/>
    <w:basedOn w:val="Normal"/>
    <w:rsid w:val="00FA3DDA"/>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FA3DDA"/>
    <w:pPr>
      <w:keepNext/>
      <w:keepLines/>
      <w:widowControl w:val="0"/>
      <w:overflowPunct w:val="0"/>
      <w:autoSpaceDE w:val="0"/>
      <w:autoSpaceDN w:val="0"/>
      <w:adjustRightInd w:val="0"/>
      <w:spacing w:line="240" w:lineRule="atLeast"/>
      <w:textAlignment w:val="baseline"/>
    </w:pPr>
    <w:rPr>
      <w:rFonts w:ascii="Tahoma" w:hAnsi="Tahoma"/>
      <w:i/>
      <w:sz w:val="16"/>
      <w:szCs w:val="20"/>
      <w:lang w:val="en-US" w:eastAsia="bg-BG"/>
    </w:rPr>
  </w:style>
  <w:style w:type="paragraph" w:customStyle="1" w:styleId="Description">
    <w:name w:val="Description"/>
    <w:basedOn w:val="Normal"/>
    <w:rsid w:val="00FA3DDA"/>
    <w:pPr>
      <w:keepNext/>
      <w:keepLines/>
      <w:spacing w:line="0" w:lineRule="atLeast"/>
      <w:ind w:left="170"/>
    </w:pPr>
    <w:rPr>
      <w:noProof/>
      <w:sz w:val="16"/>
      <w:szCs w:val="20"/>
      <w:lang w:val="bg-BG"/>
    </w:rPr>
  </w:style>
  <w:style w:type="paragraph" w:customStyle="1" w:styleId="ime-razdel">
    <w:name w:val="ime-razdel"/>
    <w:basedOn w:val="Body"/>
    <w:rsid w:val="00FA3DDA"/>
    <w:pPr>
      <w:spacing w:before="120" w:after="240"/>
      <w:ind w:firstLine="0"/>
      <w:jc w:val="center"/>
    </w:pPr>
    <w:rPr>
      <w:b/>
      <w:caps/>
    </w:rPr>
  </w:style>
  <w:style w:type="character" w:customStyle="1" w:styleId="BodyChar1">
    <w:name w:val="Body Char1"/>
    <w:link w:val="Body"/>
    <w:rsid w:val="00FA3DDA"/>
    <w:rPr>
      <w:rFonts w:ascii="Arial" w:eastAsia="Times New Roman" w:hAnsi="Arial" w:cs="Times New Roman"/>
      <w:szCs w:val="20"/>
    </w:rPr>
  </w:style>
  <w:style w:type="paragraph" w:customStyle="1" w:styleId="Line1">
    <w:name w:val="Line_1"/>
    <w:next w:val="Normal"/>
    <w:autoRedefine/>
    <w:uiPriority w:val="99"/>
    <w:qFormat/>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body2">
    <w:name w:val="body_2"/>
    <w:basedOn w:val="Normal"/>
    <w:next w:val="Normal"/>
    <w:uiPriority w:val="99"/>
    <w:rsid w:val="00FA3DDA"/>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body3">
    <w:name w:val="body_3"/>
    <w:basedOn w:val="Normal"/>
    <w:uiPriority w:val="99"/>
    <w:rsid w:val="00FA3DDA"/>
    <w:pPr>
      <w:widowControl w:val="0"/>
      <w:tabs>
        <w:tab w:val="left" w:pos="2552"/>
        <w:tab w:val="left" w:pos="2835"/>
      </w:tabs>
      <w:autoSpaceDE w:val="0"/>
      <w:autoSpaceDN w:val="0"/>
      <w:adjustRightInd w:val="0"/>
      <w:ind w:left="2268"/>
    </w:pPr>
    <w:rPr>
      <w:sz w:val="20"/>
      <w:szCs w:val="20"/>
      <w:lang w:val="en-US"/>
    </w:rPr>
  </w:style>
  <w:style w:type="paragraph" w:customStyle="1" w:styleId="Line2">
    <w:name w:val="Line_2"/>
    <w:next w:val="Normal"/>
    <w:uiPriority w:val="99"/>
    <w:qFormat/>
    <w:rsid w:val="00FA3DDA"/>
    <w:pPr>
      <w:tabs>
        <w:tab w:val="left" w:pos="1134"/>
      </w:tabs>
      <w:spacing w:before="120" w:after="0" w:line="240" w:lineRule="auto"/>
      <w:ind w:left="1134" w:hanging="1134"/>
    </w:pPr>
    <w:rPr>
      <w:rFonts w:ascii="Arial" w:eastAsia="Times New Roman" w:hAnsi="Arial" w:cs="Arial"/>
      <w:sz w:val="20"/>
      <w:szCs w:val="20"/>
    </w:rPr>
  </w:style>
  <w:style w:type="paragraph" w:customStyle="1" w:styleId="inclpt">
    <w:name w:val="incl_pt"/>
    <w:basedOn w:val="incl"/>
    <w:rsid w:val="00FA3DDA"/>
    <w:pPr>
      <w:tabs>
        <w:tab w:val="clear" w:pos="1134"/>
        <w:tab w:val="clear" w:pos="2552"/>
        <w:tab w:val="clear" w:pos="2835"/>
        <w:tab w:val="left" w:pos="2721"/>
      </w:tabs>
      <w:ind w:left="2721" w:hanging="170"/>
    </w:pPr>
  </w:style>
  <w:style w:type="paragraph" w:customStyle="1" w:styleId="ExcludeSecBold">
    <w:name w:val="ExcludeSecBold"/>
    <w:basedOn w:val="Normal"/>
    <w:autoRedefine/>
    <w:rsid w:val="00FA3DD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hAnsi="Arial" w:cs="Arial"/>
      <w:b/>
      <w:bCs/>
      <w:noProof/>
      <w:sz w:val="20"/>
      <w:szCs w:val="20"/>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Pages>
  <Words>3744</Words>
  <Characters>21341</Characters>
  <Application>Microsoft Office Word</Application>
  <DocSecurity>0</DocSecurity>
  <Lines>177</Lines>
  <Paragraphs>50</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25035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Стефка Красимирова Димитрова</cp:lastModifiedBy>
  <cp:revision>14</cp:revision>
  <dcterms:created xsi:type="dcterms:W3CDTF">2017-01-06T10:02:00Z</dcterms:created>
  <dcterms:modified xsi:type="dcterms:W3CDTF">2017-03-10T11:39:00Z</dcterms:modified>
</cp:coreProperties>
</file>