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86878" w:rsidRPr="00C86878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86878">
        <w:rPr>
          <w:rFonts w:ascii="Times New Roman" w:hAnsi="Times New Roman" w:cs="Times New Roman"/>
          <w:b/>
          <w:sz w:val="28"/>
          <w:szCs w:val="28"/>
          <w:lang w:val="bg-BG"/>
        </w:rPr>
        <w:t>ОДОБРИЛ:</w:t>
      </w:r>
    </w:p>
    <w:p w:rsidR="00C86878" w:rsidRPr="00C86878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86878">
        <w:rPr>
          <w:rFonts w:ascii="Times New Roman" w:hAnsi="Times New Roman" w:cs="Times New Roman"/>
          <w:b/>
          <w:sz w:val="28"/>
          <w:szCs w:val="28"/>
          <w:lang w:val="bg-BG"/>
        </w:rPr>
        <w:t>Д-Р ДЕНКА ПЕТРОВА</w:t>
      </w:r>
    </w:p>
    <w:p w:rsidR="005700B4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86878">
        <w:rPr>
          <w:rFonts w:ascii="Times New Roman" w:hAnsi="Times New Roman" w:cs="Times New Roman"/>
          <w:b/>
          <w:sz w:val="28"/>
          <w:szCs w:val="28"/>
          <w:lang w:val="bg-BG"/>
        </w:rPr>
        <w:t>ДИРЕКТОР НА РЗОК – ЯМБОЛ</w:t>
      </w:r>
    </w:p>
    <w:p w:rsidR="00C86878" w:rsidRDefault="00C86878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ГРАФИК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ПРИЕМАНЕ НА ОТЧЕТНИ ДОКУМЕНТИ</w:t>
      </w:r>
    </w:p>
    <w:p w:rsidR="00540512" w:rsidRDefault="00EF1150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ДЕЙНОСТ М. ЮЛИ</w:t>
      </w:r>
      <w:r w:rsidR="005E498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540512">
        <w:rPr>
          <w:rFonts w:ascii="Times New Roman" w:hAnsi="Times New Roman" w:cs="Times New Roman"/>
          <w:b/>
          <w:sz w:val="28"/>
          <w:szCs w:val="28"/>
          <w:lang w:val="bg-BG"/>
        </w:rPr>
        <w:t>202</w:t>
      </w:r>
      <w:r w:rsidR="00C434A1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 w:rsidR="0054051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</w:t>
      </w:r>
    </w:p>
    <w:p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ПИМП, СИМП И МДД: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20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 ал.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медицинските дейности за 2020-2022г., срокът за подаване на XML отчети е до 17.00 ч. на 0</w:t>
      </w:r>
      <w:r w:rsidR="00EF1150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691D3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EF1150"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Електронни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финасови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208, ал. 10 от НРД 2020-2022г. в срок от два работни дни след изпращане на месечното известие през ПИС на НЗОК.</w:t>
      </w:r>
    </w:p>
    <w:p w:rsidR="00B35B75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C402E6" w:rsidRDefault="00C402E6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35B75" w:rsidRDefault="00540512" w:rsidP="00B35B75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35B75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ИДП: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113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, ал.5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денталните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дейности за 2020-2022 г. срокът за подаване на XML отчети е до 17.00 ч. на 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9C09FD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9C09FD"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Електронни финансови документи се подават след получаване на месечното известие за отхвърлената и одобрена за заплащане дейност съгласно чл. 113 от НРД за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денталните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дейности за 2020-2022г.  в срок от два работни дни след изпращане на месечното известие през ПИС на НЗОК.</w:t>
      </w:r>
    </w:p>
    <w:p w:rsidR="00B35B75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EA1CE6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АПТЕКИ: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Срокът за подаване на XML отчети е както следва: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16.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9C09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7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21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3</w:t>
      </w:r>
      <w:r w:rsidR="009C09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9C09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7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0</w:t>
      </w:r>
      <w:r w:rsidR="009C09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9C09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8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01-15.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9C09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8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 w:rsidR="00994E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9C09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8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9C09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8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 документи се подават в срок до 2 работни дни след получаване на полумесечно известие за съо</w:t>
      </w:r>
      <w:r w:rsidR="000933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т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ветния период.</w:t>
      </w:r>
    </w:p>
    <w:p w:rsidR="00540512" w:rsidRPr="00AA2364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БМП:</w:t>
      </w:r>
    </w:p>
    <w:p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371 от НРД 2020-2022г. електронни финансово-отчетни документи се подават в срок от един ден след изпращане на месечно</w:t>
      </w:r>
      <w:r w:rsidR="00987C13">
        <w:rPr>
          <w:rFonts w:ascii="Times New Roman" w:hAnsi="Times New Roman" w:cs="Times New Roman"/>
          <w:sz w:val="24"/>
          <w:szCs w:val="24"/>
          <w:lang w:val="bg-BG"/>
        </w:rPr>
        <w:t>то известие, но не по-късно от 1</w:t>
      </w:r>
      <w:r w:rsidR="009C09FD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F2672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9C09FD">
        <w:rPr>
          <w:rFonts w:ascii="Times New Roman" w:hAnsi="Times New Roman" w:cs="Times New Roman"/>
          <w:sz w:val="24"/>
          <w:szCs w:val="24"/>
          <w:lang w:val="bg-BG"/>
        </w:rPr>
        <w:t>8</w:t>
      </w:r>
      <w:bookmarkStart w:id="0" w:name="_GoBack"/>
      <w:bookmarkEnd w:id="0"/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080F2C" w:rsidRDefault="00540512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540512" w:rsidRPr="00080F2C" w:rsidSect="00253BAE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>
    <w:nsid w:val="3A9B1ED7"/>
    <w:multiLevelType w:val="hybridMultilevel"/>
    <w:tmpl w:val="44829F92"/>
    <w:lvl w:ilvl="0" w:tplc="796229BA">
      <w:start w:val="1"/>
      <w:numFmt w:val="decimal"/>
      <w:lvlText w:val="%1."/>
      <w:lvlJc w:val="left"/>
      <w:pPr>
        <w:ind w:left="9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3C152418"/>
    <w:multiLevelType w:val="hybridMultilevel"/>
    <w:tmpl w:val="5FCA62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2"/>
    <w:rsid w:val="000516C3"/>
    <w:rsid w:val="0009336A"/>
    <w:rsid w:val="000946A8"/>
    <w:rsid w:val="000B6F91"/>
    <w:rsid w:val="000F3E03"/>
    <w:rsid w:val="000F5E58"/>
    <w:rsid w:val="00154C93"/>
    <w:rsid w:val="001818B3"/>
    <w:rsid w:val="001960D4"/>
    <w:rsid w:val="001A462B"/>
    <w:rsid w:val="001B2373"/>
    <w:rsid w:val="001D1224"/>
    <w:rsid w:val="00211D5E"/>
    <w:rsid w:val="00216557"/>
    <w:rsid w:val="00233A85"/>
    <w:rsid w:val="00253BAE"/>
    <w:rsid w:val="002968F9"/>
    <w:rsid w:val="00347459"/>
    <w:rsid w:val="003633C5"/>
    <w:rsid w:val="0039143C"/>
    <w:rsid w:val="003A1046"/>
    <w:rsid w:val="003C60BB"/>
    <w:rsid w:val="003E5148"/>
    <w:rsid w:val="004264C2"/>
    <w:rsid w:val="00491DC8"/>
    <w:rsid w:val="00540512"/>
    <w:rsid w:val="00561556"/>
    <w:rsid w:val="00565E72"/>
    <w:rsid w:val="005700B4"/>
    <w:rsid w:val="0057258F"/>
    <w:rsid w:val="005A5B03"/>
    <w:rsid w:val="005B0FE9"/>
    <w:rsid w:val="005E4983"/>
    <w:rsid w:val="006205EE"/>
    <w:rsid w:val="00643B5B"/>
    <w:rsid w:val="006656FD"/>
    <w:rsid w:val="00673F58"/>
    <w:rsid w:val="006848E0"/>
    <w:rsid w:val="00691D33"/>
    <w:rsid w:val="0069289E"/>
    <w:rsid w:val="00696DA8"/>
    <w:rsid w:val="006A18F7"/>
    <w:rsid w:val="006C41E8"/>
    <w:rsid w:val="006D1F15"/>
    <w:rsid w:val="006F542C"/>
    <w:rsid w:val="00723896"/>
    <w:rsid w:val="0076347A"/>
    <w:rsid w:val="007C7453"/>
    <w:rsid w:val="0081274E"/>
    <w:rsid w:val="0084163C"/>
    <w:rsid w:val="00874CDA"/>
    <w:rsid w:val="008B5B89"/>
    <w:rsid w:val="008C27C6"/>
    <w:rsid w:val="008C5948"/>
    <w:rsid w:val="008E6CE3"/>
    <w:rsid w:val="008F4980"/>
    <w:rsid w:val="0095705F"/>
    <w:rsid w:val="00987C13"/>
    <w:rsid w:val="00994E15"/>
    <w:rsid w:val="009C09FD"/>
    <w:rsid w:val="009C26D7"/>
    <w:rsid w:val="00A16F69"/>
    <w:rsid w:val="00A246A8"/>
    <w:rsid w:val="00A4441D"/>
    <w:rsid w:val="00A577A6"/>
    <w:rsid w:val="00A638A0"/>
    <w:rsid w:val="00A71B71"/>
    <w:rsid w:val="00B35B75"/>
    <w:rsid w:val="00B67CD7"/>
    <w:rsid w:val="00B77CF2"/>
    <w:rsid w:val="00BA0D60"/>
    <w:rsid w:val="00BB2D31"/>
    <w:rsid w:val="00BC3CD2"/>
    <w:rsid w:val="00C05A82"/>
    <w:rsid w:val="00C11FC8"/>
    <w:rsid w:val="00C153FA"/>
    <w:rsid w:val="00C211F7"/>
    <w:rsid w:val="00C402E6"/>
    <w:rsid w:val="00C434A1"/>
    <w:rsid w:val="00C63C00"/>
    <w:rsid w:val="00C86878"/>
    <w:rsid w:val="00C9580E"/>
    <w:rsid w:val="00CA5D97"/>
    <w:rsid w:val="00D44A81"/>
    <w:rsid w:val="00D63088"/>
    <w:rsid w:val="00D92610"/>
    <w:rsid w:val="00DB1489"/>
    <w:rsid w:val="00E37EF9"/>
    <w:rsid w:val="00E72352"/>
    <w:rsid w:val="00EA0E24"/>
    <w:rsid w:val="00EB1F5B"/>
    <w:rsid w:val="00EF1150"/>
    <w:rsid w:val="00F0176C"/>
    <w:rsid w:val="00F238B9"/>
    <w:rsid w:val="00F258BC"/>
    <w:rsid w:val="00F2672E"/>
    <w:rsid w:val="00F5324B"/>
    <w:rsid w:val="00F9786A"/>
    <w:rsid w:val="00FA0FCC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9E9B2-B512-4960-B647-CAFE208CA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Ваня Константинова Радева</cp:lastModifiedBy>
  <cp:revision>4</cp:revision>
  <cp:lastPrinted>2023-07-25T07:04:00Z</cp:lastPrinted>
  <dcterms:created xsi:type="dcterms:W3CDTF">2023-06-23T08:47:00Z</dcterms:created>
  <dcterms:modified xsi:type="dcterms:W3CDTF">2023-07-25T07:47:00Z</dcterms:modified>
</cp:coreProperties>
</file>